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E480" w14:textId="159A3A5D" w:rsidR="008536C2" w:rsidRPr="0052637F" w:rsidRDefault="00106298" w:rsidP="008536C2">
      <w:pPr>
        <w:rPr>
          <w:rFonts w:asciiTheme="majorHAnsi" w:hAnsiTheme="majorHAnsi"/>
          <w:sz w:val="22"/>
          <w:szCs w:val="22"/>
        </w:rPr>
      </w:pPr>
      <w:r w:rsidRPr="0052637F">
        <w:rPr>
          <w:rFonts w:asciiTheme="majorHAnsi" w:hAnsiTheme="majorHAnsi"/>
          <w:sz w:val="22"/>
          <w:szCs w:val="22"/>
        </w:rPr>
        <w:t>ENVR</w:t>
      </w:r>
      <w:r w:rsidR="004C598D" w:rsidRPr="0052637F">
        <w:rPr>
          <w:rFonts w:asciiTheme="majorHAnsi" w:hAnsiTheme="majorHAnsi"/>
          <w:sz w:val="22"/>
          <w:szCs w:val="22"/>
        </w:rPr>
        <w:t xml:space="preserve"> 685, </w:t>
      </w:r>
      <w:r w:rsidRPr="0052637F">
        <w:rPr>
          <w:rFonts w:asciiTheme="majorHAnsi" w:hAnsiTheme="majorHAnsi"/>
          <w:sz w:val="22"/>
          <w:szCs w:val="22"/>
        </w:rPr>
        <w:t>PLAN</w:t>
      </w:r>
      <w:r w:rsidR="00934EEE" w:rsidRPr="0052637F">
        <w:rPr>
          <w:rFonts w:asciiTheme="majorHAnsi" w:hAnsiTheme="majorHAnsi"/>
          <w:sz w:val="22"/>
          <w:szCs w:val="22"/>
        </w:rPr>
        <w:t xml:space="preserve"> 685 – Spring 20</w:t>
      </w:r>
      <w:r w:rsidR="006935A9" w:rsidRPr="0052637F">
        <w:rPr>
          <w:rFonts w:asciiTheme="majorHAnsi" w:hAnsiTheme="majorHAnsi"/>
          <w:sz w:val="22"/>
          <w:szCs w:val="22"/>
        </w:rPr>
        <w:t>2</w:t>
      </w:r>
      <w:r w:rsidR="005278E7" w:rsidRPr="0052637F">
        <w:rPr>
          <w:rFonts w:asciiTheme="majorHAnsi" w:hAnsiTheme="majorHAnsi"/>
          <w:sz w:val="22"/>
          <w:szCs w:val="22"/>
        </w:rPr>
        <w:t>2</w:t>
      </w:r>
      <w:r w:rsidR="00934EEE" w:rsidRPr="0052637F">
        <w:rPr>
          <w:rFonts w:asciiTheme="majorHAnsi" w:hAnsiTheme="majorHAnsi"/>
          <w:sz w:val="22"/>
          <w:szCs w:val="22"/>
        </w:rPr>
        <w:tab/>
      </w:r>
      <w:r w:rsidR="00934EEE" w:rsidRPr="0052637F">
        <w:rPr>
          <w:rFonts w:asciiTheme="majorHAnsi" w:hAnsiTheme="majorHAnsi"/>
          <w:sz w:val="22"/>
          <w:szCs w:val="22"/>
        </w:rPr>
        <w:tab/>
      </w:r>
      <w:r w:rsidR="00934EEE" w:rsidRPr="0052637F">
        <w:rPr>
          <w:rFonts w:asciiTheme="majorHAnsi" w:hAnsiTheme="majorHAnsi"/>
          <w:sz w:val="22"/>
          <w:szCs w:val="22"/>
        </w:rPr>
        <w:tab/>
      </w:r>
      <w:r w:rsidR="00934EEE" w:rsidRPr="0052637F">
        <w:rPr>
          <w:rFonts w:asciiTheme="majorHAnsi" w:hAnsiTheme="majorHAnsi"/>
          <w:sz w:val="22"/>
          <w:szCs w:val="22"/>
        </w:rPr>
        <w:tab/>
      </w:r>
      <w:r w:rsidR="00934EEE" w:rsidRPr="0052637F">
        <w:rPr>
          <w:rFonts w:asciiTheme="majorHAnsi" w:hAnsiTheme="majorHAnsi"/>
          <w:sz w:val="22"/>
          <w:szCs w:val="22"/>
        </w:rPr>
        <w:tab/>
        <w:t>Fridays, 9:</w:t>
      </w:r>
      <w:r w:rsidR="00B346A6" w:rsidRPr="0052637F">
        <w:rPr>
          <w:rFonts w:asciiTheme="majorHAnsi" w:hAnsiTheme="majorHAnsi"/>
          <w:sz w:val="22"/>
          <w:szCs w:val="22"/>
        </w:rPr>
        <w:t xml:space="preserve">05 </w:t>
      </w:r>
      <w:r w:rsidR="008536C2" w:rsidRPr="0052637F">
        <w:rPr>
          <w:rFonts w:asciiTheme="majorHAnsi" w:hAnsiTheme="majorHAnsi"/>
          <w:sz w:val="22"/>
          <w:szCs w:val="22"/>
        </w:rPr>
        <w:t>am-</w:t>
      </w:r>
      <w:r w:rsidR="004C598D" w:rsidRPr="0052637F">
        <w:rPr>
          <w:rFonts w:asciiTheme="majorHAnsi" w:hAnsiTheme="majorHAnsi"/>
          <w:sz w:val="22"/>
          <w:szCs w:val="22"/>
        </w:rPr>
        <w:t>11:45 am</w:t>
      </w:r>
      <w:r w:rsidR="008536C2" w:rsidRPr="0052637F">
        <w:rPr>
          <w:rFonts w:asciiTheme="majorHAnsi" w:hAnsiTheme="majorHAnsi"/>
          <w:sz w:val="22"/>
          <w:szCs w:val="22"/>
        </w:rPr>
        <w:t xml:space="preserve"> </w:t>
      </w:r>
      <w:r w:rsidR="008536C2" w:rsidRPr="0052637F">
        <w:rPr>
          <w:rFonts w:asciiTheme="majorHAnsi" w:hAnsiTheme="majorHAnsi"/>
          <w:sz w:val="22"/>
          <w:szCs w:val="22"/>
        </w:rPr>
        <w:tab/>
      </w:r>
    </w:p>
    <w:p w14:paraId="5E21A5B7" w14:textId="5E62A57C" w:rsidR="008536C2" w:rsidRPr="0052637F" w:rsidRDefault="008536C2" w:rsidP="008536C2">
      <w:pPr>
        <w:rPr>
          <w:rFonts w:asciiTheme="majorHAnsi" w:hAnsiTheme="majorHAnsi"/>
          <w:sz w:val="22"/>
          <w:szCs w:val="22"/>
        </w:rPr>
      </w:pPr>
      <w:r w:rsidRPr="0052637F">
        <w:rPr>
          <w:rFonts w:asciiTheme="majorHAnsi" w:hAnsiTheme="majorHAnsi"/>
          <w:i/>
          <w:sz w:val="22"/>
          <w:szCs w:val="22"/>
        </w:rPr>
        <w:t>Instructor:</w:t>
      </w:r>
      <w:r w:rsidRPr="0052637F">
        <w:rPr>
          <w:rFonts w:asciiTheme="majorHAnsi" w:hAnsiTheme="majorHAnsi"/>
          <w:sz w:val="22"/>
          <w:szCs w:val="22"/>
        </w:rPr>
        <w:t xml:space="preserve"> Dale Whittington (</w:t>
      </w:r>
      <w:r w:rsidR="00702658" w:rsidRPr="0052637F">
        <w:rPr>
          <w:rFonts w:asciiTheme="majorHAnsi" w:hAnsiTheme="majorHAnsi"/>
          <w:sz w:val="22"/>
          <w:szCs w:val="22"/>
        </w:rPr>
        <w:t>D</w:t>
      </w:r>
      <w:r w:rsidRPr="0052637F">
        <w:rPr>
          <w:rFonts w:asciiTheme="majorHAnsi" w:hAnsiTheme="majorHAnsi"/>
          <w:color w:val="0000FF"/>
          <w:sz w:val="22"/>
          <w:szCs w:val="22"/>
        </w:rPr>
        <w:t>ale_</w:t>
      </w:r>
      <w:r w:rsidR="00702658" w:rsidRPr="0052637F">
        <w:rPr>
          <w:rFonts w:asciiTheme="majorHAnsi" w:hAnsiTheme="majorHAnsi"/>
          <w:color w:val="0000FF"/>
          <w:sz w:val="22"/>
          <w:szCs w:val="22"/>
        </w:rPr>
        <w:t>W</w:t>
      </w:r>
      <w:r w:rsidRPr="0052637F">
        <w:rPr>
          <w:rFonts w:asciiTheme="majorHAnsi" w:hAnsiTheme="majorHAnsi"/>
          <w:color w:val="0000FF"/>
          <w:sz w:val="22"/>
          <w:szCs w:val="22"/>
        </w:rPr>
        <w:t>hittington@unc.edu</w:t>
      </w:r>
      <w:r w:rsidRPr="0052637F">
        <w:rPr>
          <w:rFonts w:asciiTheme="majorHAnsi" w:hAnsiTheme="majorHAnsi"/>
          <w:sz w:val="22"/>
          <w:szCs w:val="22"/>
        </w:rPr>
        <w:t xml:space="preserve">) </w:t>
      </w:r>
      <w:r w:rsidRPr="0052637F">
        <w:rPr>
          <w:rFonts w:asciiTheme="majorHAnsi" w:hAnsiTheme="majorHAnsi"/>
          <w:sz w:val="22"/>
          <w:szCs w:val="22"/>
        </w:rPr>
        <w:tab/>
      </w:r>
      <w:r w:rsidRPr="0052637F">
        <w:rPr>
          <w:rFonts w:asciiTheme="majorHAnsi" w:hAnsiTheme="majorHAnsi"/>
          <w:sz w:val="22"/>
          <w:szCs w:val="22"/>
        </w:rPr>
        <w:tab/>
      </w:r>
      <w:r w:rsidR="00123B66" w:rsidRPr="0052637F">
        <w:rPr>
          <w:rFonts w:asciiTheme="majorHAnsi" w:hAnsiTheme="majorHAnsi"/>
          <w:sz w:val="22"/>
          <w:szCs w:val="22"/>
        </w:rPr>
        <w:t>Office hours by appointment</w:t>
      </w:r>
      <w:r w:rsidR="00123B66" w:rsidRPr="0052637F">
        <w:rPr>
          <w:rFonts w:asciiTheme="majorHAnsi" w:hAnsiTheme="majorHAnsi"/>
          <w:sz w:val="22"/>
          <w:szCs w:val="22"/>
        </w:rPr>
        <w:tab/>
      </w:r>
    </w:p>
    <w:p w14:paraId="4BDF458E" w14:textId="3C4EAC3D" w:rsidR="008536C2" w:rsidRPr="0052637F" w:rsidRDefault="008536C2" w:rsidP="008536C2">
      <w:pPr>
        <w:rPr>
          <w:rFonts w:asciiTheme="majorHAnsi" w:hAnsiTheme="majorHAnsi"/>
          <w:sz w:val="22"/>
          <w:szCs w:val="22"/>
        </w:rPr>
      </w:pPr>
      <w:r w:rsidRPr="0052637F">
        <w:rPr>
          <w:rFonts w:asciiTheme="majorHAnsi" w:hAnsiTheme="majorHAnsi"/>
          <w:i/>
          <w:sz w:val="22"/>
          <w:szCs w:val="22"/>
        </w:rPr>
        <w:t>TA:</w:t>
      </w:r>
      <w:r w:rsidR="006935A9" w:rsidRPr="0052637F">
        <w:rPr>
          <w:rFonts w:asciiTheme="majorHAnsi" w:hAnsiTheme="majorHAnsi"/>
          <w:sz w:val="22"/>
          <w:szCs w:val="22"/>
        </w:rPr>
        <w:t xml:space="preserve"> Saumitra Sinha (</w:t>
      </w:r>
      <w:r w:rsidR="00C825C5" w:rsidRPr="0052637F">
        <w:rPr>
          <w:rFonts w:asciiTheme="majorHAnsi" w:hAnsiTheme="majorHAnsi"/>
          <w:sz w:val="22"/>
          <w:szCs w:val="22"/>
        </w:rPr>
        <w:t>s</w:t>
      </w:r>
      <w:r w:rsidR="006935A9" w:rsidRPr="0052637F">
        <w:rPr>
          <w:rFonts w:asciiTheme="majorHAnsi" w:hAnsiTheme="majorHAnsi"/>
          <w:sz w:val="22"/>
          <w:szCs w:val="22"/>
        </w:rPr>
        <w:t>aumitra@live.unc.edu)</w:t>
      </w:r>
      <w:r w:rsidRPr="0052637F">
        <w:rPr>
          <w:rFonts w:asciiTheme="majorHAnsi" w:hAnsiTheme="majorHAnsi"/>
          <w:sz w:val="22"/>
          <w:szCs w:val="22"/>
        </w:rPr>
        <w:tab/>
      </w:r>
      <w:r w:rsidR="00D64742" w:rsidRPr="0052637F">
        <w:rPr>
          <w:rFonts w:asciiTheme="majorHAnsi" w:hAnsiTheme="majorHAnsi"/>
          <w:sz w:val="22"/>
          <w:szCs w:val="22"/>
        </w:rPr>
        <w:tab/>
      </w:r>
      <w:r w:rsidR="00D64742" w:rsidRPr="0052637F">
        <w:rPr>
          <w:rFonts w:asciiTheme="majorHAnsi" w:hAnsiTheme="majorHAnsi"/>
          <w:sz w:val="22"/>
          <w:szCs w:val="22"/>
        </w:rPr>
        <w:tab/>
      </w:r>
      <w:r w:rsidR="00D64742" w:rsidRPr="0052637F">
        <w:rPr>
          <w:rFonts w:asciiTheme="majorHAnsi" w:hAnsiTheme="majorHAnsi"/>
          <w:sz w:val="22"/>
          <w:szCs w:val="22"/>
        </w:rPr>
        <w:tab/>
      </w:r>
      <w:bookmarkStart w:id="0" w:name="_Hlk91582232"/>
      <w:r w:rsidR="00121349" w:rsidRPr="0052637F">
        <w:rPr>
          <w:rStyle w:val="pseditboxdisponly"/>
          <w:rFonts w:asciiTheme="majorHAnsi" w:hAnsiTheme="majorHAnsi"/>
          <w:sz w:val="22"/>
          <w:szCs w:val="22"/>
        </w:rPr>
        <w:t>Rosenau (PH) - Rm 0230</w:t>
      </w:r>
      <w:bookmarkEnd w:id="0"/>
    </w:p>
    <w:p w14:paraId="0F724EE8" w14:textId="02D5FA30" w:rsidR="00863068" w:rsidRPr="0052637F" w:rsidRDefault="00863068" w:rsidP="00BB78DA">
      <w:pPr>
        <w:rPr>
          <w:rFonts w:asciiTheme="majorHAnsi" w:hAnsiTheme="majorHAnsi"/>
          <w:sz w:val="22"/>
          <w:szCs w:val="22"/>
        </w:rPr>
      </w:pPr>
    </w:p>
    <w:p w14:paraId="6B934C95" w14:textId="317DD506" w:rsidR="00AF43D3" w:rsidRPr="0052637F" w:rsidRDefault="00AF43D3" w:rsidP="00BB78DA">
      <w:pPr>
        <w:rPr>
          <w:rFonts w:asciiTheme="majorHAnsi" w:hAnsiTheme="majorHAnsi"/>
          <w:sz w:val="22"/>
          <w:szCs w:val="22"/>
        </w:rPr>
      </w:pPr>
    </w:p>
    <w:p w14:paraId="3F2392FD" w14:textId="77777777" w:rsidR="004836EE" w:rsidRPr="0052637F" w:rsidRDefault="004836EE" w:rsidP="00BB78DA">
      <w:pPr>
        <w:rPr>
          <w:rFonts w:asciiTheme="majorHAnsi" w:hAnsiTheme="majorHAnsi"/>
          <w:sz w:val="22"/>
          <w:szCs w:val="22"/>
        </w:rPr>
      </w:pPr>
    </w:p>
    <w:p w14:paraId="2F49CBE3" w14:textId="011946AF" w:rsidR="00BB78DA" w:rsidRPr="0052637F" w:rsidRDefault="00BB78DA" w:rsidP="00863068">
      <w:pPr>
        <w:ind w:firstLine="720"/>
        <w:rPr>
          <w:rFonts w:asciiTheme="majorHAnsi" w:hAnsiTheme="majorHAnsi"/>
          <w:b/>
          <w:sz w:val="22"/>
          <w:szCs w:val="22"/>
        </w:rPr>
      </w:pPr>
      <w:r w:rsidRPr="0052637F">
        <w:rPr>
          <w:rFonts w:asciiTheme="majorHAnsi" w:hAnsiTheme="majorHAnsi"/>
          <w:b/>
          <w:sz w:val="22"/>
          <w:szCs w:val="22"/>
        </w:rPr>
        <w:t>Water &amp; Sanitation Planning and Policy in Developing Count</w:t>
      </w:r>
      <w:r w:rsidR="00AE3D00" w:rsidRPr="0052637F">
        <w:rPr>
          <w:rFonts w:asciiTheme="majorHAnsi" w:hAnsiTheme="majorHAnsi"/>
          <w:b/>
          <w:sz w:val="22"/>
          <w:szCs w:val="22"/>
        </w:rPr>
        <w:t>r</w:t>
      </w:r>
      <w:r w:rsidRPr="0052637F">
        <w:rPr>
          <w:rFonts w:asciiTheme="majorHAnsi" w:hAnsiTheme="majorHAnsi"/>
          <w:b/>
          <w:sz w:val="22"/>
          <w:szCs w:val="22"/>
        </w:rPr>
        <w:t xml:space="preserve">ies:  Course </w:t>
      </w:r>
      <w:r w:rsidR="00D4319D" w:rsidRPr="0052637F">
        <w:rPr>
          <w:rFonts w:asciiTheme="majorHAnsi" w:hAnsiTheme="majorHAnsi"/>
          <w:b/>
          <w:sz w:val="22"/>
          <w:szCs w:val="22"/>
        </w:rPr>
        <w:t>Syllabus</w:t>
      </w:r>
    </w:p>
    <w:p w14:paraId="3D1F8062" w14:textId="77777777" w:rsidR="00BB78DA" w:rsidRPr="0052637F" w:rsidRDefault="00BB78DA" w:rsidP="005047C5">
      <w:pPr>
        <w:rPr>
          <w:rFonts w:asciiTheme="majorHAnsi" w:hAnsiTheme="majorHAnsi"/>
          <w:sz w:val="22"/>
          <w:szCs w:val="22"/>
        </w:rPr>
      </w:pPr>
    </w:p>
    <w:p w14:paraId="0B12EAAC" w14:textId="77777777" w:rsidR="00F83AF4" w:rsidRPr="0052637F" w:rsidRDefault="00F83AF4" w:rsidP="005047C5">
      <w:pPr>
        <w:rPr>
          <w:rFonts w:asciiTheme="majorHAnsi" w:hAnsiTheme="majorHAnsi"/>
          <w:sz w:val="22"/>
          <w:szCs w:val="22"/>
        </w:rPr>
      </w:pPr>
    </w:p>
    <w:p w14:paraId="7C8CFCED" w14:textId="722E15C6" w:rsidR="005047C5" w:rsidRPr="0052637F" w:rsidRDefault="00432F2E" w:rsidP="005047C5">
      <w:pPr>
        <w:rPr>
          <w:rFonts w:asciiTheme="majorHAnsi" w:hAnsiTheme="majorHAnsi"/>
          <w:b/>
          <w:sz w:val="22"/>
          <w:szCs w:val="22"/>
        </w:rPr>
      </w:pPr>
      <w:r w:rsidRPr="0052637F">
        <w:rPr>
          <w:rFonts w:asciiTheme="majorHAnsi" w:hAnsiTheme="majorHAnsi"/>
          <w:b/>
          <w:sz w:val="22"/>
          <w:szCs w:val="22"/>
        </w:rPr>
        <w:t>LEARNING OBJECTIVES</w:t>
      </w:r>
    </w:p>
    <w:p w14:paraId="47CFFB52" w14:textId="77777777" w:rsidR="00DA5A18" w:rsidRPr="0052637F" w:rsidRDefault="00DA5A18" w:rsidP="005047C5">
      <w:pPr>
        <w:rPr>
          <w:rFonts w:asciiTheme="majorHAnsi" w:hAnsiTheme="majorHAnsi"/>
          <w:b/>
          <w:sz w:val="22"/>
          <w:szCs w:val="22"/>
        </w:rPr>
      </w:pPr>
    </w:p>
    <w:tbl>
      <w:tblPr>
        <w:tblStyle w:val="TableGrid"/>
        <w:tblW w:w="0" w:type="auto"/>
        <w:tblLayout w:type="fixed"/>
        <w:tblLook w:val="04A0" w:firstRow="1" w:lastRow="0" w:firstColumn="1" w:lastColumn="0" w:noHBand="0" w:noVBand="1"/>
      </w:tblPr>
      <w:tblGrid>
        <w:gridCol w:w="558"/>
        <w:gridCol w:w="4230"/>
        <w:gridCol w:w="4788"/>
      </w:tblGrid>
      <w:tr w:rsidR="00F83AF4" w:rsidRPr="0052637F" w14:paraId="0C40D348" w14:textId="77777777" w:rsidTr="007510A0">
        <w:tc>
          <w:tcPr>
            <w:tcW w:w="558" w:type="dxa"/>
          </w:tcPr>
          <w:p w14:paraId="6D8AD558" w14:textId="13ED6C8E" w:rsidR="00F83AF4" w:rsidRPr="0052637F" w:rsidRDefault="00F83AF4" w:rsidP="005047C5">
            <w:pPr>
              <w:rPr>
                <w:rFonts w:asciiTheme="majorHAnsi" w:hAnsiTheme="majorHAnsi"/>
                <w:b/>
                <w:sz w:val="22"/>
                <w:szCs w:val="22"/>
              </w:rPr>
            </w:pPr>
            <w:r w:rsidRPr="0052637F">
              <w:rPr>
                <w:rFonts w:asciiTheme="majorHAnsi" w:hAnsiTheme="majorHAnsi"/>
                <w:b/>
                <w:sz w:val="22"/>
                <w:szCs w:val="22"/>
              </w:rPr>
              <w:t>No.</w:t>
            </w:r>
          </w:p>
        </w:tc>
        <w:tc>
          <w:tcPr>
            <w:tcW w:w="4230" w:type="dxa"/>
          </w:tcPr>
          <w:p w14:paraId="022795E5" w14:textId="166A3C4F" w:rsidR="00F83AF4" w:rsidRPr="0052637F" w:rsidRDefault="00F83AF4" w:rsidP="005047C5">
            <w:pPr>
              <w:rPr>
                <w:rFonts w:asciiTheme="majorHAnsi" w:hAnsiTheme="majorHAnsi"/>
                <w:b/>
                <w:sz w:val="22"/>
                <w:szCs w:val="22"/>
              </w:rPr>
            </w:pPr>
            <w:r w:rsidRPr="0052637F">
              <w:rPr>
                <w:rFonts w:asciiTheme="majorHAnsi" w:hAnsiTheme="majorHAnsi"/>
                <w:b/>
                <w:sz w:val="22"/>
                <w:szCs w:val="22"/>
              </w:rPr>
              <w:t>Course Learning Objective</w:t>
            </w:r>
          </w:p>
        </w:tc>
        <w:tc>
          <w:tcPr>
            <w:tcW w:w="4788" w:type="dxa"/>
          </w:tcPr>
          <w:p w14:paraId="43AE2EA9" w14:textId="69CF2173" w:rsidR="00F83AF4" w:rsidRPr="0052637F" w:rsidRDefault="00494491" w:rsidP="005047C5">
            <w:pPr>
              <w:rPr>
                <w:rFonts w:asciiTheme="majorHAnsi" w:hAnsiTheme="majorHAnsi"/>
                <w:b/>
                <w:sz w:val="22"/>
                <w:szCs w:val="22"/>
              </w:rPr>
            </w:pPr>
            <w:r w:rsidRPr="0052637F">
              <w:rPr>
                <w:rFonts w:asciiTheme="majorHAnsi" w:hAnsiTheme="majorHAnsi"/>
                <w:b/>
                <w:sz w:val="22"/>
                <w:szCs w:val="22"/>
              </w:rPr>
              <w:t xml:space="preserve">Related </w:t>
            </w:r>
            <w:r w:rsidR="00F83AF4" w:rsidRPr="0052637F">
              <w:rPr>
                <w:rFonts w:asciiTheme="majorHAnsi" w:hAnsiTheme="majorHAnsi"/>
                <w:b/>
                <w:sz w:val="22"/>
                <w:szCs w:val="22"/>
              </w:rPr>
              <w:t>Departmental Competency</w:t>
            </w:r>
          </w:p>
        </w:tc>
      </w:tr>
      <w:tr w:rsidR="00F83AF4" w:rsidRPr="0052637F" w14:paraId="52EBF356" w14:textId="77777777" w:rsidTr="007510A0">
        <w:tc>
          <w:tcPr>
            <w:tcW w:w="558" w:type="dxa"/>
          </w:tcPr>
          <w:p w14:paraId="2DF61905" w14:textId="4A52BD1B" w:rsidR="00F83AF4" w:rsidRPr="0052637F" w:rsidRDefault="00F83AF4" w:rsidP="005047C5">
            <w:pPr>
              <w:rPr>
                <w:rFonts w:asciiTheme="majorHAnsi" w:hAnsiTheme="majorHAnsi"/>
                <w:sz w:val="22"/>
                <w:szCs w:val="22"/>
              </w:rPr>
            </w:pPr>
            <w:r w:rsidRPr="0052637F">
              <w:rPr>
                <w:rFonts w:asciiTheme="majorHAnsi" w:hAnsiTheme="majorHAnsi"/>
                <w:sz w:val="22"/>
                <w:szCs w:val="22"/>
              </w:rPr>
              <w:t>1</w:t>
            </w:r>
          </w:p>
        </w:tc>
        <w:tc>
          <w:tcPr>
            <w:tcW w:w="4230" w:type="dxa"/>
          </w:tcPr>
          <w:p w14:paraId="552AA091" w14:textId="3D6A8053" w:rsidR="00F83AF4" w:rsidRPr="0052637F" w:rsidRDefault="00F83AF4" w:rsidP="00F83AF4">
            <w:pPr>
              <w:rPr>
                <w:rFonts w:asciiTheme="majorHAnsi" w:hAnsiTheme="majorHAnsi"/>
                <w:sz w:val="22"/>
                <w:szCs w:val="22"/>
              </w:rPr>
            </w:pPr>
            <w:r w:rsidRPr="0052637F">
              <w:rPr>
                <w:rFonts w:asciiTheme="majorHAnsi" w:hAnsiTheme="majorHAnsi"/>
                <w:sz w:val="22"/>
                <w:szCs w:val="22"/>
              </w:rPr>
              <w:t>To develop the knowledge basis and understanding of status quo (baseline) conditions in the water and sanitation sector in less developed countries</w:t>
            </w:r>
            <w:r w:rsidR="00280A93" w:rsidRPr="0052637F">
              <w:rPr>
                <w:rFonts w:asciiTheme="majorHAnsi" w:hAnsiTheme="majorHAnsi"/>
                <w:sz w:val="22"/>
                <w:szCs w:val="22"/>
              </w:rPr>
              <w:t>; and how “problems</w:t>
            </w:r>
            <w:r w:rsidR="0084640E" w:rsidRPr="0052637F">
              <w:rPr>
                <w:rFonts w:asciiTheme="majorHAnsi" w:hAnsiTheme="majorHAnsi"/>
                <w:sz w:val="22"/>
                <w:szCs w:val="22"/>
              </w:rPr>
              <w:t>”</w:t>
            </w:r>
            <w:r w:rsidR="00280A93" w:rsidRPr="0052637F">
              <w:rPr>
                <w:rFonts w:asciiTheme="majorHAnsi" w:hAnsiTheme="majorHAnsi"/>
                <w:sz w:val="22"/>
                <w:szCs w:val="22"/>
              </w:rPr>
              <w:t xml:space="preserve"> are defined</w:t>
            </w:r>
          </w:p>
        </w:tc>
        <w:tc>
          <w:tcPr>
            <w:tcW w:w="4788" w:type="dxa"/>
          </w:tcPr>
          <w:p w14:paraId="39DBA948" w14:textId="3FFE90AB" w:rsidR="00F83AF4" w:rsidRPr="0052637F" w:rsidRDefault="002A2DA8" w:rsidP="005047C5">
            <w:pPr>
              <w:rPr>
                <w:rFonts w:asciiTheme="majorHAnsi" w:hAnsiTheme="majorHAnsi"/>
                <w:sz w:val="22"/>
                <w:szCs w:val="22"/>
              </w:rPr>
            </w:pPr>
            <w:proofErr w:type="gramStart"/>
            <w:r w:rsidRPr="0052637F">
              <w:rPr>
                <w:rFonts w:asciiTheme="majorHAnsi" w:hAnsiTheme="majorHAnsi"/>
                <w:sz w:val="22"/>
                <w:szCs w:val="22"/>
              </w:rPr>
              <w:t xml:space="preserve">-  </w:t>
            </w:r>
            <w:r w:rsidR="00280A93" w:rsidRPr="0052637F">
              <w:rPr>
                <w:rFonts w:asciiTheme="majorHAnsi" w:hAnsiTheme="majorHAnsi"/>
                <w:sz w:val="22"/>
                <w:szCs w:val="22"/>
              </w:rPr>
              <w:t>“</w:t>
            </w:r>
            <w:proofErr w:type="gramEnd"/>
            <w:r w:rsidR="00280A93" w:rsidRPr="0052637F">
              <w:rPr>
                <w:rFonts w:asciiTheme="majorHAnsi" w:hAnsiTheme="majorHAnsi"/>
                <w:sz w:val="22"/>
                <w:szCs w:val="22"/>
              </w:rPr>
              <w:t>Identify environmental engineering problems …”</w:t>
            </w:r>
          </w:p>
          <w:p w14:paraId="5F5ECD04" w14:textId="2400D6C6" w:rsidR="00280A93" w:rsidRPr="0052637F" w:rsidRDefault="002A2DA8" w:rsidP="00494491">
            <w:pPr>
              <w:rPr>
                <w:rFonts w:asciiTheme="majorHAnsi" w:hAnsiTheme="majorHAnsi"/>
                <w:sz w:val="22"/>
                <w:szCs w:val="22"/>
              </w:rPr>
            </w:pPr>
            <w:proofErr w:type="gramStart"/>
            <w:r w:rsidRPr="0052637F">
              <w:rPr>
                <w:rFonts w:asciiTheme="majorHAnsi" w:hAnsiTheme="majorHAnsi"/>
                <w:sz w:val="22"/>
                <w:szCs w:val="22"/>
              </w:rPr>
              <w:t xml:space="preserve">-  </w:t>
            </w:r>
            <w:r w:rsidR="00280A93" w:rsidRPr="0052637F">
              <w:rPr>
                <w:rFonts w:asciiTheme="majorHAnsi" w:hAnsiTheme="majorHAnsi"/>
                <w:sz w:val="22"/>
                <w:szCs w:val="22"/>
              </w:rPr>
              <w:t>“</w:t>
            </w:r>
            <w:proofErr w:type="gramEnd"/>
            <w:r w:rsidR="00280A93" w:rsidRPr="0052637F">
              <w:rPr>
                <w:rFonts w:asciiTheme="majorHAnsi" w:hAnsiTheme="majorHAnsi"/>
                <w:sz w:val="22"/>
                <w:szCs w:val="22"/>
              </w:rPr>
              <w:t xml:space="preserve">Develop </w:t>
            </w:r>
            <w:r w:rsidR="00494491" w:rsidRPr="0052637F">
              <w:rPr>
                <w:rFonts w:asciiTheme="majorHAnsi" w:hAnsiTheme="majorHAnsi"/>
                <w:sz w:val="22"/>
                <w:szCs w:val="22"/>
              </w:rPr>
              <w:t xml:space="preserve">a </w:t>
            </w:r>
            <w:r w:rsidR="00280A93" w:rsidRPr="0052637F">
              <w:rPr>
                <w:rFonts w:asciiTheme="majorHAnsi" w:hAnsiTheme="majorHAnsi"/>
                <w:sz w:val="22"/>
                <w:szCs w:val="22"/>
              </w:rPr>
              <w:t xml:space="preserve">depth </w:t>
            </w:r>
            <w:r w:rsidR="00494491" w:rsidRPr="0052637F">
              <w:rPr>
                <w:rFonts w:asciiTheme="majorHAnsi" w:hAnsiTheme="majorHAnsi"/>
                <w:sz w:val="22"/>
                <w:szCs w:val="22"/>
              </w:rPr>
              <w:t xml:space="preserve">of </w:t>
            </w:r>
            <w:r w:rsidR="00280A93" w:rsidRPr="0052637F">
              <w:rPr>
                <w:rFonts w:asciiTheme="majorHAnsi" w:hAnsiTheme="majorHAnsi"/>
                <w:sz w:val="22"/>
                <w:szCs w:val="22"/>
              </w:rPr>
              <w:t xml:space="preserve">knowledge </w:t>
            </w:r>
            <w:r w:rsidR="00494491" w:rsidRPr="0052637F">
              <w:rPr>
                <w:rFonts w:asciiTheme="majorHAnsi" w:hAnsiTheme="majorHAnsi"/>
                <w:sz w:val="22"/>
                <w:szCs w:val="22"/>
              </w:rPr>
              <w:t>in one area within environmental sciences &amp; engineering</w:t>
            </w:r>
          </w:p>
        </w:tc>
      </w:tr>
      <w:tr w:rsidR="00F83AF4" w:rsidRPr="0052637F" w14:paraId="64F1799D" w14:textId="77777777" w:rsidTr="007510A0">
        <w:tc>
          <w:tcPr>
            <w:tcW w:w="558" w:type="dxa"/>
          </w:tcPr>
          <w:p w14:paraId="40E2FEC3" w14:textId="66F6FA44" w:rsidR="00F83AF4" w:rsidRPr="0052637F" w:rsidRDefault="00F83AF4" w:rsidP="005047C5">
            <w:pPr>
              <w:rPr>
                <w:rFonts w:asciiTheme="majorHAnsi" w:hAnsiTheme="majorHAnsi"/>
                <w:sz w:val="22"/>
                <w:szCs w:val="22"/>
              </w:rPr>
            </w:pPr>
            <w:r w:rsidRPr="0052637F">
              <w:rPr>
                <w:rFonts w:asciiTheme="majorHAnsi" w:hAnsiTheme="majorHAnsi"/>
                <w:sz w:val="22"/>
                <w:szCs w:val="22"/>
              </w:rPr>
              <w:t>2</w:t>
            </w:r>
          </w:p>
        </w:tc>
        <w:tc>
          <w:tcPr>
            <w:tcW w:w="4230" w:type="dxa"/>
          </w:tcPr>
          <w:p w14:paraId="5F54547B" w14:textId="3AD64E86" w:rsidR="00F83AF4" w:rsidRPr="0052637F" w:rsidRDefault="00F83AF4" w:rsidP="005047C5">
            <w:pPr>
              <w:rPr>
                <w:rFonts w:asciiTheme="majorHAnsi" w:hAnsiTheme="majorHAnsi"/>
                <w:sz w:val="22"/>
                <w:szCs w:val="22"/>
              </w:rPr>
            </w:pPr>
            <w:r w:rsidRPr="0052637F">
              <w:rPr>
                <w:rFonts w:asciiTheme="majorHAnsi" w:hAnsiTheme="majorHAnsi"/>
                <w:sz w:val="22"/>
                <w:szCs w:val="22"/>
              </w:rPr>
              <w:t>To understand current trends in water and sanitation conditions and where current programs, economic growth, population growth, and demographic changes are headed (dynamic baseline</w:t>
            </w:r>
            <w:r w:rsidR="00AC1CB0" w:rsidRPr="0052637F">
              <w:rPr>
                <w:rFonts w:asciiTheme="majorHAnsi" w:hAnsiTheme="majorHAnsi"/>
                <w:sz w:val="22"/>
                <w:szCs w:val="22"/>
              </w:rPr>
              <w:t>)</w:t>
            </w:r>
          </w:p>
        </w:tc>
        <w:tc>
          <w:tcPr>
            <w:tcW w:w="4788" w:type="dxa"/>
          </w:tcPr>
          <w:p w14:paraId="6C29B575" w14:textId="4F3C3DEC" w:rsidR="00494491" w:rsidRPr="0052637F" w:rsidRDefault="002A2DA8" w:rsidP="00494491">
            <w:pPr>
              <w:rPr>
                <w:rFonts w:asciiTheme="majorHAnsi" w:hAnsiTheme="majorHAnsi"/>
                <w:sz w:val="22"/>
                <w:szCs w:val="22"/>
              </w:rPr>
            </w:pPr>
            <w:proofErr w:type="gramStart"/>
            <w:r w:rsidRPr="0052637F">
              <w:rPr>
                <w:rFonts w:asciiTheme="majorHAnsi" w:hAnsiTheme="majorHAnsi"/>
                <w:sz w:val="22"/>
                <w:szCs w:val="22"/>
              </w:rPr>
              <w:t xml:space="preserve">-  </w:t>
            </w:r>
            <w:r w:rsidR="00494491" w:rsidRPr="0052637F">
              <w:rPr>
                <w:rFonts w:asciiTheme="majorHAnsi" w:hAnsiTheme="majorHAnsi"/>
                <w:sz w:val="22"/>
                <w:szCs w:val="22"/>
              </w:rPr>
              <w:t>“</w:t>
            </w:r>
            <w:proofErr w:type="gramEnd"/>
            <w:r w:rsidR="00494491" w:rsidRPr="0052637F">
              <w:rPr>
                <w:rFonts w:asciiTheme="majorHAnsi" w:hAnsiTheme="majorHAnsi"/>
                <w:sz w:val="22"/>
                <w:szCs w:val="22"/>
              </w:rPr>
              <w:t>Identify environmental engineering problems …”</w:t>
            </w:r>
          </w:p>
          <w:p w14:paraId="4139E420" w14:textId="685C8245" w:rsidR="00F83AF4" w:rsidRPr="0052637F" w:rsidRDefault="002A2DA8" w:rsidP="00494491">
            <w:pPr>
              <w:rPr>
                <w:rFonts w:asciiTheme="majorHAnsi" w:hAnsiTheme="majorHAnsi"/>
                <w:sz w:val="22"/>
                <w:szCs w:val="22"/>
              </w:rPr>
            </w:pPr>
            <w:proofErr w:type="gramStart"/>
            <w:r w:rsidRPr="0052637F">
              <w:rPr>
                <w:rFonts w:asciiTheme="majorHAnsi" w:hAnsiTheme="majorHAnsi"/>
                <w:sz w:val="22"/>
                <w:szCs w:val="22"/>
              </w:rPr>
              <w:t xml:space="preserve">-  </w:t>
            </w:r>
            <w:r w:rsidR="00494491" w:rsidRPr="0052637F">
              <w:rPr>
                <w:rFonts w:asciiTheme="majorHAnsi" w:hAnsiTheme="majorHAnsi"/>
                <w:sz w:val="22"/>
                <w:szCs w:val="22"/>
              </w:rPr>
              <w:t>“</w:t>
            </w:r>
            <w:proofErr w:type="gramEnd"/>
            <w:r w:rsidR="00494491" w:rsidRPr="0052637F">
              <w:rPr>
                <w:rFonts w:asciiTheme="majorHAnsi" w:hAnsiTheme="majorHAnsi"/>
                <w:sz w:val="22"/>
                <w:szCs w:val="22"/>
              </w:rPr>
              <w:t>Develop a depth of knowledge in one area within environmental sciences &amp; engineering</w:t>
            </w:r>
          </w:p>
        </w:tc>
      </w:tr>
      <w:tr w:rsidR="00F83AF4" w:rsidRPr="0052637F" w14:paraId="50F90896" w14:textId="77777777" w:rsidTr="007510A0">
        <w:tc>
          <w:tcPr>
            <w:tcW w:w="558" w:type="dxa"/>
          </w:tcPr>
          <w:p w14:paraId="1ED35BA5" w14:textId="15EDEA57" w:rsidR="00F83AF4" w:rsidRPr="0052637F" w:rsidRDefault="00F83AF4" w:rsidP="005047C5">
            <w:pPr>
              <w:rPr>
                <w:rFonts w:asciiTheme="majorHAnsi" w:hAnsiTheme="majorHAnsi"/>
                <w:sz w:val="22"/>
                <w:szCs w:val="22"/>
              </w:rPr>
            </w:pPr>
            <w:r w:rsidRPr="0052637F">
              <w:rPr>
                <w:rFonts w:asciiTheme="majorHAnsi" w:hAnsiTheme="majorHAnsi"/>
                <w:sz w:val="22"/>
                <w:szCs w:val="22"/>
              </w:rPr>
              <w:t>3</w:t>
            </w:r>
          </w:p>
        </w:tc>
        <w:tc>
          <w:tcPr>
            <w:tcW w:w="4230" w:type="dxa"/>
          </w:tcPr>
          <w:p w14:paraId="2D6F9A17" w14:textId="31978D8D" w:rsidR="00F83AF4" w:rsidRPr="0052637F" w:rsidRDefault="00F83AF4" w:rsidP="00F83AF4">
            <w:pPr>
              <w:rPr>
                <w:rFonts w:asciiTheme="majorHAnsi" w:hAnsiTheme="majorHAnsi"/>
                <w:sz w:val="22"/>
                <w:szCs w:val="22"/>
              </w:rPr>
            </w:pPr>
            <w:r w:rsidRPr="0052637F">
              <w:rPr>
                <w:rFonts w:asciiTheme="majorHAnsi" w:hAnsiTheme="majorHAnsi"/>
                <w:sz w:val="22"/>
                <w:szCs w:val="22"/>
              </w:rPr>
              <w:t xml:space="preserve">To understand </w:t>
            </w:r>
            <w:r w:rsidR="00280A93" w:rsidRPr="0052637F">
              <w:rPr>
                <w:rFonts w:asciiTheme="majorHAnsi" w:hAnsiTheme="majorHAnsi"/>
                <w:sz w:val="22"/>
                <w:szCs w:val="22"/>
              </w:rPr>
              <w:t>and think critically about the different types of policy interventions (instruments) that can be used to improve water and sanitation conditions in developing countries</w:t>
            </w:r>
          </w:p>
        </w:tc>
        <w:tc>
          <w:tcPr>
            <w:tcW w:w="4788" w:type="dxa"/>
          </w:tcPr>
          <w:p w14:paraId="6BDFDA18" w14:textId="55207853" w:rsidR="00F83AF4" w:rsidRPr="0052637F" w:rsidRDefault="002A2DA8" w:rsidP="005047C5">
            <w:pPr>
              <w:rPr>
                <w:rFonts w:asciiTheme="majorHAnsi" w:hAnsiTheme="majorHAnsi"/>
                <w:sz w:val="22"/>
                <w:szCs w:val="22"/>
              </w:rPr>
            </w:pPr>
            <w:proofErr w:type="gramStart"/>
            <w:r w:rsidRPr="0052637F">
              <w:rPr>
                <w:rFonts w:asciiTheme="majorHAnsi" w:hAnsiTheme="majorHAnsi"/>
                <w:sz w:val="22"/>
                <w:szCs w:val="22"/>
              </w:rPr>
              <w:t xml:space="preserve">-  </w:t>
            </w:r>
            <w:r w:rsidR="00280A93" w:rsidRPr="0052637F">
              <w:rPr>
                <w:rFonts w:asciiTheme="majorHAnsi" w:hAnsiTheme="majorHAnsi"/>
                <w:sz w:val="22"/>
                <w:szCs w:val="22"/>
              </w:rPr>
              <w:t>“</w:t>
            </w:r>
            <w:proofErr w:type="gramEnd"/>
            <w:r w:rsidR="00280A93" w:rsidRPr="0052637F">
              <w:rPr>
                <w:rFonts w:asciiTheme="majorHAnsi" w:hAnsiTheme="majorHAnsi"/>
                <w:sz w:val="22"/>
                <w:szCs w:val="22"/>
              </w:rPr>
              <w:t>Develop and design appropriate controls and facilities to solve environmental engineering problems.”</w:t>
            </w:r>
          </w:p>
          <w:p w14:paraId="2D773355" w14:textId="59B4F014" w:rsidR="002A2DA8" w:rsidRPr="0052637F" w:rsidRDefault="002A2DA8" w:rsidP="005047C5">
            <w:pPr>
              <w:rPr>
                <w:rFonts w:asciiTheme="majorHAnsi" w:hAnsiTheme="majorHAnsi"/>
                <w:sz w:val="22"/>
                <w:szCs w:val="22"/>
              </w:rPr>
            </w:pPr>
            <w:proofErr w:type="gramStart"/>
            <w:r w:rsidRPr="0052637F">
              <w:rPr>
                <w:rFonts w:asciiTheme="majorHAnsi" w:hAnsiTheme="majorHAnsi"/>
                <w:sz w:val="22"/>
                <w:szCs w:val="22"/>
              </w:rPr>
              <w:t>-  “</w:t>
            </w:r>
            <w:proofErr w:type="gramEnd"/>
            <w:r w:rsidRPr="0052637F">
              <w:rPr>
                <w:rFonts w:asciiTheme="majorHAnsi" w:hAnsiTheme="majorHAnsi"/>
                <w:sz w:val="22"/>
                <w:szCs w:val="22"/>
              </w:rPr>
              <w:t>Specify approaches for assessing, preventing, and controlling environmental hazards that pose risks to human health and safety.”</w:t>
            </w:r>
          </w:p>
        </w:tc>
      </w:tr>
      <w:tr w:rsidR="00F83AF4" w:rsidRPr="0052637F" w14:paraId="7C803BBA" w14:textId="77777777" w:rsidTr="007510A0">
        <w:tc>
          <w:tcPr>
            <w:tcW w:w="558" w:type="dxa"/>
          </w:tcPr>
          <w:p w14:paraId="7CCB51FB" w14:textId="3876A0C5" w:rsidR="00F83AF4" w:rsidRPr="0052637F" w:rsidRDefault="00F83AF4" w:rsidP="005047C5">
            <w:pPr>
              <w:rPr>
                <w:rFonts w:asciiTheme="majorHAnsi" w:hAnsiTheme="majorHAnsi"/>
                <w:sz w:val="22"/>
                <w:szCs w:val="22"/>
              </w:rPr>
            </w:pPr>
            <w:r w:rsidRPr="0052637F">
              <w:rPr>
                <w:rFonts w:asciiTheme="majorHAnsi" w:hAnsiTheme="majorHAnsi"/>
                <w:sz w:val="22"/>
                <w:szCs w:val="22"/>
              </w:rPr>
              <w:t>4</w:t>
            </w:r>
          </w:p>
        </w:tc>
        <w:tc>
          <w:tcPr>
            <w:tcW w:w="4230" w:type="dxa"/>
          </w:tcPr>
          <w:p w14:paraId="1F15152E" w14:textId="422DC2E9" w:rsidR="00F83AF4" w:rsidRPr="0052637F" w:rsidRDefault="00F83AF4" w:rsidP="005047C5">
            <w:pPr>
              <w:rPr>
                <w:rFonts w:asciiTheme="majorHAnsi" w:hAnsiTheme="majorHAnsi"/>
                <w:sz w:val="22"/>
                <w:szCs w:val="22"/>
              </w:rPr>
            </w:pPr>
            <w:r w:rsidRPr="0052637F">
              <w:rPr>
                <w:rFonts w:asciiTheme="majorHAnsi" w:hAnsiTheme="majorHAnsi"/>
                <w:sz w:val="22"/>
                <w:szCs w:val="22"/>
              </w:rPr>
              <w:t>To understand the policy objectives (criteria) that governments and donors use to assess the outcomes of policy interventions in the water and sanitation sector</w:t>
            </w:r>
          </w:p>
        </w:tc>
        <w:tc>
          <w:tcPr>
            <w:tcW w:w="4788" w:type="dxa"/>
          </w:tcPr>
          <w:p w14:paraId="424D80AD" w14:textId="324E475D" w:rsidR="00F83AF4" w:rsidRPr="0052637F" w:rsidRDefault="00280A93" w:rsidP="002A2DA8">
            <w:pPr>
              <w:rPr>
                <w:rFonts w:asciiTheme="majorHAnsi" w:hAnsiTheme="majorHAnsi"/>
                <w:sz w:val="22"/>
                <w:szCs w:val="22"/>
              </w:rPr>
            </w:pPr>
            <w:r w:rsidRPr="0052637F">
              <w:rPr>
                <w:rFonts w:asciiTheme="majorHAnsi" w:hAnsiTheme="majorHAnsi"/>
                <w:sz w:val="22"/>
                <w:szCs w:val="22"/>
              </w:rPr>
              <w:t>“Identify environmental engineering needs and objectives …”</w:t>
            </w:r>
          </w:p>
          <w:p w14:paraId="06DA3718" w14:textId="06742DF0" w:rsidR="002A2DA8" w:rsidRPr="0052637F" w:rsidRDefault="002A2DA8" w:rsidP="002A2DA8">
            <w:pPr>
              <w:rPr>
                <w:rFonts w:asciiTheme="majorHAnsi" w:hAnsiTheme="majorHAnsi"/>
                <w:sz w:val="22"/>
                <w:szCs w:val="22"/>
              </w:rPr>
            </w:pPr>
            <w:r w:rsidRPr="0052637F">
              <w:rPr>
                <w:rFonts w:asciiTheme="majorHAnsi" w:hAnsiTheme="majorHAnsi"/>
                <w:sz w:val="22"/>
                <w:szCs w:val="22"/>
              </w:rPr>
              <w:t xml:space="preserve">“Demonstrate awareness of and sensitivity to the varied perspectives, norms, and values of others based on individual and ethnic/cultural differences” </w:t>
            </w:r>
          </w:p>
        </w:tc>
      </w:tr>
      <w:tr w:rsidR="00F83AF4" w:rsidRPr="0052637F" w14:paraId="09193EF5" w14:textId="77777777" w:rsidTr="007510A0">
        <w:tc>
          <w:tcPr>
            <w:tcW w:w="558" w:type="dxa"/>
          </w:tcPr>
          <w:p w14:paraId="5E804E9F" w14:textId="092FB4E0" w:rsidR="00F83AF4" w:rsidRPr="0052637F" w:rsidRDefault="00F83AF4" w:rsidP="005047C5">
            <w:pPr>
              <w:rPr>
                <w:rFonts w:asciiTheme="majorHAnsi" w:hAnsiTheme="majorHAnsi"/>
                <w:sz w:val="22"/>
                <w:szCs w:val="22"/>
              </w:rPr>
            </w:pPr>
            <w:r w:rsidRPr="0052637F">
              <w:rPr>
                <w:rFonts w:asciiTheme="majorHAnsi" w:hAnsiTheme="majorHAnsi"/>
                <w:sz w:val="22"/>
                <w:szCs w:val="22"/>
              </w:rPr>
              <w:t>5</w:t>
            </w:r>
          </w:p>
        </w:tc>
        <w:tc>
          <w:tcPr>
            <w:tcW w:w="4230" w:type="dxa"/>
          </w:tcPr>
          <w:p w14:paraId="7B5513EF" w14:textId="6EEFBF03" w:rsidR="00F83AF4" w:rsidRPr="0052637F" w:rsidRDefault="00280A93" w:rsidP="00280A93">
            <w:pPr>
              <w:rPr>
                <w:rFonts w:asciiTheme="majorHAnsi" w:hAnsiTheme="majorHAnsi"/>
                <w:sz w:val="22"/>
                <w:szCs w:val="22"/>
              </w:rPr>
            </w:pPr>
            <w:r w:rsidRPr="0052637F">
              <w:rPr>
                <w:rFonts w:asciiTheme="majorHAnsi" w:hAnsiTheme="majorHAnsi"/>
                <w:sz w:val="22"/>
                <w:szCs w:val="22"/>
              </w:rPr>
              <w:t>To understand the causal links between policy interventions and outcomes; to critically assess the available evidence about how effective different policy instruments are in improving conditions in the water and sanitation sector</w:t>
            </w:r>
          </w:p>
        </w:tc>
        <w:tc>
          <w:tcPr>
            <w:tcW w:w="4788" w:type="dxa"/>
          </w:tcPr>
          <w:p w14:paraId="3212F474" w14:textId="7632D72B" w:rsidR="00F83AF4" w:rsidRPr="0052637F" w:rsidRDefault="002A2DA8" w:rsidP="002A2DA8">
            <w:pPr>
              <w:rPr>
                <w:rFonts w:asciiTheme="majorHAnsi" w:hAnsiTheme="majorHAnsi"/>
                <w:sz w:val="22"/>
                <w:szCs w:val="22"/>
              </w:rPr>
            </w:pPr>
            <w:proofErr w:type="gramStart"/>
            <w:r w:rsidRPr="0052637F">
              <w:rPr>
                <w:rFonts w:asciiTheme="majorHAnsi" w:hAnsiTheme="majorHAnsi"/>
                <w:sz w:val="22"/>
                <w:szCs w:val="22"/>
              </w:rPr>
              <w:t>-  “</w:t>
            </w:r>
            <w:proofErr w:type="gramEnd"/>
            <w:r w:rsidRPr="0052637F">
              <w:rPr>
                <w:rFonts w:asciiTheme="majorHAnsi" w:hAnsiTheme="majorHAnsi"/>
                <w:sz w:val="22"/>
                <w:szCs w:val="22"/>
              </w:rPr>
              <w:t>Explain the relationships between scientific knowledge, exposure, risk assessment, environmental management, and environmental policy.”</w:t>
            </w:r>
          </w:p>
          <w:p w14:paraId="09EAA06E" w14:textId="6C4416EE" w:rsidR="002A2DA8" w:rsidRPr="0052637F" w:rsidRDefault="007510A0" w:rsidP="002A2DA8">
            <w:pPr>
              <w:rPr>
                <w:rFonts w:asciiTheme="majorHAnsi" w:hAnsiTheme="majorHAnsi"/>
                <w:sz w:val="22"/>
                <w:szCs w:val="22"/>
              </w:rPr>
            </w:pPr>
            <w:proofErr w:type="gramStart"/>
            <w:r w:rsidRPr="0052637F">
              <w:rPr>
                <w:rFonts w:asciiTheme="majorHAnsi" w:hAnsiTheme="majorHAnsi"/>
                <w:sz w:val="22"/>
                <w:szCs w:val="22"/>
              </w:rPr>
              <w:t xml:space="preserve">-  </w:t>
            </w:r>
            <w:r w:rsidR="002A2DA8" w:rsidRPr="0052637F">
              <w:rPr>
                <w:rFonts w:asciiTheme="majorHAnsi" w:hAnsiTheme="majorHAnsi"/>
                <w:sz w:val="22"/>
                <w:szCs w:val="22"/>
              </w:rPr>
              <w:t>“</w:t>
            </w:r>
            <w:proofErr w:type="gramEnd"/>
            <w:r w:rsidR="002A2DA8" w:rsidRPr="0052637F">
              <w:rPr>
                <w:rFonts w:asciiTheme="majorHAnsi" w:hAnsiTheme="majorHAnsi"/>
                <w:sz w:val="22"/>
                <w:szCs w:val="22"/>
              </w:rPr>
              <w:t>Apply evidence-based concepts in public health decision-making”</w:t>
            </w:r>
          </w:p>
        </w:tc>
      </w:tr>
      <w:tr w:rsidR="00F83AF4" w:rsidRPr="0052637F" w14:paraId="30BB23F5" w14:textId="77777777" w:rsidTr="007510A0">
        <w:tc>
          <w:tcPr>
            <w:tcW w:w="558" w:type="dxa"/>
          </w:tcPr>
          <w:p w14:paraId="2890E9D0" w14:textId="14B43621" w:rsidR="00F83AF4" w:rsidRPr="0052637F" w:rsidRDefault="00F83AF4" w:rsidP="005047C5">
            <w:pPr>
              <w:rPr>
                <w:rFonts w:asciiTheme="majorHAnsi" w:hAnsiTheme="majorHAnsi"/>
                <w:sz w:val="22"/>
                <w:szCs w:val="22"/>
              </w:rPr>
            </w:pPr>
            <w:r w:rsidRPr="0052637F">
              <w:rPr>
                <w:rFonts w:asciiTheme="majorHAnsi" w:hAnsiTheme="majorHAnsi"/>
                <w:sz w:val="22"/>
                <w:szCs w:val="22"/>
              </w:rPr>
              <w:t>6</w:t>
            </w:r>
          </w:p>
        </w:tc>
        <w:tc>
          <w:tcPr>
            <w:tcW w:w="4230" w:type="dxa"/>
          </w:tcPr>
          <w:p w14:paraId="5A669BDD" w14:textId="7E7FC6AB" w:rsidR="00F83AF4" w:rsidRPr="0052637F" w:rsidRDefault="00280A93" w:rsidP="005047C5">
            <w:pPr>
              <w:rPr>
                <w:rFonts w:asciiTheme="majorHAnsi" w:hAnsiTheme="majorHAnsi"/>
                <w:sz w:val="22"/>
                <w:szCs w:val="22"/>
              </w:rPr>
            </w:pPr>
            <w:r w:rsidRPr="0052637F">
              <w:rPr>
                <w:rFonts w:asciiTheme="majorHAnsi" w:hAnsiTheme="majorHAnsi"/>
                <w:sz w:val="22"/>
                <w:szCs w:val="22"/>
              </w:rPr>
              <w:t>To think critically about implementation issues and the lessons learned about implementation, monitoring and evaluation</w:t>
            </w:r>
          </w:p>
        </w:tc>
        <w:tc>
          <w:tcPr>
            <w:tcW w:w="4788" w:type="dxa"/>
          </w:tcPr>
          <w:p w14:paraId="2D765C2E" w14:textId="7FA8FBAD" w:rsidR="00F83AF4" w:rsidRPr="0052637F" w:rsidRDefault="002A2DA8" w:rsidP="005047C5">
            <w:pPr>
              <w:rPr>
                <w:rFonts w:asciiTheme="majorHAnsi" w:hAnsiTheme="majorHAnsi"/>
                <w:sz w:val="22"/>
                <w:szCs w:val="22"/>
              </w:rPr>
            </w:pPr>
            <w:proofErr w:type="gramStart"/>
            <w:r w:rsidRPr="0052637F">
              <w:rPr>
                <w:rFonts w:asciiTheme="majorHAnsi" w:hAnsiTheme="majorHAnsi"/>
                <w:sz w:val="22"/>
                <w:szCs w:val="22"/>
              </w:rPr>
              <w:t xml:space="preserve">-  </w:t>
            </w:r>
            <w:r w:rsidR="00494491" w:rsidRPr="0052637F">
              <w:rPr>
                <w:rFonts w:asciiTheme="majorHAnsi" w:hAnsiTheme="majorHAnsi"/>
                <w:sz w:val="22"/>
                <w:szCs w:val="22"/>
              </w:rPr>
              <w:t>“</w:t>
            </w:r>
            <w:proofErr w:type="gramEnd"/>
            <w:r w:rsidR="00494491" w:rsidRPr="0052637F">
              <w:rPr>
                <w:rFonts w:asciiTheme="majorHAnsi" w:hAnsiTheme="majorHAnsi"/>
                <w:sz w:val="22"/>
                <w:szCs w:val="22"/>
              </w:rPr>
              <w:t>Show familiarity with public health practice”</w:t>
            </w:r>
          </w:p>
        </w:tc>
      </w:tr>
      <w:tr w:rsidR="00280A93" w:rsidRPr="0052637F" w14:paraId="2C4F46B9" w14:textId="77777777" w:rsidTr="007510A0">
        <w:tc>
          <w:tcPr>
            <w:tcW w:w="558" w:type="dxa"/>
          </w:tcPr>
          <w:p w14:paraId="670D73FE" w14:textId="7858E159" w:rsidR="00280A93" w:rsidRPr="0052637F" w:rsidRDefault="00280A93" w:rsidP="005047C5">
            <w:pPr>
              <w:rPr>
                <w:rFonts w:asciiTheme="majorHAnsi" w:hAnsiTheme="majorHAnsi"/>
                <w:sz w:val="22"/>
                <w:szCs w:val="22"/>
              </w:rPr>
            </w:pPr>
            <w:r w:rsidRPr="0052637F">
              <w:rPr>
                <w:rFonts w:asciiTheme="majorHAnsi" w:hAnsiTheme="majorHAnsi"/>
                <w:sz w:val="22"/>
                <w:szCs w:val="22"/>
              </w:rPr>
              <w:t>7</w:t>
            </w:r>
          </w:p>
        </w:tc>
        <w:tc>
          <w:tcPr>
            <w:tcW w:w="4230" w:type="dxa"/>
          </w:tcPr>
          <w:p w14:paraId="0A27CBCA" w14:textId="636652C5" w:rsidR="00280A93" w:rsidRPr="0052637F" w:rsidRDefault="00280A93" w:rsidP="005047C5">
            <w:pPr>
              <w:rPr>
                <w:rFonts w:asciiTheme="majorHAnsi" w:hAnsiTheme="majorHAnsi"/>
                <w:sz w:val="22"/>
                <w:szCs w:val="22"/>
              </w:rPr>
            </w:pPr>
            <w:r w:rsidRPr="0052637F">
              <w:rPr>
                <w:rFonts w:asciiTheme="majorHAnsi" w:hAnsiTheme="majorHAnsi"/>
                <w:sz w:val="22"/>
                <w:szCs w:val="22"/>
              </w:rPr>
              <w:t>To develop critical writing and communication skills in order to better explain policy recommendations</w:t>
            </w:r>
            <w:r w:rsidR="00494491" w:rsidRPr="0052637F">
              <w:rPr>
                <w:rFonts w:asciiTheme="majorHAnsi" w:hAnsiTheme="majorHAnsi"/>
                <w:sz w:val="22"/>
                <w:szCs w:val="22"/>
              </w:rPr>
              <w:t xml:space="preserve"> in the water and sanitation sector</w:t>
            </w:r>
            <w:r w:rsidRPr="0052637F">
              <w:rPr>
                <w:rFonts w:asciiTheme="majorHAnsi" w:hAnsiTheme="majorHAnsi"/>
                <w:sz w:val="22"/>
                <w:szCs w:val="22"/>
              </w:rPr>
              <w:t xml:space="preserve"> to decision-makers</w:t>
            </w:r>
          </w:p>
        </w:tc>
        <w:tc>
          <w:tcPr>
            <w:tcW w:w="4788" w:type="dxa"/>
          </w:tcPr>
          <w:p w14:paraId="4A431B02" w14:textId="10CC2A70" w:rsidR="00280A93" w:rsidRPr="0052637F" w:rsidRDefault="002A2DA8" w:rsidP="005047C5">
            <w:pPr>
              <w:rPr>
                <w:rFonts w:asciiTheme="majorHAnsi" w:hAnsiTheme="majorHAnsi"/>
                <w:sz w:val="22"/>
                <w:szCs w:val="22"/>
              </w:rPr>
            </w:pPr>
            <w:proofErr w:type="gramStart"/>
            <w:r w:rsidRPr="0052637F">
              <w:rPr>
                <w:rFonts w:asciiTheme="majorHAnsi" w:hAnsiTheme="majorHAnsi"/>
                <w:sz w:val="22"/>
                <w:szCs w:val="22"/>
              </w:rPr>
              <w:t xml:space="preserve">-  </w:t>
            </w:r>
            <w:r w:rsidR="00280A93" w:rsidRPr="0052637F">
              <w:rPr>
                <w:rFonts w:asciiTheme="majorHAnsi" w:hAnsiTheme="majorHAnsi"/>
                <w:sz w:val="22"/>
                <w:szCs w:val="22"/>
              </w:rPr>
              <w:t>“</w:t>
            </w:r>
            <w:proofErr w:type="gramEnd"/>
            <w:r w:rsidR="00280A93" w:rsidRPr="0052637F">
              <w:rPr>
                <w:rFonts w:asciiTheme="majorHAnsi" w:hAnsiTheme="majorHAnsi"/>
                <w:sz w:val="22"/>
                <w:szCs w:val="22"/>
              </w:rPr>
              <w:t>Demonstrate written and oral communication skills related to environmental engineering”</w:t>
            </w:r>
          </w:p>
          <w:p w14:paraId="33C1C92B" w14:textId="0384D7A5" w:rsidR="00494491" w:rsidRPr="0052637F" w:rsidRDefault="002A2DA8" w:rsidP="005047C5">
            <w:pPr>
              <w:rPr>
                <w:rFonts w:asciiTheme="majorHAnsi" w:hAnsiTheme="majorHAnsi"/>
                <w:sz w:val="22"/>
                <w:szCs w:val="22"/>
              </w:rPr>
            </w:pPr>
            <w:proofErr w:type="gramStart"/>
            <w:r w:rsidRPr="0052637F">
              <w:rPr>
                <w:rFonts w:asciiTheme="majorHAnsi" w:hAnsiTheme="majorHAnsi"/>
                <w:sz w:val="22"/>
                <w:szCs w:val="22"/>
              </w:rPr>
              <w:t xml:space="preserve">-  </w:t>
            </w:r>
            <w:r w:rsidR="00494491" w:rsidRPr="0052637F">
              <w:rPr>
                <w:rFonts w:asciiTheme="majorHAnsi" w:hAnsiTheme="majorHAnsi"/>
                <w:sz w:val="22"/>
                <w:szCs w:val="22"/>
              </w:rPr>
              <w:t>“</w:t>
            </w:r>
            <w:proofErr w:type="gramEnd"/>
            <w:r w:rsidR="00494491" w:rsidRPr="0052637F">
              <w:rPr>
                <w:rFonts w:asciiTheme="majorHAnsi" w:hAnsiTheme="majorHAnsi"/>
                <w:sz w:val="22"/>
                <w:szCs w:val="22"/>
              </w:rPr>
              <w:t>Analyze, interpret, and explain the results of original research</w:t>
            </w:r>
          </w:p>
        </w:tc>
      </w:tr>
      <w:tr w:rsidR="00494491" w:rsidRPr="0052637F" w14:paraId="5CDA8D06" w14:textId="77777777" w:rsidTr="007510A0">
        <w:tc>
          <w:tcPr>
            <w:tcW w:w="558" w:type="dxa"/>
          </w:tcPr>
          <w:p w14:paraId="66DCA2E7" w14:textId="47610349" w:rsidR="00494491" w:rsidRPr="0052637F" w:rsidRDefault="00494491" w:rsidP="005047C5">
            <w:pPr>
              <w:rPr>
                <w:rFonts w:asciiTheme="majorHAnsi" w:hAnsiTheme="majorHAnsi"/>
                <w:sz w:val="22"/>
                <w:szCs w:val="22"/>
              </w:rPr>
            </w:pPr>
            <w:r w:rsidRPr="0052637F">
              <w:rPr>
                <w:rFonts w:asciiTheme="majorHAnsi" w:hAnsiTheme="majorHAnsi"/>
                <w:sz w:val="22"/>
                <w:szCs w:val="22"/>
              </w:rPr>
              <w:lastRenderedPageBreak/>
              <w:t>8</w:t>
            </w:r>
          </w:p>
        </w:tc>
        <w:tc>
          <w:tcPr>
            <w:tcW w:w="4230" w:type="dxa"/>
          </w:tcPr>
          <w:p w14:paraId="396274D3" w14:textId="37C83F1F" w:rsidR="00494491" w:rsidRPr="0052637F" w:rsidRDefault="00494491" w:rsidP="00494491">
            <w:pPr>
              <w:rPr>
                <w:rFonts w:asciiTheme="majorHAnsi" w:hAnsiTheme="majorHAnsi"/>
                <w:sz w:val="22"/>
                <w:szCs w:val="22"/>
              </w:rPr>
            </w:pPr>
            <w:r w:rsidRPr="0052637F">
              <w:rPr>
                <w:rFonts w:asciiTheme="majorHAnsi" w:hAnsiTheme="majorHAnsi"/>
                <w:sz w:val="22"/>
                <w:szCs w:val="22"/>
              </w:rPr>
              <w:t>To learn how to read and synthesize professional and scientific literature on a policy issue in the water and sanitation sector</w:t>
            </w:r>
          </w:p>
        </w:tc>
        <w:tc>
          <w:tcPr>
            <w:tcW w:w="4788" w:type="dxa"/>
          </w:tcPr>
          <w:p w14:paraId="112894A1" w14:textId="1A5176F6" w:rsidR="00494491" w:rsidRPr="0052637F" w:rsidRDefault="002A2DA8" w:rsidP="005047C5">
            <w:pPr>
              <w:rPr>
                <w:rFonts w:asciiTheme="majorHAnsi" w:hAnsiTheme="majorHAnsi"/>
                <w:sz w:val="22"/>
                <w:szCs w:val="22"/>
              </w:rPr>
            </w:pPr>
            <w:proofErr w:type="gramStart"/>
            <w:r w:rsidRPr="0052637F">
              <w:rPr>
                <w:rFonts w:asciiTheme="majorHAnsi" w:hAnsiTheme="majorHAnsi"/>
                <w:sz w:val="22"/>
                <w:szCs w:val="22"/>
              </w:rPr>
              <w:t xml:space="preserve">-  </w:t>
            </w:r>
            <w:r w:rsidR="00494491" w:rsidRPr="0052637F">
              <w:rPr>
                <w:rFonts w:asciiTheme="majorHAnsi" w:hAnsiTheme="majorHAnsi"/>
                <w:sz w:val="22"/>
                <w:szCs w:val="22"/>
              </w:rPr>
              <w:t>“</w:t>
            </w:r>
            <w:proofErr w:type="gramEnd"/>
            <w:r w:rsidR="00494491" w:rsidRPr="0052637F">
              <w:rPr>
                <w:rFonts w:asciiTheme="majorHAnsi" w:hAnsiTheme="majorHAnsi"/>
                <w:sz w:val="22"/>
                <w:szCs w:val="22"/>
              </w:rPr>
              <w:t xml:space="preserve">Review and synthesize a body of research </w:t>
            </w:r>
          </w:p>
        </w:tc>
      </w:tr>
    </w:tbl>
    <w:p w14:paraId="50EA544D" w14:textId="77777777" w:rsidR="00123B66" w:rsidRPr="0052637F" w:rsidRDefault="00123B66" w:rsidP="004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sz w:val="22"/>
          <w:szCs w:val="22"/>
        </w:rPr>
      </w:pPr>
    </w:p>
    <w:p w14:paraId="665795B3" w14:textId="77777777" w:rsidR="00292714" w:rsidRPr="0052637F" w:rsidRDefault="00292714" w:rsidP="004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sz w:val="22"/>
          <w:szCs w:val="22"/>
        </w:rPr>
      </w:pPr>
    </w:p>
    <w:p w14:paraId="4A93398A" w14:textId="77777777" w:rsidR="00292714" w:rsidRPr="0052637F" w:rsidRDefault="00292714" w:rsidP="00292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bCs/>
          <w:sz w:val="22"/>
          <w:szCs w:val="22"/>
        </w:rPr>
      </w:pPr>
      <w:r w:rsidRPr="0052637F">
        <w:rPr>
          <w:rFonts w:asciiTheme="majorHAnsi" w:hAnsiTheme="majorHAnsi"/>
          <w:b/>
          <w:sz w:val="22"/>
          <w:szCs w:val="22"/>
        </w:rPr>
        <w:t>ASSIGNMENTS</w:t>
      </w:r>
      <w:r w:rsidRPr="0052637F">
        <w:rPr>
          <w:rFonts w:asciiTheme="majorHAnsi" w:hAnsiTheme="majorHAnsi"/>
          <w:b/>
          <w:bCs/>
          <w:sz w:val="22"/>
          <w:szCs w:val="22"/>
        </w:rPr>
        <w:t xml:space="preserve"> </w:t>
      </w:r>
    </w:p>
    <w:p w14:paraId="076FFA74" w14:textId="7B69F9E2" w:rsidR="00292714" w:rsidRPr="0052637F" w:rsidRDefault="00292714" w:rsidP="00292714">
      <w:pPr>
        <w:pStyle w:val="NormalWeb"/>
        <w:shd w:val="clear" w:color="auto" w:fill="FFFFFF"/>
        <w:rPr>
          <w:rFonts w:asciiTheme="majorHAnsi" w:hAnsiTheme="majorHAnsi" w:cs="Arial"/>
          <w:color w:val="222222"/>
          <w:sz w:val="22"/>
          <w:szCs w:val="22"/>
        </w:rPr>
      </w:pPr>
      <w:r w:rsidRPr="0052637F">
        <w:rPr>
          <w:rFonts w:asciiTheme="majorHAnsi" w:hAnsiTheme="majorHAnsi" w:cs="Arial"/>
          <w:color w:val="222222"/>
          <w:sz w:val="22"/>
          <w:szCs w:val="22"/>
          <w:lang w:val="x-none"/>
        </w:rPr>
        <w:t xml:space="preserve">There will be </w:t>
      </w:r>
      <w:r w:rsidR="004874F8" w:rsidRPr="0052637F">
        <w:rPr>
          <w:rFonts w:asciiTheme="majorHAnsi" w:hAnsiTheme="majorHAnsi" w:cs="Arial"/>
          <w:color w:val="222222"/>
          <w:sz w:val="22"/>
          <w:szCs w:val="22"/>
        </w:rPr>
        <w:t xml:space="preserve">three </w:t>
      </w:r>
      <w:r w:rsidRPr="0052637F">
        <w:rPr>
          <w:rFonts w:asciiTheme="majorHAnsi" w:hAnsiTheme="majorHAnsi" w:cs="Arial"/>
          <w:color w:val="222222"/>
          <w:sz w:val="22"/>
          <w:szCs w:val="22"/>
          <w:lang w:val="x-none"/>
        </w:rPr>
        <w:t xml:space="preserve">required assignments in this course. Students can then choose between </w:t>
      </w:r>
      <w:r w:rsidR="00870435" w:rsidRPr="0052637F">
        <w:rPr>
          <w:rFonts w:asciiTheme="majorHAnsi" w:hAnsiTheme="majorHAnsi" w:cs="Arial"/>
          <w:color w:val="222222"/>
          <w:sz w:val="22"/>
          <w:szCs w:val="22"/>
        </w:rPr>
        <w:t>writing a term paper</w:t>
      </w:r>
      <w:r w:rsidRPr="0052637F">
        <w:rPr>
          <w:rFonts w:asciiTheme="majorHAnsi" w:hAnsiTheme="majorHAnsi" w:cs="Arial"/>
          <w:color w:val="222222"/>
          <w:sz w:val="22"/>
          <w:szCs w:val="22"/>
          <w:lang w:val="x-none"/>
        </w:rPr>
        <w:t xml:space="preserve"> or taking a final exam. </w:t>
      </w:r>
      <w:r w:rsidR="00870435" w:rsidRPr="0052637F">
        <w:rPr>
          <w:rFonts w:asciiTheme="majorHAnsi" w:hAnsiTheme="majorHAnsi" w:cs="Arial"/>
          <w:color w:val="222222"/>
          <w:sz w:val="22"/>
          <w:szCs w:val="22"/>
        </w:rPr>
        <w:t xml:space="preserve">If a student cannot attend the </w:t>
      </w:r>
      <w:r w:rsidR="00181829" w:rsidRPr="0052637F">
        <w:rPr>
          <w:rFonts w:asciiTheme="majorHAnsi" w:hAnsiTheme="majorHAnsi" w:cs="Arial"/>
          <w:color w:val="222222"/>
          <w:sz w:val="22"/>
          <w:szCs w:val="22"/>
        </w:rPr>
        <w:t xml:space="preserve">final </w:t>
      </w:r>
      <w:r w:rsidR="00870435" w:rsidRPr="0052637F">
        <w:rPr>
          <w:rFonts w:asciiTheme="majorHAnsi" w:hAnsiTheme="majorHAnsi" w:cs="Arial"/>
          <w:color w:val="222222"/>
          <w:sz w:val="22"/>
          <w:szCs w:val="22"/>
        </w:rPr>
        <w:t>exam at the regularly scheduled time, they should opt to write a term paper.</w:t>
      </w:r>
    </w:p>
    <w:p w14:paraId="6DE7D6FB" w14:textId="77777777" w:rsidR="00292714" w:rsidRPr="0052637F" w:rsidRDefault="00292714" w:rsidP="00292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sidRPr="0052637F">
        <w:rPr>
          <w:rFonts w:asciiTheme="majorHAnsi" w:hAnsiTheme="majorHAnsi"/>
          <w:b/>
          <w:sz w:val="22"/>
          <w:szCs w:val="22"/>
        </w:rPr>
        <w:t>GRADING POLICY</w:t>
      </w:r>
      <w:r w:rsidRPr="0052637F">
        <w:rPr>
          <w:rFonts w:asciiTheme="majorHAnsi" w:hAnsiTheme="majorHAnsi"/>
          <w:sz w:val="22"/>
          <w:szCs w:val="22"/>
        </w:rPr>
        <w:t xml:space="preserve">: </w:t>
      </w:r>
    </w:p>
    <w:p w14:paraId="722F46C7" w14:textId="77777777" w:rsidR="00292714" w:rsidRPr="0052637F" w:rsidRDefault="00292714" w:rsidP="002927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ajorHAnsi" w:hAnsiTheme="majorHAnsi"/>
          <w:sz w:val="22"/>
          <w:szCs w:val="22"/>
        </w:rPr>
      </w:pPr>
    </w:p>
    <w:p w14:paraId="1ABB3A34" w14:textId="77777777" w:rsidR="00292714" w:rsidRPr="0052637F" w:rsidRDefault="00292714" w:rsidP="00292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sidRPr="0052637F">
        <w:rPr>
          <w:rFonts w:asciiTheme="majorHAnsi" w:hAnsiTheme="majorHAnsi"/>
          <w:sz w:val="22"/>
          <w:szCs w:val="22"/>
        </w:rPr>
        <w:t>Grades for the course will be based on the following weights:</w:t>
      </w:r>
    </w:p>
    <w:p w14:paraId="1BB4A4C0" w14:textId="77777777" w:rsidR="00292714" w:rsidRPr="0052637F" w:rsidRDefault="00292714" w:rsidP="002927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ajorHAnsi" w:hAnsiTheme="majorHAnsi"/>
          <w:sz w:val="22"/>
          <w:szCs w:val="22"/>
        </w:rPr>
      </w:pPr>
    </w:p>
    <w:p w14:paraId="7C2114A4" w14:textId="62CA18C0" w:rsidR="00292714" w:rsidRPr="0052637F" w:rsidRDefault="00292714" w:rsidP="00292714">
      <w:pPr>
        <w:widowControl w:val="0"/>
        <w:autoSpaceDE w:val="0"/>
        <w:autoSpaceDN w:val="0"/>
        <w:adjustRightInd w:val="0"/>
        <w:rPr>
          <w:rFonts w:asciiTheme="majorHAnsi" w:hAnsiTheme="majorHAnsi" w:cs="Arial"/>
          <w:color w:val="1A1A1A"/>
          <w:sz w:val="22"/>
          <w:szCs w:val="22"/>
        </w:rPr>
      </w:pPr>
      <w:r w:rsidRPr="0052637F">
        <w:rPr>
          <w:rFonts w:asciiTheme="majorHAnsi" w:hAnsiTheme="majorHAnsi" w:cs="Arial"/>
          <w:color w:val="1A1A1A"/>
          <w:sz w:val="22"/>
          <w:szCs w:val="22"/>
        </w:rPr>
        <w:t xml:space="preserve">Assignment No. 1 (due Feb. </w:t>
      </w:r>
      <w:r w:rsidR="00347A7B" w:rsidRPr="0052637F">
        <w:rPr>
          <w:rFonts w:asciiTheme="majorHAnsi" w:hAnsiTheme="majorHAnsi" w:cs="Arial"/>
          <w:color w:val="1A1A1A"/>
          <w:sz w:val="22"/>
          <w:szCs w:val="22"/>
        </w:rPr>
        <w:t>11</w:t>
      </w:r>
      <w:r w:rsidRPr="0052637F">
        <w:rPr>
          <w:rFonts w:asciiTheme="majorHAnsi" w:hAnsiTheme="majorHAnsi" w:cs="Arial"/>
          <w:color w:val="1A1A1A"/>
          <w:sz w:val="22"/>
          <w:szCs w:val="22"/>
        </w:rPr>
        <w:t xml:space="preserve">) </w:t>
      </w:r>
      <w:r w:rsidRPr="0052637F">
        <w:rPr>
          <w:rFonts w:asciiTheme="majorHAnsi" w:hAnsiTheme="majorHAnsi" w:cs="Arial"/>
          <w:color w:val="1A1A1A"/>
          <w:sz w:val="22"/>
          <w:szCs w:val="22"/>
        </w:rPr>
        <w:tab/>
      </w:r>
      <w:proofErr w:type="gramStart"/>
      <w:r w:rsidRPr="0052637F">
        <w:rPr>
          <w:rFonts w:asciiTheme="majorHAnsi" w:hAnsiTheme="majorHAnsi" w:cs="Arial"/>
          <w:color w:val="1A1A1A"/>
          <w:sz w:val="22"/>
          <w:szCs w:val="22"/>
        </w:rPr>
        <w:t xml:space="preserve">-  </w:t>
      </w:r>
      <w:r w:rsidRPr="0052637F">
        <w:rPr>
          <w:rFonts w:asciiTheme="majorHAnsi" w:hAnsiTheme="majorHAnsi" w:cs="Arial"/>
          <w:color w:val="1A1A1A"/>
          <w:sz w:val="22"/>
          <w:szCs w:val="22"/>
        </w:rPr>
        <w:tab/>
      </w:r>
      <w:proofErr w:type="gramEnd"/>
      <w:r w:rsidR="00347A7B" w:rsidRPr="0052637F">
        <w:rPr>
          <w:rFonts w:asciiTheme="majorHAnsi" w:hAnsiTheme="majorHAnsi" w:cs="Arial"/>
          <w:color w:val="1A1A1A"/>
          <w:sz w:val="22"/>
          <w:szCs w:val="22"/>
        </w:rPr>
        <w:t>20</w:t>
      </w:r>
      <w:r w:rsidRPr="0052637F">
        <w:rPr>
          <w:rFonts w:asciiTheme="majorHAnsi" w:hAnsiTheme="majorHAnsi" w:cs="Arial"/>
          <w:color w:val="1A1A1A"/>
          <w:sz w:val="22"/>
          <w:szCs w:val="22"/>
        </w:rPr>
        <w:t>%</w:t>
      </w:r>
    </w:p>
    <w:p w14:paraId="1C21CEF1" w14:textId="43EF9212" w:rsidR="00292714" w:rsidRPr="0052637F" w:rsidRDefault="00292714" w:rsidP="00292714">
      <w:pPr>
        <w:widowControl w:val="0"/>
        <w:autoSpaceDE w:val="0"/>
        <w:autoSpaceDN w:val="0"/>
        <w:adjustRightInd w:val="0"/>
        <w:rPr>
          <w:rFonts w:asciiTheme="majorHAnsi" w:hAnsiTheme="majorHAnsi" w:cs="Arial"/>
          <w:color w:val="1A1A1A"/>
          <w:sz w:val="22"/>
          <w:szCs w:val="22"/>
        </w:rPr>
      </w:pPr>
      <w:r w:rsidRPr="0052637F">
        <w:rPr>
          <w:rFonts w:asciiTheme="majorHAnsi" w:hAnsiTheme="majorHAnsi" w:cs="Arial"/>
          <w:color w:val="1A1A1A"/>
          <w:sz w:val="22"/>
          <w:szCs w:val="22"/>
        </w:rPr>
        <w:t xml:space="preserve">Assignment No. 2 (due </w:t>
      </w:r>
      <w:r w:rsidR="00347A7B" w:rsidRPr="0052637F">
        <w:rPr>
          <w:rFonts w:asciiTheme="majorHAnsi" w:hAnsiTheme="majorHAnsi" w:cs="Arial"/>
          <w:color w:val="1A1A1A"/>
          <w:sz w:val="22"/>
          <w:szCs w:val="22"/>
        </w:rPr>
        <w:t>April 1</w:t>
      </w:r>
      <w:r w:rsidRPr="0052637F">
        <w:rPr>
          <w:rFonts w:asciiTheme="majorHAnsi" w:hAnsiTheme="majorHAnsi" w:cs="Arial"/>
          <w:color w:val="1A1A1A"/>
          <w:sz w:val="22"/>
          <w:szCs w:val="22"/>
        </w:rPr>
        <w:t>)</w:t>
      </w:r>
      <w:r w:rsidRPr="0052637F">
        <w:rPr>
          <w:rFonts w:asciiTheme="majorHAnsi" w:hAnsiTheme="majorHAnsi" w:cs="Arial"/>
          <w:color w:val="1A1A1A"/>
          <w:sz w:val="22"/>
          <w:szCs w:val="22"/>
        </w:rPr>
        <w:tab/>
      </w:r>
      <w:proofErr w:type="gramStart"/>
      <w:r w:rsidRPr="0052637F">
        <w:rPr>
          <w:rFonts w:asciiTheme="majorHAnsi" w:hAnsiTheme="majorHAnsi" w:cs="Arial"/>
          <w:color w:val="1A1A1A"/>
          <w:sz w:val="22"/>
          <w:szCs w:val="22"/>
        </w:rPr>
        <w:t xml:space="preserve">-  </w:t>
      </w:r>
      <w:r w:rsidRPr="0052637F">
        <w:rPr>
          <w:rFonts w:asciiTheme="majorHAnsi" w:hAnsiTheme="majorHAnsi" w:cs="Arial"/>
          <w:color w:val="1A1A1A"/>
          <w:sz w:val="22"/>
          <w:szCs w:val="22"/>
        </w:rPr>
        <w:tab/>
      </w:r>
      <w:proofErr w:type="gramEnd"/>
      <w:r w:rsidR="00347A7B" w:rsidRPr="0052637F">
        <w:rPr>
          <w:rFonts w:asciiTheme="majorHAnsi" w:hAnsiTheme="majorHAnsi" w:cs="Arial"/>
          <w:color w:val="1A1A1A"/>
          <w:sz w:val="22"/>
          <w:szCs w:val="22"/>
        </w:rPr>
        <w:t>20</w:t>
      </w:r>
      <w:r w:rsidRPr="0052637F">
        <w:rPr>
          <w:rFonts w:asciiTheme="majorHAnsi" w:hAnsiTheme="majorHAnsi" w:cs="Arial"/>
          <w:color w:val="1A1A1A"/>
          <w:sz w:val="22"/>
          <w:szCs w:val="22"/>
        </w:rPr>
        <w:t>%</w:t>
      </w:r>
    </w:p>
    <w:p w14:paraId="72626DF8" w14:textId="67A74D8A" w:rsidR="00804D40" w:rsidRPr="0052637F" w:rsidRDefault="00804D40" w:rsidP="00292714">
      <w:pPr>
        <w:widowControl w:val="0"/>
        <w:autoSpaceDE w:val="0"/>
        <w:autoSpaceDN w:val="0"/>
        <w:adjustRightInd w:val="0"/>
        <w:rPr>
          <w:rFonts w:asciiTheme="majorHAnsi" w:hAnsiTheme="majorHAnsi" w:cs="Arial"/>
          <w:color w:val="1A1A1A"/>
          <w:sz w:val="22"/>
          <w:szCs w:val="22"/>
        </w:rPr>
      </w:pPr>
      <w:r w:rsidRPr="0052637F">
        <w:rPr>
          <w:rFonts w:asciiTheme="majorHAnsi" w:hAnsiTheme="majorHAnsi" w:cs="Arial"/>
          <w:color w:val="1A1A1A"/>
          <w:sz w:val="22"/>
          <w:szCs w:val="22"/>
        </w:rPr>
        <w:t xml:space="preserve">Assignment No. 3 (due April </w:t>
      </w:r>
      <w:r w:rsidR="00347A7B" w:rsidRPr="0052637F">
        <w:rPr>
          <w:rFonts w:asciiTheme="majorHAnsi" w:hAnsiTheme="majorHAnsi" w:cs="Arial"/>
          <w:color w:val="1A1A1A"/>
          <w:sz w:val="22"/>
          <w:szCs w:val="22"/>
        </w:rPr>
        <w:t>22</w:t>
      </w:r>
      <w:r w:rsidRPr="0052637F">
        <w:rPr>
          <w:rFonts w:asciiTheme="majorHAnsi" w:hAnsiTheme="majorHAnsi" w:cs="Arial"/>
          <w:color w:val="1A1A1A"/>
          <w:sz w:val="22"/>
          <w:szCs w:val="22"/>
        </w:rPr>
        <w:t>)</w:t>
      </w:r>
      <w:r w:rsidRPr="0052637F">
        <w:rPr>
          <w:rFonts w:asciiTheme="majorHAnsi" w:hAnsiTheme="majorHAnsi" w:cs="Arial"/>
          <w:color w:val="1A1A1A"/>
          <w:sz w:val="22"/>
          <w:szCs w:val="22"/>
        </w:rPr>
        <w:tab/>
        <w:t xml:space="preserve">- </w:t>
      </w:r>
      <w:r w:rsidRPr="0052637F">
        <w:rPr>
          <w:rFonts w:asciiTheme="majorHAnsi" w:hAnsiTheme="majorHAnsi" w:cs="Arial"/>
          <w:color w:val="1A1A1A"/>
          <w:sz w:val="22"/>
          <w:szCs w:val="22"/>
        </w:rPr>
        <w:tab/>
      </w:r>
      <w:r w:rsidR="00347A7B" w:rsidRPr="0052637F">
        <w:rPr>
          <w:rFonts w:asciiTheme="majorHAnsi" w:hAnsiTheme="majorHAnsi" w:cs="Arial"/>
          <w:color w:val="1A1A1A"/>
          <w:sz w:val="22"/>
          <w:szCs w:val="22"/>
        </w:rPr>
        <w:t>20</w:t>
      </w:r>
      <w:r w:rsidRPr="0052637F">
        <w:rPr>
          <w:rFonts w:asciiTheme="majorHAnsi" w:hAnsiTheme="majorHAnsi" w:cs="Arial"/>
          <w:color w:val="1A1A1A"/>
          <w:sz w:val="22"/>
          <w:szCs w:val="22"/>
        </w:rPr>
        <w:t>%</w:t>
      </w:r>
    </w:p>
    <w:p w14:paraId="7A7BB1AD" w14:textId="5915B99B" w:rsidR="00292714" w:rsidRPr="0052637F" w:rsidRDefault="00292714" w:rsidP="0036664A">
      <w:pPr>
        <w:widowControl w:val="0"/>
        <w:autoSpaceDE w:val="0"/>
        <w:autoSpaceDN w:val="0"/>
        <w:adjustRightInd w:val="0"/>
        <w:rPr>
          <w:rFonts w:asciiTheme="majorHAnsi" w:hAnsiTheme="majorHAnsi" w:cs="Arial"/>
          <w:color w:val="1A1A1A"/>
          <w:sz w:val="22"/>
          <w:szCs w:val="22"/>
          <w:highlight w:val="yellow"/>
        </w:rPr>
      </w:pPr>
      <w:r w:rsidRPr="0052637F">
        <w:rPr>
          <w:rFonts w:asciiTheme="majorHAnsi" w:hAnsiTheme="majorHAnsi" w:cs="Arial"/>
          <w:color w:val="1A1A1A"/>
          <w:sz w:val="22"/>
          <w:szCs w:val="22"/>
        </w:rPr>
        <w:t xml:space="preserve">Final Exam or </w:t>
      </w:r>
      <w:r w:rsidR="005E0C72" w:rsidRPr="0052637F">
        <w:rPr>
          <w:rFonts w:asciiTheme="majorHAnsi" w:hAnsiTheme="majorHAnsi" w:cs="Arial"/>
          <w:color w:val="1A1A1A"/>
          <w:sz w:val="22"/>
          <w:szCs w:val="22"/>
        </w:rPr>
        <w:t>Term Paper</w:t>
      </w:r>
      <w:r w:rsidRPr="0052637F">
        <w:rPr>
          <w:rFonts w:asciiTheme="majorHAnsi" w:hAnsiTheme="majorHAnsi" w:cs="Arial"/>
          <w:color w:val="1A1A1A"/>
          <w:sz w:val="22"/>
          <w:szCs w:val="22"/>
        </w:rPr>
        <w:t xml:space="preserve"> </w:t>
      </w:r>
      <w:r w:rsidR="00F33C86" w:rsidRPr="0052637F">
        <w:rPr>
          <w:rFonts w:asciiTheme="majorHAnsi" w:hAnsiTheme="majorHAnsi" w:cs="Arial"/>
          <w:color w:val="1A1A1A"/>
          <w:sz w:val="22"/>
          <w:szCs w:val="22"/>
        </w:rPr>
        <w:t>(May 5</w:t>
      </w:r>
      <w:r w:rsidR="00F33C86" w:rsidRPr="0052637F">
        <w:rPr>
          <w:rFonts w:asciiTheme="majorHAnsi" w:hAnsiTheme="majorHAnsi" w:cs="Arial"/>
          <w:color w:val="1A1A1A"/>
          <w:sz w:val="22"/>
          <w:szCs w:val="22"/>
          <w:vertAlign w:val="superscript"/>
        </w:rPr>
        <w:t>th</w:t>
      </w:r>
      <w:r w:rsidR="00611BA9" w:rsidRPr="0052637F">
        <w:rPr>
          <w:rFonts w:asciiTheme="majorHAnsi" w:hAnsiTheme="majorHAnsi" w:cs="Arial"/>
          <w:color w:val="1A1A1A"/>
          <w:sz w:val="22"/>
          <w:szCs w:val="22"/>
        </w:rPr>
        <w:t>)</w:t>
      </w:r>
      <w:r w:rsidR="005E0C72" w:rsidRPr="0052637F">
        <w:rPr>
          <w:rFonts w:asciiTheme="majorHAnsi" w:hAnsiTheme="majorHAnsi" w:cs="Arial"/>
          <w:color w:val="1A1A1A"/>
          <w:sz w:val="22"/>
          <w:szCs w:val="22"/>
        </w:rPr>
        <w:tab/>
      </w:r>
      <w:r w:rsidRPr="0052637F">
        <w:rPr>
          <w:rFonts w:asciiTheme="majorHAnsi" w:hAnsiTheme="majorHAnsi" w:cs="Arial"/>
          <w:color w:val="1A1A1A"/>
          <w:sz w:val="22"/>
          <w:szCs w:val="22"/>
        </w:rPr>
        <w:t xml:space="preserve">– </w:t>
      </w:r>
      <w:r w:rsidRPr="0052637F">
        <w:rPr>
          <w:rFonts w:asciiTheme="majorHAnsi" w:hAnsiTheme="majorHAnsi" w:cs="Arial"/>
          <w:color w:val="1A1A1A"/>
          <w:sz w:val="22"/>
          <w:szCs w:val="22"/>
        </w:rPr>
        <w:tab/>
      </w:r>
      <w:r w:rsidR="00804D40" w:rsidRPr="0052637F">
        <w:rPr>
          <w:rFonts w:asciiTheme="majorHAnsi" w:hAnsiTheme="majorHAnsi" w:cs="Arial"/>
          <w:color w:val="1A1A1A"/>
          <w:sz w:val="22"/>
          <w:szCs w:val="22"/>
        </w:rPr>
        <w:t>3</w:t>
      </w:r>
      <w:r w:rsidRPr="0052637F">
        <w:rPr>
          <w:rFonts w:asciiTheme="majorHAnsi" w:hAnsiTheme="majorHAnsi" w:cs="Arial"/>
          <w:color w:val="1A1A1A"/>
          <w:sz w:val="22"/>
          <w:szCs w:val="22"/>
        </w:rPr>
        <w:t>0%</w:t>
      </w:r>
    </w:p>
    <w:p w14:paraId="765C2478" w14:textId="4D0E3A8E" w:rsidR="00292714" w:rsidRPr="0052637F" w:rsidRDefault="00292714" w:rsidP="00292714">
      <w:pPr>
        <w:widowControl w:val="0"/>
        <w:autoSpaceDE w:val="0"/>
        <w:autoSpaceDN w:val="0"/>
        <w:adjustRightInd w:val="0"/>
        <w:rPr>
          <w:rFonts w:asciiTheme="majorHAnsi" w:hAnsiTheme="majorHAnsi" w:cs="Arial"/>
          <w:color w:val="1A1A1A"/>
          <w:sz w:val="22"/>
          <w:szCs w:val="22"/>
        </w:rPr>
      </w:pPr>
      <w:r w:rsidRPr="0052637F">
        <w:rPr>
          <w:rFonts w:asciiTheme="majorHAnsi" w:hAnsiTheme="majorHAnsi" w:cs="Arial"/>
          <w:color w:val="1A1A1A"/>
          <w:sz w:val="22"/>
          <w:szCs w:val="22"/>
        </w:rPr>
        <w:t>Class parti</w:t>
      </w:r>
      <w:r w:rsidR="0084640E" w:rsidRPr="0052637F">
        <w:rPr>
          <w:rFonts w:asciiTheme="majorHAnsi" w:hAnsiTheme="majorHAnsi" w:cs="Arial"/>
          <w:color w:val="1A1A1A"/>
          <w:sz w:val="22"/>
          <w:szCs w:val="22"/>
        </w:rPr>
        <w:t xml:space="preserve">cipation and presentations – </w:t>
      </w:r>
      <w:r w:rsidR="0084640E" w:rsidRPr="0052637F">
        <w:rPr>
          <w:rFonts w:asciiTheme="majorHAnsi" w:hAnsiTheme="majorHAnsi" w:cs="Arial"/>
          <w:color w:val="1A1A1A"/>
          <w:sz w:val="22"/>
          <w:szCs w:val="22"/>
        </w:rPr>
        <w:tab/>
      </w:r>
      <w:r w:rsidR="00347A7B" w:rsidRPr="0052637F">
        <w:rPr>
          <w:rFonts w:asciiTheme="majorHAnsi" w:hAnsiTheme="majorHAnsi" w:cs="Arial"/>
          <w:color w:val="1A1A1A"/>
          <w:sz w:val="22"/>
          <w:szCs w:val="22"/>
        </w:rPr>
        <w:t>1</w:t>
      </w:r>
      <w:r w:rsidR="00804D40" w:rsidRPr="0052637F">
        <w:rPr>
          <w:rFonts w:asciiTheme="majorHAnsi" w:hAnsiTheme="majorHAnsi" w:cs="Arial"/>
          <w:color w:val="1A1A1A"/>
          <w:sz w:val="22"/>
          <w:szCs w:val="22"/>
        </w:rPr>
        <w:t>0</w:t>
      </w:r>
      <w:r w:rsidRPr="0052637F">
        <w:rPr>
          <w:rFonts w:asciiTheme="majorHAnsi" w:hAnsiTheme="majorHAnsi" w:cs="Arial"/>
          <w:color w:val="1A1A1A"/>
          <w:sz w:val="22"/>
          <w:szCs w:val="22"/>
        </w:rPr>
        <w:t>%</w:t>
      </w:r>
    </w:p>
    <w:p w14:paraId="47EFFBB7" w14:textId="77777777" w:rsidR="00292714" w:rsidRPr="0052637F" w:rsidRDefault="00292714" w:rsidP="002927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ajorHAnsi" w:hAnsiTheme="majorHAnsi" w:cs="Arial"/>
          <w:color w:val="1A1A1A"/>
          <w:sz w:val="22"/>
          <w:szCs w:val="22"/>
        </w:rPr>
      </w:pPr>
    </w:p>
    <w:p w14:paraId="5C987984" w14:textId="632C8451" w:rsidR="00292714" w:rsidRPr="0052637F" w:rsidRDefault="00292714" w:rsidP="002927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ajorHAnsi" w:hAnsiTheme="majorHAnsi" w:cs="Arial"/>
          <w:color w:val="1A1A1A"/>
          <w:sz w:val="22"/>
          <w:szCs w:val="22"/>
        </w:rPr>
      </w:pPr>
      <w:r w:rsidRPr="0052637F">
        <w:rPr>
          <w:rFonts w:asciiTheme="majorHAnsi" w:hAnsiTheme="majorHAnsi" w:cs="Arial"/>
          <w:color w:val="1A1A1A"/>
          <w:sz w:val="22"/>
          <w:szCs w:val="22"/>
        </w:rPr>
        <w:t xml:space="preserve">        TOTAL = </w:t>
      </w:r>
      <w:r w:rsidRPr="0052637F">
        <w:rPr>
          <w:rFonts w:asciiTheme="majorHAnsi" w:hAnsiTheme="majorHAnsi" w:cs="Arial"/>
          <w:color w:val="1A1A1A"/>
          <w:sz w:val="22"/>
          <w:szCs w:val="22"/>
        </w:rPr>
        <w:tab/>
      </w:r>
      <w:r w:rsidRPr="0052637F">
        <w:rPr>
          <w:rFonts w:asciiTheme="majorHAnsi" w:hAnsiTheme="majorHAnsi" w:cs="Arial"/>
          <w:color w:val="1A1A1A"/>
          <w:sz w:val="22"/>
          <w:szCs w:val="22"/>
        </w:rPr>
        <w:tab/>
      </w:r>
      <w:r w:rsidRPr="0052637F">
        <w:rPr>
          <w:rFonts w:asciiTheme="majorHAnsi" w:hAnsiTheme="majorHAnsi" w:cs="Arial"/>
          <w:color w:val="1A1A1A"/>
          <w:sz w:val="22"/>
          <w:szCs w:val="22"/>
        </w:rPr>
        <w:tab/>
      </w:r>
      <w:r w:rsidRPr="0052637F">
        <w:rPr>
          <w:rFonts w:asciiTheme="majorHAnsi" w:hAnsiTheme="majorHAnsi" w:cs="Arial"/>
          <w:color w:val="1A1A1A"/>
          <w:sz w:val="22"/>
          <w:szCs w:val="22"/>
        </w:rPr>
        <w:tab/>
      </w:r>
      <w:r w:rsidRPr="0052637F">
        <w:rPr>
          <w:rFonts w:asciiTheme="majorHAnsi" w:hAnsiTheme="majorHAnsi" w:cs="Arial"/>
          <w:color w:val="1A1A1A"/>
          <w:sz w:val="22"/>
          <w:szCs w:val="22"/>
        </w:rPr>
        <w:tab/>
        <w:t>100%</w:t>
      </w:r>
    </w:p>
    <w:p w14:paraId="607A9538" w14:textId="77777777" w:rsidR="00292714" w:rsidRPr="0052637F" w:rsidRDefault="00292714" w:rsidP="002927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ajorHAnsi" w:hAnsiTheme="majorHAnsi"/>
          <w:sz w:val="22"/>
          <w:szCs w:val="22"/>
        </w:rPr>
      </w:pPr>
    </w:p>
    <w:p w14:paraId="21FCD441" w14:textId="77777777" w:rsidR="00870435" w:rsidRPr="0052637F" w:rsidRDefault="00870435" w:rsidP="00870435">
      <w:pPr>
        <w:rPr>
          <w:rFonts w:asciiTheme="majorHAnsi" w:hAnsiTheme="majorHAnsi"/>
          <w:b/>
          <w:sz w:val="22"/>
          <w:szCs w:val="22"/>
        </w:rPr>
      </w:pPr>
    </w:p>
    <w:p w14:paraId="0933B676" w14:textId="0D4AC20D" w:rsidR="00432F2E" w:rsidRPr="0052637F" w:rsidRDefault="00432F2E" w:rsidP="00870435">
      <w:pPr>
        <w:rPr>
          <w:rFonts w:asciiTheme="majorHAnsi" w:hAnsiTheme="majorHAnsi"/>
          <w:b/>
          <w:sz w:val="22"/>
          <w:szCs w:val="22"/>
        </w:rPr>
      </w:pPr>
      <w:r w:rsidRPr="0052637F">
        <w:rPr>
          <w:rFonts w:asciiTheme="majorHAnsi" w:hAnsiTheme="majorHAnsi" w:cs="Arial"/>
          <w:color w:val="1A1A1A"/>
          <w:sz w:val="22"/>
          <w:szCs w:val="22"/>
          <w:u w:val="single"/>
        </w:rPr>
        <w:t xml:space="preserve">Participation in </w:t>
      </w:r>
      <w:r w:rsidR="00181829" w:rsidRPr="0052637F">
        <w:rPr>
          <w:rFonts w:asciiTheme="majorHAnsi" w:hAnsiTheme="majorHAnsi" w:cs="Arial"/>
          <w:color w:val="1A1A1A"/>
          <w:sz w:val="22"/>
          <w:szCs w:val="22"/>
          <w:u w:val="single"/>
        </w:rPr>
        <w:t>discussion of recorded lectures, c</w:t>
      </w:r>
      <w:r w:rsidRPr="0052637F">
        <w:rPr>
          <w:rFonts w:asciiTheme="majorHAnsi" w:hAnsiTheme="majorHAnsi" w:cs="Arial"/>
          <w:color w:val="1A1A1A"/>
          <w:sz w:val="22"/>
          <w:szCs w:val="22"/>
          <w:u w:val="single"/>
        </w:rPr>
        <w:t xml:space="preserve">lass </w:t>
      </w:r>
      <w:r w:rsidR="00181829" w:rsidRPr="0052637F">
        <w:rPr>
          <w:rFonts w:asciiTheme="majorHAnsi" w:hAnsiTheme="majorHAnsi" w:cs="Arial"/>
          <w:color w:val="1A1A1A"/>
          <w:sz w:val="22"/>
          <w:szCs w:val="22"/>
          <w:u w:val="single"/>
        </w:rPr>
        <w:t>d</w:t>
      </w:r>
      <w:r w:rsidRPr="0052637F">
        <w:rPr>
          <w:rFonts w:asciiTheme="majorHAnsi" w:hAnsiTheme="majorHAnsi" w:cs="Arial"/>
          <w:color w:val="1A1A1A"/>
          <w:sz w:val="22"/>
          <w:szCs w:val="22"/>
          <w:u w:val="single"/>
        </w:rPr>
        <w:t xml:space="preserve">ebates, </w:t>
      </w:r>
      <w:r w:rsidR="00CA5A75" w:rsidRPr="0052637F">
        <w:rPr>
          <w:rFonts w:asciiTheme="majorHAnsi" w:hAnsiTheme="majorHAnsi" w:cs="Arial"/>
          <w:color w:val="1A1A1A"/>
          <w:sz w:val="22"/>
          <w:szCs w:val="22"/>
          <w:u w:val="single"/>
        </w:rPr>
        <w:t xml:space="preserve">and </w:t>
      </w:r>
      <w:r w:rsidR="00181829" w:rsidRPr="0052637F">
        <w:rPr>
          <w:rFonts w:asciiTheme="majorHAnsi" w:hAnsiTheme="majorHAnsi" w:cs="Arial"/>
          <w:color w:val="1A1A1A"/>
          <w:sz w:val="22"/>
          <w:szCs w:val="22"/>
          <w:u w:val="single"/>
        </w:rPr>
        <w:t>s</w:t>
      </w:r>
      <w:r w:rsidRPr="0052637F">
        <w:rPr>
          <w:rFonts w:asciiTheme="majorHAnsi" w:hAnsiTheme="majorHAnsi" w:cs="Arial"/>
          <w:color w:val="1A1A1A"/>
          <w:sz w:val="22"/>
          <w:szCs w:val="22"/>
          <w:u w:val="single"/>
        </w:rPr>
        <w:t xml:space="preserve">tudent-led </w:t>
      </w:r>
      <w:r w:rsidR="00CA5A75" w:rsidRPr="0052637F">
        <w:rPr>
          <w:rFonts w:asciiTheme="majorHAnsi" w:hAnsiTheme="majorHAnsi" w:cs="Arial"/>
          <w:color w:val="1A1A1A"/>
          <w:sz w:val="22"/>
          <w:szCs w:val="22"/>
          <w:u w:val="single"/>
        </w:rPr>
        <w:t>d</w:t>
      </w:r>
      <w:r w:rsidRPr="0052637F">
        <w:rPr>
          <w:rFonts w:asciiTheme="majorHAnsi" w:hAnsiTheme="majorHAnsi" w:cs="Arial"/>
          <w:color w:val="1A1A1A"/>
          <w:sz w:val="22"/>
          <w:szCs w:val="22"/>
          <w:u w:val="single"/>
        </w:rPr>
        <w:t xml:space="preserve">iscussions </w:t>
      </w:r>
      <w:r w:rsidR="00181829" w:rsidRPr="0052637F">
        <w:rPr>
          <w:rFonts w:asciiTheme="majorHAnsi" w:hAnsiTheme="majorHAnsi" w:cs="Arial"/>
          <w:color w:val="1A1A1A"/>
          <w:sz w:val="22"/>
          <w:szCs w:val="22"/>
          <w:u w:val="single"/>
        </w:rPr>
        <w:t xml:space="preserve">of </w:t>
      </w:r>
      <w:r w:rsidR="00CA5A75" w:rsidRPr="0052637F">
        <w:rPr>
          <w:rFonts w:asciiTheme="majorHAnsi" w:hAnsiTheme="majorHAnsi" w:cs="Arial"/>
          <w:color w:val="1A1A1A"/>
          <w:sz w:val="22"/>
          <w:szCs w:val="22"/>
          <w:u w:val="single"/>
        </w:rPr>
        <w:t>papers,</w:t>
      </w:r>
      <w:r w:rsidR="00181829" w:rsidRPr="0052637F">
        <w:rPr>
          <w:rFonts w:asciiTheme="majorHAnsi" w:hAnsiTheme="majorHAnsi" w:cs="Arial"/>
          <w:color w:val="1A1A1A"/>
          <w:sz w:val="22"/>
          <w:szCs w:val="22"/>
          <w:u w:val="single"/>
        </w:rPr>
        <w:t xml:space="preserve"> </w:t>
      </w:r>
      <w:r w:rsidRPr="0052637F">
        <w:rPr>
          <w:rFonts w:asciiTheme="majorHAnsi" w:hAnsiTheme="majorHAnsi" w:cs="Arial"/>
          <w:color w:val="1A1A1A"/>
          <w:sz w:val="22"/>
          <w:szCs w:val="22"/>
          <w:u w:val="single"/>
        </w:rPr>
        <w:t xml:space="preserve">and </w:t>
      </w:r>
      <w:r w:rsidR="00CA5A75" w:rsidRPr="0052637F">
        <w:rPr>
          <w:rFonts w:asciiTheme="majorHAnsi" w:hAnsiTheme="majorHAnsi" w:cs="Arial"/>
          <w:color w:val="1A1A1A"/>
          <w:sz w:val="22"/>
          <w:szCs w:val="22"/>
          <w:u w:val="single"/>
        </w:rPr>
        <w:t>i</w:t>
      </w:r>
      <w:r w:rsidRPr="0052637F">
        <w:rPr>
          <w:rFonts w:asciiTheme="majorHAnsi" w:hAnsiTheme="majorHAnsi" w:cs="Arial"/>
          <w:color w:val="1A1A1A"/>
          <w:sz w:val="22"/>
          <w:szCs w:val="22"/>
          <w:u w:val="single"/>
        </w:rPr>
        <w:t>n-</w:t>
      </w:r>
      <w:r w:rsidR="00CA5A75" w:rsidRPr="0052637F">
        <w:rPr>
          <w:rFonts w:asciiTheme="majorHAnsi" w:hAnsiTheme="majorHAnsi" w:cs="Arial"/>
          <w:color w:val="1A1A1A"/>
          <w:sz w:val="22"/>
          <w:szCs w:val="22"/>
          <w:u w:val="single"/>
        </w:rPr>
        <w:t>c</w:t>
      </w:r>
      <w:r w:rsidRPr="0052637F">
        <w:rPr>
          <w:rFonts w:asciiTheme="majorHAnsi" w:hAnsiTheme="majorHAnsi" w:cs="Arial"/>
          <w:color w:val="1A1A1A"/>
          <w:sz w:val="22"/>
          <w:szCs w:val="22"/>
          <w:u w:val="single"/>
        </w:rPr>
        <w:t xml:space="preserve">lass </w:t>
      </w:r>
      <w:r w:rsidR="00CA5A75" w:rsidRPr="0052637F">
        <w:rPr>
          <w:rFonts w:asciiTheme="majorHAnsi" w:hAnsiTheme="majorHAnsi" w:cs="Arial"/>
          <w:color w:val="1A1A1A"/>
          <w:sz w:val="22"/>
          <w:szCs w:val="22"/>
          <w:u w:val="single"/>
        </w:rPr>
        <w:t>d</w:t>
      </w:r>
      <w:r w:rsidRPr="0052637F">
        <w:rPr>
          <w:rFonts w:asciiTheme="majorHAnsi" w:hAnsiTheme="majorHAnsi" w:cs="Arial"/>
          <w:color w:val="1A1A1A"/>
          <w:sz w:val="22"/>
          <w:szCs w:val="22"/>
          <w:u w:val="single"/>
        </w:rPr>
        <w:t xml:space="preserve">iscussion </w:t>
      </w:r>
      <w:r w:rsidR="00CA5A75" w:rsidRPr="0052637F">
        <w:rPr>
          <w:rFonts w:asciiTheme="majorHAnsi" w:hAnsiTheme="majorHAnsi" w:cs="Arial"/>
          <w:color w:val="1A1A1A"/>
          <w:sz w:val="22"/>
          <w:szCs w:val="22"/>
          <w:u w:val="single"/>
        </w:rPr>
        <w:t>teaching cases</w:t>
      </w:r>
      <w:r w:rsidR="00181829" w:rsidRPr="0052637F">
        <w:rPr>
          <w:rFonts w:asciiTheme="majorHAnsi" w:hAnsiTheme="majorHAnsi" w:cs="Arial"/>
          <w:color w:val="1A1A1A"/>
          <w:sz w:val="22"/>
          <w:szCs w:val="22"/>
          <w:u w:val="single"/>
        </w:rPr>
        <w:t xml:space="preserve"> </w:t>
      </w:r>
      <w:r w:rsidRPr="0052637F">
        <w:rPr>
          <w:rFonts w:asciiTheme="majorHAnsi" w:hAnsiTheme="majorHAnsi" w:cs="Arial"/>
          <w:color w:val="1A1A1A"/>
          <w:sz w:val="22"/>
          <w:szCs w:val="22"/>
          <w:u w:val="single"/>
        </w:rPr>
        <w:t>(</w:t>
      </w:r>
      <w:r w:rsidR="00A541CA" w:rsidRPr="0052637F">
        <w:rPr>
          <w:rFonts w:asciiTheme="majorHAnsi" w:hAnsiTheme="majorHAnsi" w:cs="Arial"/>
          <w:color w:val="1A1A1A"/>
          <w:sz w:val="22"/>
          <w:szCs w:val="22"/>
          <w:u w:val="single"/>
        </w:rPr>
        <w:t>required</w:t>
      </w:r>
      <w:r w:rsidRPr="0052637F">
        <w:rPr>
          <w:rFonts w:asciiTheme="majorHAnsi" w:hAnsiTheme="majorHAnsi" w:cs="Arial"/>
          <w:color w:val="1A1A1A"/>
          <w:sz w:val="22"/>
          <w:szCs w:val="22"/>
          <w:u w:val="single"/>
        </w:rPr>
        <w:t>):</w:t>
      </w:r>
    </w:p>
    <w:p w14:paraId="428EEF6B" w14:textId="72171E2D" w:rsidR="0084640E" w:rsidRPr="0052637F" w:rsidRDefault="0084640E" w:rsidP="003D36F5">
      <w:pPr>
        <w:pStyle w:val="ListParagraph"/>
        <w:widowControl w:val="0"/>
        <w:numPr>
          <w:ilvl w:val="0"/>
          <w:numId w:val="1"/>
        </w:numPr>
        <w:autoSpaceDE w:val="0"/>
        <w:autoSpaceDN w:val="0"/>
        <w:adjustRightInd w:val="0"/>
        <w:rPr>
          <w:rFonts w:asciiTheme="majorHAnsi" w:hAnsiTheme="majorHAnsi" w:cs="Arial"/>
          <w:color w:val="000000" w:themeColor="text1"/>
          <w:sz w:val="22"/>
          <w:szCs w:val="22"/>
        </w:rPr>
      </w:pPr>
      <w:r w:rsidRPr="0052637F">
        <w:rPr>
          <w:rFonts w:asciiTheme="majorHAnsi" w:hAnsiTheme="majorHAnsi" w:cs="Arial"/>
          <w:i/>
          <w:color w:val="000000" w:themeColor="text1"/>
          <w:sz w:val="22"/>
          <w:szCs w:val="22"/>
        </w:rPr>
        <w:t xml:space="preserve">Discussion of </w:t>
      </w:r>
      <w:r w:rsidR="00CA5A75" w:rsidRPr="0052637F">
        <w:rPr>
          <w:rFonts w:asciiTheme="majorHAnsi" w:hAnsiTheme="majorHAnsi" w:cs="Arial"/>
          <w:i/>
          <w:color w:val="000000" w:themeColor="text1"/>
          <w:sz w:val="22"/>
          <w:szCs w:val="22"/>
        </w:rPr>
        <w:t>Recorded</w:t>
      </w:r>
      <w:r w:rsidRPr="0052637F">
        <w:rPr>
          <w:rFonts w:asciiTheme="majorHAnsi" w:hAnsiTheme="majorHAnsi" w:cs="Arial"/>
          <w:i/>
          <w:color w:val="000000" w:themeColor="text1"/>
          <w:sz w:val="22"/>
          <w:szCs w:val="22"/>
        </w:rPr>
        <w:t xml:space="preserve"> Lectures</w:t>
      </w:r>
      <w:r w:rsidRPr="0052637F">
        <w:rPr>
          <w:rFonts w:asciiTheme="majorHAnsi" w:hAnsiTheme="majorHAnsi" w:cs="Arial"/>
          <w:color w:val="000000" w:themeColor="text1"/>
          <w:sz w:val="22"/>
          <w:szCs w:val="22"/>
        </w:rPr>
        <w:t xml:space="preserve">: Students should watch the </w:t>
      </w:r>
      <w:r w:rsidR="00870435" w:rsidRPr="0052637F">
        <w:rPr>
          <w:rFonts w:asciiTheme="majorHAnsi" w:hAnsiTheme="majorHAnsi" w:cs="Arial"/>
          <w:color w:val="000000" w:themeColor="text1"/>
          <w:sz w:val="22"/>
          <w:szCs w:val="22"/>
        </w:rPr>
        <w:t xml:space="preserve">assigned </w:t>
      </w:r>
      <w:r w:rsidRPr="0052637F">
        <w:rPr>
          <w:rFonts w:asciiTheme="majorHAnsi" w:hAnsiTheme="majorHAnsi" w:cs="Arial"/>
          <w:color w:val="000000" w:themeColor="text1"/>
          <w:sz w:val="22"/>
          <w:szCs w:val="22"/>
        </w:rPr>
        <w:t xml:space="preserve">recorded lectures before class and come to class prepared to discuss these materials. </w:t>
      </w:r>
      <w:r w:rsidR="00CA5A75" w:rsidRPr="0052637F">
        <w:rPr>
          <w:rFonts w:asciiTheme="majorHAnsi" w:hAnsiTheme="majorHAnsi" w:cs="Arial"/>
          <w:color w:val="000000" w:themeColor="text1"/>
          <w:sz w:val="22"/>
          <w:szCs w:val="22"/>
        </w:rPr>
        <w:t xml:space="preserve">Each student is requested to send the teaching assistant </w:t>
      </w:r>
      <w:r w:rsidR="005278E7" w:rsidRPr="0052637F">
        <w:rPr>
          <w:rFonts w:asciiTheme="majorHAnsi" w:hAnsiTheme="majorHAnsi" w:cs="Arial"/>
          <w:color w:val="000000" w:themeColor="text1"/>
          <w:sz w:val="22"/>
          <w:szCs w:val="22"/>
        </w:rPr>
        <w:t xml:space="preserve">at least </w:t>
      </w:r>
      <w:r w:rsidR="00CA5A75" w:rsidRPr="0052637F">
        <w:rPr>
          <w:rFonts w:asciiTheme="majorHAnsi" w:hAnsiTheme="majorHAnsi" w:cs="Arial"/>
          <w:color w:val="000000" w:themeColor="text1"/>
          <w:sz w:val="22"/>
          <w:szCs w:val="22"/>
        </w:rPr>
        <w:t xml:space="preserve">one question about the recorded lectures 24 hours before the start of the class. The TA will then organize and send these questions to Prof. Whittington for discussion in class. </w:t>
      </w:r>
      <w:r w:rsidRPr="0052637F">
        <w:rPr>
          <w:rFonts w:asciiTheme="majorHAnsi" w:hAnsiTheme="majorHAnsi" w:cs="Arial"/>
          <w:color w:val="000000" w:themeColor="text1"/>
          <w:sz w:val="22"/>
          <w:szCs w:val="22"/>
        </w:rPr>
        <w:t xml:space="preserve">I </w:t>
      </w:r>
      <w:r w:rsidR="00CA5A75" w:rsidRPr="0052637F">
        <w:rPr>
          <w:rFonts w:asciiTheme="majorHAnsi" w:hAnsiTheme="majorHAnsi" w:cs="Arial"/>
          <w:color w:val="000000" w:themeColor="text1"/>
          <w:sz w:val="22"/>
          <w:szCs w:val="22"/>
        </w:rPr>
        <w:t xml:space="preserve">also </w:t>
      </w:r>
      <w:r w:rsidRPr="0052637F">
        <w:rPr>
          <w:rFonts w:asciiTheme="majorHAnsi" w:hAnsiTheme="majorHAnsi" w:cs="Arial"/>
          <w:color w:val="000000" w:themeColor="text1"/>
          <w:sz w:val="22"/>
          <w:szCs w:val="22"/>
        </w:rPr>
        <w:t>encourage you to ask questions in class</w:t>
      </w:r>
      <w:r w:rsidR="00CA5A75" w:rsidRPr="0052637F">
        <w:rPr>
          <w:rFonts w:asciiTheme="majorHAnsi" w:hAnsiTheme="majorHAnsi" w:cs="Arial"/>
          <w:color w:val="000000" w:themeColor="text1"/>
          <w:sz w:val="22"/>
          <w:szCs w:val="22"/>
        </w:rPr>
        <w:t>.</w:t>
      </w:r>
      <w:r w:rsidRPr="0052637F">
        <w:rPr>
          <w:rFonts w:asciiTheme="majorHAnsi" w:hAnsiTheme="majorHAnsi" w:cs="Arial"/>
          <w:color w:val="000000" w:themeColor="text1"/>
          <w:sz w:val="22"/>
          <w:szCs w:val="22"/>
        </w:rPr>
        <w:t xml:space="preserve"> </w:t>
      </w:r>
    </w:p>
    <w:p w14:paraId="1FEB91A7" w14:textId="0A1DC6D5" w:rsidR="00432F2E" w:rsidRPr="0052637F" w:rsidRDefault="00432F2E" w:rsidP="003D36F5">
      <w:pPr>
        <w:pStyle w:val="ListParagraph"/>
        <w:widowControl w:val="0"/>
        <w:numPr>
          <w:ilvl w:val="0"/>
          <w:numId w:val="1"/>
        </w:numPr>
        <w:autoSpaceDE w:val="0"/>
        <w:autoSpaceDN w:val="0"/>
        <w:adjustRightInd w:val="0"/>
        <w:rPr>
          <w:rFonts w:asciiTheme="majorHAnsi" w:hAnsiTheme="majorHAnsi" w:cs="Arial"/>
          <w:color w:val="000000" w:themeColor="text1"/>
          <w:sz w:val="22"/>
          <w:szCs w:val="22"/>
        </w:rPr>
      </w:pPr>
      <w:r w:rsidRPr="0052637F">
        <w:rPr>
          <w:rFonts w:asciiTheme="majorHAnsi" w:hAnsiTheme="majorHAnsi" w:cs="Arial"/>
          <w:i/>
          <w:color w:val="000000" w:themeColor="text1"/>
          <w:sz w:val="22"/>
          <w:szCs w:val="22"/>
        </w:rPr>
        <w:t>Debates</w:t>
      </w:r>
      <w:r w:rsidRPr="0052637F">
        <w:rPr>
          <w:rFonts w:asciiTheme="majorHAnsi" w:hAnsiTheme="majorHAnsi" w:cs="Arial"/>
          <w:color w:val="000000" w:themeColor="text1"/>
          <w:sz w:val="22"/>
          <w:szCs w:val="22"/>
        </w:rPr>
        <w:t xml:space="preserve">: </w:t>
      </w:r>
      <w:r w:rsidR="0036664A" w:rsidRPr="0052637F">
        <w:rPr>
          <w:rFonts w:asciiTheme="majorHAnsi" w:hAnsiTheme="majorHAnsi" w:cs="Arial"/>
          <w:color w:val="000000" w:themeColor="text1"/>
          <w:sz w:val="22"/>
          <w:szCs w:val="22"/>
        </w:rPr>
        <w:t>Students</w:t>
      </w:r>
      <w:r w:rsidRPr="0052637F">
        <w:rPr>
          <w:rFonts w:asciiTheme="majorHAnsi" w:hAnsiTheme="majorHAnsi" w:cs="Arial"/>
          <w:color w:val="000000" w:themeColor="text1"/>
          <w:sz w:val="22"/>
          <w:szCs w:val="22"/>
        </w:rPr>
        <w:t xml:space="preserve"> will partici</w:t>
      </w:r>
      <w:r w:rsidR="0036664A" w:rsidRPr="0052637F">
        <w:rPr>
          <w:rFonts w:asciiTheme="majorHAnsi" w:hAnsiTheme="majorHAnsi" w:cs="Arial"/>
          <w:color w:val="000000" w:themeColor="text1"/>
          <w:sz w:val="22"/>
          <w:szCs w:val="22"/>
        </w:rPr>
        <w:t xml:space="preserve">pate in 1 of the </w:t>
      </w:r>
      <w:r w:rsidR="00813ACD" w:rsidRPr="0052637F">
        <w:rPr>
          <w:rFonts w:asciiTheme="majorHAnsi" w:hAnsiTheme="majorHAnsi" w:cs="Arial"/>
          <w:color w:val="000000" w:themeColor="text1"/>
          <w:sz w:val="22"/>
          <w:szCs w:val="22"/>
        </w:rPr>
        <w:t>2</w:t>
      </w:r>
      <w:r w:rsidRPr="0052637F">
        <w:rPr>
          <w:rFonts w:asciiTheme="majorHAnsi" w:hAnsiTheme="majorHAnsi" w:cs="Arial"/>
          <w:color w:val="000000" w:themeColor="text1"/>
          <w:sz w:val="22"/>
          <w:szCs w:val="22"/>
        </w:rPr>
        <w:t xml:space="preserve"> debates, on either the pro or con side, based on random assignment.  </w:t>
      </w:r>
      <w:r w:rsidR="00870435" w:rsidRPr="0052637F">
        <w:rPr>
          <w:rFonts w:asciiTheme="majorHAnsi" w:hAnsiTheme="majorHAnsi" w:cs="Arial"/>
          <w:color w:val="000000" w:themeColor="text1"/>
          <w:sz w:val="22"/>
          <w:szCs w:val="22"/>
        </w:rPr>
        <w:t>D</w:t>
      </w:r>
      <w:r w:rsidRPr="0052637F">
        <w:rPr>
          <w:rFonts w:asciiTheme="majorHAnsi" w:hAnsiTheme="majorHAnsi" w:cs="Arial"/>
          <w:color w:val="000000" w:themeColor="text1"/>
          <w:sz w:val="22"/>
          <w:szCs w:val="22"/>
        </w:rPr>
        <w:t>ebate</w:t>
      </w:r>
      <w:r w:rsidR="00870435" w:rsidRPr="0052637F">
        <w:rPr>
          <w:rFonts w:asciiTheme="majorHAnsi" w:hAnsiTheme="majorHAnsi" w:cs="Arial"/>
          <w:color w:val="000000" w:themeColor="text1"/>
          <w:sz w:val="22"/>
          <w:szCs w:val="22"/>
        </w:rPr>
        <w:t xml:space="preserve"> topics and dates are listed</w:t>
      </w:r>
      <w:r w:rsidR="005278E7" w:rsidRPr="0052637F">
        <w:rPr>
          <w:rFonts w:asciiTheme="majorHAnsi" w:hAnsiTheme="majorHAnsi" w:cs="Arial"/>
          <w:color w:val="000000" w:themeColor="text1"/>
          <w:sz w:val="22"/>
          <w:szCs w:val="22"/>
        </w:rPr>
        <w:t xml:space="preserve"> in the schedule</w:t>
      </w:r>
      <w:r w:rsidR="00870435" w:rsidRPr="0052637F">
        <w:rPr>
          <w:rFonts w:asciiTheme="majorHAnsi" w:hAnsiTheme="majorHAnsi" w:cs="Arial"/>
          <w:color w:val="000000" w:themeColor="text1"/>
          <w:sz w:val="22"/>
          <w:szCs w:val="22"/>
        </w:rPr>
        <w:t xml:space="preserve"> below</w:t>
      </w:r>
      <w:r w:rsidRPr="0052637F">
        <w:rPr>
          <w:rFonts w:asciiTheme="majorHAnsi" w:hAnsiTheme="majorHAnsi" w:cs="Arial"/>
          <w:color w:val="000000" w:themeColor="text1"/>
          <w:sz w:val="22"/>
          <w:szCs w:val="22"/>
        </w:rPr>
        <w:t xml:space="preserve">. </w:t>
      </w:r>
    </w:p>
    <w:p w14:paraId="2B3F83C5" w14:textId="14921A49" w:rsidR="00432F2E" w:rsidRPr="0052637F" w:rsidRDefault="00432F2E" w:rsidP="003D36F5">
      <w:pPr>
        <w:pStyle w:val="ListParagraph"/>
        <w:widowControl w:val="0"/>
        <w:numPr>
          <w:ilvl w:val="0"/>
          <w:numId w:val="1"/>
        </w:numPr>
        <w:autoSpaceDE w:val="0"/>
        <w:autoSpaceDN w:val="0"/>
        <w:adjustRightInd w:val="0"/>
        <w:rPr>
          <w:rFonts w:asciiTheme="majorHAnsi" w:hAnsiTheme="majorHAnsi" w:cs="Arial"/>
          <w:color w:val="000000" w:themeColor="text1"/>
          <w:sz w:val="22"/>
          <w:szCs w:val="22"/>
        </w:rPr>
      </w:pPr>
      <w:r w:rsidRPr="0052637F">
        <w:rPr>
          <w:rFonts w:asciiTheme="majorHAnsi" w:hAnsiTheme="majorHAnsi" w:cs="Arial"/>
          <w:i/>
          <w:color w:val="000000" w:themeColor="text1"/>
          <w:sz w:val="22"/>
          <w:szCs w:val="22"/>
        </w:rPr>
        <w:t>Student-led Discussions</w:t>
      </w:r>
      <w:r w:rsidRPr="0052637F">
        <w:rPr>
          <w:rFonts w:asciiTheme="majorHAnsi" w:hAnsiTheme="majorHAnsi" w:cs="Arial"/>
          <w:color w:val="000000" w:themeColor="text1"/>
          <w:sz w:val="22"/>
          <w:szCs w:val="22"/>
        </w:rPr>
        <w:t xml:space="preserve">: Students (alone or in pairs) will present a summary and lead a </w:t>
      </w:r>
      <w:r w:rsidR="00C834B9">
        <w:rPr>
          <w:rFonts w:asciiTheme="majorHAnsi" w:hAnsiTheme="majorHAnsi" w:cs="Arial"/>
          <w:color w:val="000000" w:themeColor="text1"/>
          <w:sz w:val="22"/>
          <w:szCs w:val="22"/>
        </w:rPr>
        <w:t xml:space="preserve">critical </w:t>
      </w:r>
      <w:r w:rsidRPr="0052637F">
        <w:rPr>
          <w:rFonts w:asciiTheme="majorHAnsi" w:hAnsiTheme="majorHAnsi" w:cs="Arial"/>
          <w:color w:val="000000" w:themeColor="text1"/>
          <w:sz w:val="22"/>
          <w:szCs w:val="22"/>
        </w:rPr>
        <w:t xml:space="preserve">discussion </w:t>
      </w:r>
      <w:r w:rsidR="00CA5A75" w:rsidRPr="0052637F">
        <w:rPr>
          <w:rFonts w:asciiTheme="majorHAnsi" w:hAnsiTheme="majorHAnsi" w:cs="Arial"/>
          <w:color w:val="000000" w:themeColor="text1"/>
          <w:sz w:val="22"/>
          <w:szCs w:val="22"/>
        </w:rPr>
        <w:t>of</w:t>
      </w:r>
      <w:r w:rsidRPr="0052637F">
        <w:rPr>
          <w:rFonts w:asciiTheme="majorHAnsi" w:hAnsiTheme="majorHAnsi" w:cs="Arial"/>
          <w:color w:val="000000" w:themeColor="text1"/>
          <w:sz w:val="22"/>
          <w:szCs w:val="22"/>
        </w:rPr>
        <w:t xml:space="preserve"> an assigned reading. The length of the presentation will </w:t>
      </w:r>
      <w:r w:rsidR="00C834B9" w:rsidRPr="0052637F">
        <w:rPr>
          <w:rFonts w:asciiTheme="majorHAnsi" w:hAnsiTheme="majorHAnsi" w:cs="Arial"/>
          <w:color w:val="000000" w:themeColor="text1"/>
          <w:sz w:val="22"/>
          <w:szCs w:val="22"/>
        </w:rPr>
        <w:t>vary but</w:t>
      </w:r>
      <w:r w:rsidR="005278E7" w:rsidRPr="0052637F">
        <w:rPr>
          <w:rFonts w:asciiTheme="majorHAnsi" w:hAnsiTheme="majorHAnsi" w:cs="Arial"/>
          <w:color w:val="000000" w:themeColor="text1"/>
          <w:sz w:val="22"/>
          <w:szCs w:val="22"/>
        </w:rPr>
        <w:t xml:space="preserve"> will typically be </w:t>
      </w:r>
      <w:r w:rsidRPr="0052637F">
        <w:rPr>
          <w:rFonts w:asciiTheme="majorHAnsi" w:hAnsiTheme="majorHAnsi" w:cs="Arial"/>
          <w:color w:val="000000" w:themeColor="text1"/>
          <w:sz w:val="22"/>
          <w:szCs w:val="22"/>
        </w:rPr>
        <w:t xml:space="preserve">between 20-30 minutes. Students who are not presenting are expected to participate in the discussion. </w:t>
      </w:r>
    </w:p>
    <w:p w14:paraId="6805A184" w14:textId="20C761E8" w:rsidR="0084640E" w:rsidRPr="0052637F" w:rsidRDefault="00432F2E" w:rsidP="0084640E">
      <w:pPr>
        <w:pStyle w:val="ListParagraph"/>
        <w:widowControl w:val="0"/>
        <w:numPr>
          <w:ilvl w:val="0"/>
          <w:numId w:val="1"/>
        </w:numPr>
        <w:autoSpaceDE w:val="0"/>
        <w:autoSpaceDN w:val="0"/>
        <w:adjustRightInd w:val="0"/>
        <w:rPr>
          <w:rFonts w:asciiTheme="majorHAnsi" w:hAnsiTheme="majorHAnsi" w:cs="Arial"/>
          <w:color w:val="000000" w:themeColor="text1"/>
          <w:sz w:val="22"/>
          <w:szCs w:val="22"/>
        </w:rPr>
      </w:pPr>
      <w:r w:rsidRPr="0052637F">
        <w:rPr>
          <w:rFonts w:asciiTheme="majorHAnsi" w:hAnsiTheme="majorHAnsi" w:cs="Arial"/>
          <w:i/>
          <w:color w:val="000000" w:themeColor="text1"/>
          <w:sz w:val="22"/>
          <w:szCs w:val="22"/>
        </w:rPr>
        <w:t>Teaching Cases</w:t>
      </w:r>
      <w:r w:rsidRPr="0052637F">
        <w:rPr>
          <w:rFonts w:asciiTheme="majorHAnsi" w:hAnsiTheme="majorHAnsi" w:cs="Arial"/>
          <w:color w:val="000000" w:themeColor="text1"/>
          <w:sz w:val="22"/>
          <w:szCs w:val="22"/>
        </w:rPr>
        <w:t xml:space="preserve">: There are </w:t>
      </w:r>
      <w:r w:rsidR="00870435" w:rsidRPr="0052637F">
        <w:rPr>
          <w:rFonts w:asciiTheme="majorHAnsi" w:hAnsiTheme="majorHAnsi" w:cs="Arial"/>
          <w:color w:val="000000" w:themeColor="text1"/>
          <w:sz w:val="22"/>
          <w:szCs w:val="22"/>
        </w:rPr>
        <w:t>three</w:t>
      </w:r>
      <w:r w:rsidRPr="0052637F">
        <w:rPr>
          <w:rFonts w:asciiTheme="majorHAnsi" w:hAnsiTheme="majorHAnsi" w:cs="Arial"/>
          <w:color w:val="000000" w:themeColor="text1"/>
          <w:sz w:val="22"/>
          <w:szCs w:val="22"/>
        </w:rPr>
        <w:t xml:space="preserve"> teaching cases during the semester. Students are expected to read the teaching case before class and come prepared for discussion (and/or presentation, if described in the teaching case assignment). </w:t>
      </w:r>
    </w:p>
    <w:p w14:paraId="15D3AD0B" w14:textId="77777777" w:rsidR="0084640E" w:rsidRPr="0052637F" w:rsidRDefault="00432F2E" w:rsidP="00432F2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ajorHAnsi" w:hAnsiTheme="majorHAnsi" w:cs="Arial"/>
          <w:color w:val="000000" w:themeColor="text1"/>
          <w:sz w:val="22"/>
          <w:szCs w:val="22"/>
        </w:rPr>
      </w:pPr>
      <w:r w:rsidRPr="0052637F">
        <w:rPr>
          <w:rFonts w:asciiTheme="majorHAnsi" w:hAnsiTheme="majorHAnsi" w:cs="Arial"/>
          <w:color w:val="000000" w:themeColor="text1"/>
          <w:sz w:val="22"/>
          <w:szCs w:val="22"/>
        </w:rPr>
        <w:t xml:space="preserve">        </w:t>
      </w:r>
    </w:p>
    <w:p w14:paraId="7F8B7484" w14:textId="0AE8AB38" w:rsidR="00432F2E" w:rsidRPr="0052637F" w:rsidRDefault="00432F2E" w:rsidP="0084640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color w:val="1A1A1A"/>
          <w:sz w:val="22"/>
          <w:szCs w:val="22"/>
          <w:u w:val="single"/>
        </w:rPr>
      </w:pPr>
      <w:r w:rsidRPr="0052637F">
        <w:rPr>
          <w:rFonts w:asciiTheme="majorHAnsi" w:hAnsiTheme="majorHAnsi" w:cs="Arial"/>
          <w:color w:val="1A1A1A"/>
          <w:sz w:val="22"/>
          <w:szCs w:val="22"/>
          <w:u w:val="single"/>
        </w:rPr>
        <w:t xml:space="preserve">Final Exam </w:t>
      </w:r>
      <w:r w:rsidR="00A541CA" w:rsidRPr="0052637F">
        <w:rPr>
          <w:rFonts w:asciiTheme="majorHAnsi" w:hAnsiTheme="majorHAnsi" w:cs="Arial"/>
          <w:color w:val="1A1A1A"/>
          <w:sz w:val="22"/>
          <w:szCs w:val="22"/>
          <w:u w:val="single"/>
        </w:rPr>
        <w:t>(</w:t>
      </w:r>
      <w:r w:rsidR="00BE217B" w:rsidRPr="0052637F">
        <w:rPr>
          <w:rFonts w:asciiTheme="majorHAnsi" w:hAnsiTheme="majorHAnsi" w:cs="Arial"/>
          <w:color w:val="1A1A1A"/>
          <w:sz w:val="22"/>
          <w:szCs w:val="22"/>
          <w:u w:val="single"/>
        </w:rPr>
        <w:t>3</w:t>
      </w:r>
      <w:r w:rsidRPr="0052637F">
        <w:rPr>
          <w:rFonts w:asciiTheme="majorHAnsi" w:hAnsiTheme="majorHAnsi" w:cs="Arial"/>
          <w:color w:val="1A1A1A"/>
          <w:sz w:val="22"/>
          <w:szCs w:val="22"/>
          <w:u w:val="single"/>
        </w:rPr>
        <w:t xml:space="preserve">0%): </w:t>
      </w:r>
    </w:p>
    <w:p w14:paraId="2401E5DD" w14:textId="4407195E" w:rsidR="00432F2E" w:rsidRPr="0052637F" w:rsidRDefault="00432F2E" w:rsidP="003D36F5">
      <w:pPr>
        <w:pStyle w:val="ListParagraph"/>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color w:val="000000" w:themeColor="text1"/>
          <w:sz w:val="22"/>
          <w:szCs w:val="22"/>
        </w:rPr>
      </w:pPr>
      <w:r w:rsidRPr="0052637F">
        <w:rPr>
          <w:rFonts w:asciiTheme="majorHAnsi" w:hAnsiTheme="majorHAnsi" w:cs="Arial"/>
          <w:i/>
          <w:color w:val="000000" w:themeColor="text1"/>
          <w:sz w:val="22"/>
          <w:szCs w:val="22"/>
        </w:rPr>
        <w:t>Date</w:t>
      </w:r>
      <w:r w:rsidRPr="0052637F">
        <w:rPr>
          <w:rFonts w:asciiTheme="majorHAnsi" w:hAnsiTheme="majorHAnsi" w:cs="Arial"/>
          <w:color w:val="000000" w:themeColor="text1"/>
          <w:sz w:val="22"/>
          <w:szCs w:val="22"/>
        </w:rPr>
        <w:t xml:space="preserve">: </w:t>
      </w:r>
      <w:r w:rsidR="00F17635" w:rsidRPr="0052637F">
        <w:rPr>
          <w:rFonts w:asciiTheme="majorHAnsi" w:hAnsiTheme="majorHAnsi" w:cs="Arial"/>
          <w:color w:val="000000" w:themeColor="text1"/>
          <w:sz w:val="22"/>
          <w:szCs w:val="22"/>
        </w:rPr>
        <w:t xml:space="preserve">Tuesday, </w:t>
      </w:r>
      <w:r w:rsidR="00C30490" w:rsidRPr="0052637F">
        <w:rPr>
          <w:rFonts w:asciiTheme="majorHAnsi" w:hAnsiTheme="majorHAnsi" w:cs="Arial"/>
          <w:color w:val="000000" w:themeColor="text1"/>
          <w:sz w:val="22"/>
          <w:szCs w:val="22"/>
        </w:rPr>
        <w:t>May 5</w:t>
      </w:r>
      <w:r w:rsidR="00C30490" w:rsidRPr="0052637F">
        <w:rPr>
          <w:rFonts w:asciiTheme="majorHAnsi" w:hAnsiTheme="majorHAnsi" w:cs="Arial"/>
          <w:color w:val="000000" w:themeColor="text1"/>
          <w:sz w:val="22"/>
          <w:szCs w:val="22"/>
          <w:vertAlign w:val="superscript"/>
        </w:rPr>
        <w:t>th</w:t>
      </w:r>
      <w:r w:rsidR="00C30490" w:rsidRPr="0052637F">
        <w:rPr>
          <w:rFonts w:asciiTheme="majorHAnsi" w:hAnsiTheme="majorHAnsi" w:cs="Arial"/>
          <w:color w:val="000000" w:themeColor="text1"/>
          <w:sz w:val="22"/>
          <w:szCs w:val="22"/>
        </w:rPr>
        <w:t>, 8:00 – 11 am</w:t>
      </w:r>
    </w:p>
    <w:p w14:paraId="77DC1723" w14:textId="2035B1D9" w:rsidR="00432F2E" w:rsidRPr="0052637F" w:rsidRDefault="00432F2E" w:rsidP="003D36F5">
      <w:pPr>
        <w:pStyle w:val="ListParagraph"/>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color w:val="000000" w:themeColor="text1"/>
          <w:sz w:val="22"/>
          <w:szCs w:val="22"/>
        </w:rPr>
      </w:pPr>
      <w:r w:rsidRPr="0052637F">
        <w:rPr>
          <w:rFonts w:asciiTheme="majorHAnsi" w:hAnsiTheme="majorHAnsi" w:cs="Arial"/>
          <w:i/>
          <w:color w:val="000000" w:themeColor="text1"/>
          <w:sz w:val="22"/>
          <w:szCs w:val="22"/>
        </w:rPr>
        <w:t>Description</w:t>
      </w:r>
      <w:r w:rsidRPr="0052637F">
        <w:rPr>
          <w:rFonts w:asciiTheme="majorHAnsi" w:hAnsiTheme="majorHAnsi" w:cs="Arial"/>
          <w:color w:val="000000" w:themeColor="text1"/>
          <w:sz w:val="22"/>
          <w:szCs w:val="22"/>
        </w:rPr>
        <w:t xml:space="preserve">: The final written exam will consist of multiple short answer questions and one essay question based on the lecture material and required readings.  You will be given a selection of questions from which to choose. </w:t>
      </w:r>
      <w:r w:rsidR="008B7B79" w:rsidRPr="0052637F">
        <w:rPr>
          <w:rFonts w:asciiTheme="majorHAnsi" w:hAnsiTheme="majorHAnsi" w:cs="Arial"/>
          <w:color w:val="000000" w:themeColor="text1"/>
          <w:sz w:val="22"/>
          <w:szCs w:val="22"/>
        </w:rPr>
        <w:t xml:space="preserve">The exam is </w:t>
      </w:r>
      <w:proofErr w:type="gramStart"/>
      <w:r w:rsidR="00A9410B" w:rsidRPr="0052637F">
        <w:rPr>
          <w:rFonts w:asciiTheme="majorHAnsi" w:hAnsiTheme="majorHAnsi" w:cs="Arial"/>
          <w:color w:val="000000" w:themeColor="text1"/>
          <w:sz w:val="22"/>
          <w:szCs w:val="22"/>
        </w:rPr>
        <w:t>closed</w:t>
      </w:r>
      <w:r w:rsidR="008B7B79" w:rsidRPr="0052637F">
        <w:rPr>
          <w:rFonts w:asciiTheme="majorHAnsi" w:hAnsiTheme="majorHAnsi" w:cs="Arial"/>
          <w:color w:val="000000" w:themeColor="text1"/>
          <w:sz w:val="22"/>
          <w:szCs w:val="22"/>
        </w:rPr>
        <w:t>-book</w:t>
      </w:r>
      <w:proofErr w:type="gramEnd"/>
      <w:r w:rsidR="008B7B79" w:rsidRPr="0052637F">
        <w:rPr>
          <w:rFonts w:asciiTheme="majorHAnsi" w:hAnsiTheme="majorHAnsi" w:cs="Arial"/>
          <w:color w:val="000000" w:themeColor="text1"/>
          <w:sz w:val="22"/>
          <w:szCs w:val="22"/>
        </w:rPr>
        <w:t>.</w:t>
      </w:r>
    </w:p>
    <w:p w14:paraId="3A59AC85" w14:textId="5F65037D" w:rsidR="008B7B79" w:rsidRDefault="008B7B79" w:rsidP="00CA5A7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u w:val="single"/>
        </w:rPr>
      </w:pPr>
    </w:p>
    <w:p w14:paraId="4143B22B" w14:textId="77777777" w:rsidR="00C834B9" w:rsidRPr="0052637F" w:rsidRDefault="00C834B9" w:rsidP="00CA5A7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u w:val="single"/>
        </w:rPr>
      </w:pPr>
    </w:p>
    <w:p w14:paraId="7B75984D" w14:textId="2E4F7C20" w:rsidR="00432F2E" w:rsidRPr="0052637F" w:rsidRDefault="00432F2E" w:rsidP="00CA5A7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color w:val="1A1A1A"/>
          <w:sz w:val="22"/>
          <w:szCs w:val="22"/>
        </w:rPr>
      </w:pPr>
      <w:r w:rsidRPr="0052637F">
        <w:rPr>
          <w:rFonts w:asciiTheme="majorHAnsi" w:hAnsiTheme="majorHAnsi"/>
          <w:sz w:val="22"/>
          <w:szCs w:val="22"/>
          <w:u w:val="single"/>
        </w:rPr>
        <w:lastRenderedPageBreak/>
        <w:t>Overall Grade:</w:t>
      </w:r>
    </w:p>
    <w:p w14:paraId="3CDB6E91" w14:textId="77777777" w:rsidR="00432F2E" w:rsidRPr="0052637F" w:rsidRDefault="00432F2E" w:rsidP="004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p w14:paraId="492D75E9" w14:textId="77777777" w:rsidR="00432F2E" w:rsidRPr="0052637F" w:rsidRDefault="00432F2E" w:rsidP="004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sidRPr="0052637F">
        <w:rPr>
          <w:rFonts w:asciiTheme="majorHAnsi" w:hAnsiTheme="majorHAnsi"/>
          <w:sz w:val="22"/>
          <w:szCs w:val="22"/>
        </w:rPr>
        <w:t>Pass/Fail grades (graduate students):</w:t>
      </w:r>
    </w:p>
    <w:p w14:paraId="70113F30" w14:textId="77777777" w:rsidR="00432F2E" w:rsidRPr="0052637F" w:rsidRDefault="00432F2E" w:rsidP="003D36F5">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sidRPr="0052637F">
        <w:rPr>
          <w:rFonts w:asciiTheme="majorHAnsi" w:hAnsiTheme="majorHAnsi"/>
          <w:sz w:val="22"/>
          <w:szCs w:val="22"/>
        </w:rPr>
        <w:t xml:space="preserve">A grade of H indicates superior performance, over and above the mastery of basic concepts. </w:t>
      </w:r>
    </w:p>
    <w:p w14:paraId="60B20295" w14:textId="77777777" w:rsidR="00432F2E" w:rsidRPr="0052637F" w:rsidRDefault="00432F2E" w:rsidP="003D36F5">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sidRPr="0052637F">
        <w:rPr>
          <w:rFonts w:asciiTheme="majorHAnsi" w:hAnsiTheme="majorHAnsi"/>
          <w:sz w:val="22"/>
          <w:szCs w:val="22"/>
        </w:rPr>
        <w:t xml:space="preserve">A grade of P indicates satisfactory performance.  </w:t>
      </w:r>
    </w:p>
    <w:p w14:paraId="2819E892" w14:textId="77777777" w:rsidR="00432F2E" w:rsidRPr="0052637F" w:rsidRDefault="00432F2E" w:rsidP="003D36F5">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sidRPr="0052637F">
        <w:rPr>
          <w:rFonts w:asciiTheme="majorHAnsi" w:hAnsiTheme="majorHAnsi"/>
          <w:sz w:val="22"/>
          <w:szCs w:val="22"/>
        </w:rPr>
        <w:t xml:space="preserve">A grade of L indicates a low </w:t>
      </w:r>
      <w:proofErr w:type="gramStart"/>
      <w:r w:rsidRPr="0052637F">
        <w:rPr>
          <w:rFonts w:asciiTheme="majorHAnsi" w:hAnsiTheme="majorHAnsi"/>
          <w:sz w:val="22"/>
          <w:szCs w:val="22"/>
        </w:rPr>
        <w:t>pass</w:t>
      </w:r>
      <w:proofErr w:type="gramEnd"/>
      <w:r w:rsidRPr="0052637F">
        <w:rPr>
          <w:rFonts w:asciiTheme="majorHAnsi" w:hAnsiTheme="majorHAnsi"/>
          <w:sz w:val="22"/>
          <w:szCs w:val="22"/>
        </w:rPr>
        <w:t xml:space="preserve"> and that the student has a poor understanding of numerous concepts covered in the course. </w:t>
      </w:r>
    </w:p>
    <w:p w14:paraId="04FBE5BC" w14:textId="77777777" w:rsidR="00432F2E" w:rsidRPr="0052637F" w:rsidRDefault="00432F2E" w:rsidP="003D36F5">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sidRPr="0052637F">
        <w:rPr>
          <w:rFonts w:asciiTheme="majorHAnsi" w:hAnsiTheme="majorHAnsi"/>
          <w:sz w:val="22"/>
          <w:szCs w:val="22"/>
        </w:rPr>
        <w:t>A grade of F indicates a failure to understand the basic concepts covered in the course.</w:t>
      </w:r>
    </w:p>
    <w:p w14:paraId="4EA915B8" w14:textId="77777777" w:rsidR="00432F2E" w:rsidRPr="0052637F" w:rsidRDefault="00432F2E" w:rsidP="004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p w14:paraId="47B30511" w14:textId="5BF8BAE6" w:rsidR="00432F2E" w:rsidRPr="0052637F" w:rsidRDefault="00A541CA" w:rsidP="004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sidRPr="0052637F">
        <w:rPr>
          <w:rFonts w:asciiTheme="majorHAnsi" w:hAnsiTheme="majorHAnsi"/>
          <w:sz w:val="22"/>
          <w:szCs w:val="22"/>
        </w:rPr>
        <w:t>Other</w:t>
      </w:r>
      <w:r w:rsidR="00432F2E" w:rsidRPr="0052637F">
        <w:rPr>
          <w:rFonts w:asciiTheme="majorHAnsi" w:hAnsiTheme="majorHAnsi"/>
          <w:sz w:val="22"/>
          <w:szCs w:val="22"/>
        </w:rPr>
        <w:t xml:space="preserve"> grades (undergraduate students and non-UNC graduate students):</w:t>
      </w:r>
    </w:p>
    <w:p w14:paraId="39D6331F" w14:textId="77777777" w:rsidR="00432F2E" w:rsidRPr="0052637F" w:rsidRDefault="00432F2E" w:rsidP="003D36F5">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sidRPr="0052637F">
        <w:rPr>
          <w:rFonts w:asciiTheme="majorHAnsi" w:hAnsiTheme="majorHAnsi"/>
          <w:sz w:val="22"/>
          <w:szCs w:val="22"/>
        </w:rPr>
        <w:t>Grades will be converted to an A/B/C etc. scale for undergraduates and graduate students from non-UNC institutions that do not use a pass/fail grading system.</w:t>
      </w:r>
    </w:p>
    <w:p w14:paraId="6973ECD9" w14:textId="77777777" w:rsidR="00432F2E" w:rsidRPr="0052637F" w:rsidRDefault="00432F2E" w:rsidP="004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p w14:paraId="1F5230B4" w14:textId="3DFEDDBC" w:rsidR="00432F2E" w:rsidRPr="0052637F" w:rsidRDefault="00432F2E" w:rsidP="00432F2E">
      <w:pPr>
        <w:pStyle w:val="BodyTextIndent"/>
        <w:tabs>
          <w:tab w:val="left" w:pos="0"/>
        </w:tabs>
        <w:ind w:left="0"/>
        <w:rPr>
          <w:rFonts w:asciiTheme="majorHAnsi" w:hAnsiTheme="majorHAnsi"/>
          <w:sz w:val="22"/>
          <w:szCs w:val="22"/>
        </w:rPr>
      </w:pPr>
      <w:r w:rsidRPr="0052637F">
        <w:rPr>
          <w:rFonts w:asciiTheme="majorHAnsi" w:hAnsiTheme="majorHAnsi"/>
          <w:b/>
          <w:bCs/>
          <w:sz w:val="22"/>
          <w:szCs w:val="22"/>
        </w:rPr>
        <w:t xml:space="preserve">All students are bound by the UNC honor code: </w:t>
      </w:r>
      <w:r w:rsidRPr="0052637F">
        <w:rPr>
          <w:rFonts w:asciiTheme="majorHAnsi" w:hAnsiTheme="majorHAnsi"/>
          <w:sz w:val="22"/>
          <w:szCs w:val="22"/>
        </w:rPr>
        <w:t xml:space="preserve">“It shall be the responsibility of every student at the University of North Carolina at Chapel Hill to obey and to support the enforcement of the honor code, which prohibits lying, cheating, or stealing when these actions involve academic processes or University, student or academic personnel acting in an official capacity.”  </w:t>
      </w:r>
    </w:p>
    <w:p w14:paraId="5A5F9B51" w14:textId="77777777" w:rsidR="00992B89" w:rsidRPr="0052637F" w:rsidRDefault="00992B89">
      <w:pPr>
        <w:rPr>
          <w:rFonts w:asciiTheme="majorHAnsi" w:hAnsiTheme="majorHAnsi"/>
          <w:sz w:val="22"/>
          <w:szCs w:val="22"/>
        </w:rPr>
      </w:pPr>
    </w:p>
    <w:p w14:paraId="7C76B5BD" w14:textId="3C2AE318" w:rsidR="00F03302" w:rsidRDefault="00F03302">
      <w:pPr>
        <w:rPr>
          <w:rFonts w:asciiTheme="majorHAnsi" w:hAnsiTheme="majorHAnsi"/>
          <w:sz w:val="22"/>
          <w:szCs w:val="22"/>
        </w:rPr>
      </w:pPr>
      <w:r>
        <w:rPr>
          <w:rFonts w:asciiTheme="majorHAnsi" w:hAnsiTheme="majorHAnsi"/>
          <w:b/>
          <w:sz w:val="22"/>
          <w:szCs w:val="22"/>
        </w:rPr>
        <w:t>COURSE AT A GLANCE:</w:t>
      </w:r>
      <w:r w:rsidRPr="0052637F">
        <w:rPr>
          <w:rFonts w:asciiTheme="majorHAnsi" w:hAnsiTheme="majorHAnsi"/>
          <w:sz w:val="22"/>
          <w:szCs w:val="22"/>
        </w:rPr>
        <w:t xml:space="preserve"> </w:t>
      </w:r>
    </w:p>
    <w:p w14:paraId="6BDF55D2" w14:textId="77777777" w:rsidR="00F03302" w:rsidRDefault="00F03302">
      <w:pPr>
        <w:rPr>
          <w:rFonts w:asciiTheme="majorHAnsi" w:hAnsiTheme="majorHAnsi"/>
          <w:sz w:val="22"/>
          <w:szCs w:val="22"/>
        </w:rPr>
      </w:pPr>
    </w:p>
    <w:tbl>
      <w:tblPr>
        <w:tblW w:w="9408" w:type="dxa"/>
        <w:tblCellMar>
          <w:left w:w="0" w:type="dxa"/>
          <w:right w:w="0" w:type="dxa"/>
        </w:tblCellMar>
        <w:tblLook w:val="04A0" w:firstRow="1" w:lastRow="0" w:firstColumn="1" w:lastColumn="0" w:noHBand="0" w:noVBand="1"/>
      </w:tblPr>
      <w:tblGrid>
        <w:gridCol w:w="835"/>
        <w:gridCol w:w="868"/>
        <w:gridCol w:w="2887"/>
        <w:gridCol w:w="1878"/>
        <w:gridCol w:w="1579"/>
        <w:gridCol w:w="1361"/>
      </w:tblGrid>
      <w:tr w:rsidR="0097294D" w:rsidRPr="0097294D" w14:paraId="71C97450" w14:textId="77777777" w:rsidTr="0097294D">
        <w:trPr>
          <w:trHeight w:val="50"/>
        </w:trPr>
        <w:tc>
          <w:tcPr>
            <w:tcW w:w="835"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33E5D1EB" w14:textId="77777777" w:rsidR="0097294D" w:rsidRPr="0097294D" w:rsidRDefault="0097294D">
            <w:pPr>
              <w:rPr>
                <w:rFonts w:ascii="Calibri" w:hAnsi="Calibri" w:cs="Calibri"/>
                <w:b/>
                <w:bCs/>
                <w:color w:val="000000"/>
                <w:sz w:val="20"/>
                <w:szCs w:val="20"/>
              </w:rPr>
            </w:pPr>
            <w:r w:rsidRPr="0097294D">
              <w:rPr>
                <w:rFonts w:ascii="Calibri" w:hAnsi="Calibri" w:cs="Calibri"/>
                <w:b/>
                <w:bCs/>
                <w:color w:val="000000"/>
                <w:sz w:val="20"/>
                <w:szCs w:val="20"/>
              </w:rPr>
              <w:t>Session</w:t>
            </w:r>
          </w:p>
        </w:tc>
        <w:tc>
          <w:tcPr>
            <w:tcW w:w="868"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12B300FC" w14:textId="77777777" w:rsidR="0097294D" w:rsidRPr="0097294D" w:rsidRDefault="0097294D">
            <w:pPr>
              <w:rPr>
                <w:rFonts w:ascii="Calibri" w:hAnsi="Calibri" w:cs="Calibri"/>
                <w:b/>
                <w:bCs/>
                <w:color w:val="000000"/>
                <w:sz w:val="20"/>
                <w:szCs w:val="20"/>
              </w:rPr>
            </w:pPr>
            <w:r w:rsidRPr="0097294D">
              <w:rPr>
                <w:rFonts w:ascii="Calibri" w:hAnsi="Calibri" w:cs="Calibri"/>
                <w:b/>
                <w:bCs/>
                <w:color w:val="000000"/>
                <w:sz w:val="20"/>
                <w:szCs w:val="20"/>
              </w:rPr>
              <w:t>Date</w:t>
            </w:r>
          </w:p>
        </w:tc>
        <w:tc>
          <w:tcPr>
            <w:tcW w:w="2887" w:type="dxa"/>
            <w:tcBorders>
              <w:top w:val="nil"/>
              <w:left w:val="nil"/>
              <w:bottom w:val="single" w:sz="8" w:space="0" w:color="auto"/>
              <w:right w:val="nil"/>
            </w:tcBorders>
            <w:shd w:val="clear" w:color="auto" w:fill="auto"/>
            <w:tcMar>
              <w:top w:w="15" w:type="dxa"/>
              <w:left w:w="15" w:type="dxa"/>
              <w:bottom w:w="0" w:type="dxa"/>
              <w:right w:w="15" w:type="dxa"/>
            </w:tcMar>
            <w:vAlign w:val="bottom"/>
            <w:hideMark/>
          </w:tcPr>
          <w:p w14:paraId="78398A80" w14:textId="77777777" w:rsidR="0097294D" w:rsidRPr="0097294D" w:rsidRDefault="0097294D">
            <w:pPr>
              <w:rPr>
                <w:rFonts w:ascii="Calibri" w:hAnsi="Calibri" w:cs="Calibri"/>
                <w:b/>
                <w:bCs/>
                <w:color w:val="000000"/>
                <w:sz w:val="20"/>
                <w:szCs w:val="20"/>
              </w:rPr>
            </w:pPr>
            <w:r w:rsidRPr="0097294D">
              <w:rPr>
                <w:rFonts w:ascii="Calibri" w:hAnsi="Calibri" w:cs="Calibri"/>
                <w:b/>
                <w:bCs/>
                <w:color w:val="000000"/>
                <w:sz w:val="20"/>
                <w:szCs w:val="20"/>
              </w:rPr>
              <w:t>Topic</w:t>
            </w:r>
          </w:p>
        </w:tc>
        <w:tc>
          <w:tcPr>
            <w:tcW w:w="1878"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5283513A" w14:textId="77777777" w:rsidR="0097294D" w:rsidRPr="0097294D" w:rsidRDefault="0097294D">
            <w:pPr>
              <w:rPr>
                <w:rFonts w:ascii="Calibri" w:hAnsi="Calibri" w:cs="Calibri"/>
                <w:b/>
                <w:bCs/>
                <w:color w:val="000000"/>
                <w:sz w:val="20"/>
                <w:szCs w:val="20"/>
              </w:rPr>
            </w:pPr>
            <w:r w:rsidRPr="0097294D">
              <w:rPr>
                <w:rFonts w:ascii="Calibri" w:hAnsi="Calibri" w:cs="Calibri"/>
                <w:b/>
                <w:bCs/>
                <w:color w:val="000000"/>
                <w:sz w:val="20"/>
                <w:szCs w:val="20"/>
              </w:rPr>
              <w:t>Student presentations</w:t>
            </w:r>
          </w:p>
        </w:tc>
        <w:tc>
          <w:tcPr>
            <w:tcW w:w="1579"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12CFFA4F" w14:textId="77777777" w:rsidR="0097294D" w:rsidRPr="0097294D" w:rsidRDefault="0097294D">
            <w:pPr>
              <w:rPr>
                <w:rFonts w:ascii="Calibri" w:hAnsi="Calibri" w:cs="Calibri"/>
                <w:b/>
                <w:bCs/>
                <w:color w:val="000000"/>
                <w:sz w:val="20"/>
                <w:szCs w:val="20"/>
              </w:rPr>
            </w:pPr>
            <w:r w:rsidRPr="0097294D">
              <w:rPr>
                <w:rFonts w:ascii="Calibri" w:hAnsi="Calibri" w:cs="Calibri"/>
                <w:b/>
                <w:bCs/>
                <w:color w:val="000000"/>
                <w:sz w:val="20"/>
                <w:szCs w:val="20"/>
              </w:rPr>
              <w:t>Assignments</w:t>
            </w:r>
          </w:p>
        </w:tc>
        <w:tc>
          <w:tcPr>
            <w:tcW w:w="1361" w:type="dxa"/>
            <w:tcBorders>
              <w:top w:val="nil"/>
              <w:left w:val="nil"/>
              <w:bottom w:val="single" w:sz="8" w:space="0" w:color="auto"/>
              <w:right w:val="nil"/>
            </w:tcBorders>
            <w:shd w:val="clear" w:color="auto" w:fill="auto"/>
            <w:tcMar>
              <w:top w:w="15" w:type="dxa"/>
              <w:left w:w="15" w:type="dxa"/>
              <w:bottom w:w="0" w:type="dxa"/>
              <w:right w:w="15" w:type="dxa"/>
            </w:tcMar>
            <w:vAlign w:val="bottom"/>
            <w:hideMark/>
          </w:tcPr>
          <w:p w14:paraId="4FC2732D" w14:textId="77777777" w:rsidR="0097294D" w:rsidRPr="0097294D" w:rsidRDefault="0097294D">
            <w:pPr>
              <w:rPr>
                <w:rFonts w:ascii="Calibri" w:hAnsi="Calibri" w:cs="Calibri"/>
                <w:b/>
                <w:bCs/>
                <w:color w:val="000000"/>
                <w:sz w:val="20"/>
                <w:szCs w:val="20"/>
              </w:rPr>
            </w:pPr>
            <w:r w:rsidRPr="0097294D">
              <w:rPr>
                <w:rFonts w:ascii="Calibri" w:hAnsi="Calibri" w:cs="Calibri"/>
                <w:b/>
                <w:bCs/>
                <w:color w:val="000000"/>
                <w:sz w:val="20"/>
                <w:szCs w:val="20"/>
              </w:rPr>
              <w:t>Other activities</w:t>
            </w:r>
          </w:p>
        </w:tc>
      </w:tr>
      <w:tr w:rsidR="0097294D" w:rsidRPr="0097294D" w14:paraId="46975EBA" w14:textId="77777777" w:rsidTr="00706874">
        <w:trPr>
          <w:trHeight w:val="46"/>
        </w:trPr>
        <w:tc>
          <w:tcPr>
            <w:tcW w:w="9408" w:type="dxa"/>
            <w:gridSpan w:val="6"/>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88021A3" w14:textId="77777777" w:rsidR="0097294D" w:rsidRPr="0097294D" w:rsidRDefault="0097294D">
            <w:pPr>
              <w:rPr>
                <w:rFonts w:ascii="Calibri" w:hAnsi="Calibri" w:cs="Calibri"/>
                <w:b/>
                <w:bCs/>
                <w:color w:val="000000"/>
                <w:sz w:val="20"/>
                <w:szCs w:val="20"/>
              </w:rPr>
            </w:pPr>
            <w:r w:rsidRPr="0097294D">
              <w:rPr>
                <w:rFonts w:ascii="Calibri" w:hAnsi="Calibri" w:cs="Calibri"/>
                <w:b/>
                <w:bCs/>
                <w:color w:val="000000"/>
                <w:sz w:val="20"/>
                <w:szCs w:val="20"/>
              </w:rPr>
              <w:t>Part 1- Understanding Status Quo Conditions</w:t>
            </w:r>
          </w:p>
        </w:tc>
      </w:tr>
      <w:tr w:rsidR="0097294D" w:rsidRPr="0097294D" w14:paraId="79258D2D" w14:textId="77777777" w:rsidTr="00706874">
        <w:trPr>
          <w:trHeight w:val="597"/>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19F0B8"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3492F1"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14-Jan</w:t>
            </w:r>
          </w:p>
        </w:tc>
        <w:tc>
          <w:tcPr>
            <w:tcW w:w="28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9F6080F"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 xml:space="preserve">Introduction, Conceptual framework, </w:t>
            </w:r>
            <w:proofErr w:type="gramStart"/>
            <w:r w:rsidRPr="0097294D">
              <w:rPr>
                <w:rFonts w:ascii="Calibri" w:hAnsi="Calibri" w:cs="Calibri"/>
                <w:color w:val="000000"/>
                <w:sz w:val="20"/>
                <w:szCs w:val="20"/>
              </w:rPr>
              <w:t>Ancient</w:t>
            </w:r>
            <w:proofErr w:type="gramEnd"/>
            <w:r w:rsidRPr="0097294D">
              <w:rPr>
                <w:rFonts w:ascii="Calibri" w:hAnsi="Calibri" w:cs="Calibri"/>
                <w:color w:val="000000"/>
                <w:sz w:val="20"/>
                <w:szCs w:val="20"/>
              </w:rPr>
              <w:t xml:space="preserve"> instincts</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9FFF7E" w14:textId="77777777" w:rsidR="0097294D" w:rsidRPr="0097294D" w:rsidRDefault="0097294D">
            <w:pPr>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1948A8" w14:textId="77777777" w:rsidR="0097294D" w:rsidRPr="0097294D" w:rsidRDefault="0097294D">
            <w:pPr>
              <w:rPr>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405449A" w14:textId="77777777" w:rsidR="0097294D" w:rsidRPr="0097294D" w:rsidRDefault="0097294D">
            <w:pPr>
              <w:rPr>
                <w:sz w:val="20"/>
                <w:szCs w:val="20"/>
              </w:rPr>
            </w:pPr>
          </w:p>
        </w:tc>
      </w:tr>
      <w:tr w:rsidR="0097294D" w:rsidRPr="0097294D" w14:paraId="2302FAF3" w14:textId="77777777" w:rsidTr="00706874">
        <w:trPr>
          <w:trHeight w:val="97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A5F142"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2538D5"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21-Jan</w:t>
            </w:r>
          </w:p>
        </w:tc>
        <w:tc>
          <w:tcPr>
            <w:tcW w:w="28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40224A3"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Infrastructure Coverage, Dynamic Baseline, Water &amp; Climate Change</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1445236"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Hoque and Hope (2019) and Goddard et al. (2021)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12C904"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Distribute Assign 1</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CB691C5"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Video questions</w:t>
            </w:r>
          </w:p>
        </w:tc>
      </w:tr>
      <w:tr w:rsidR="0097294D" w:rsidRPr="0097294D" w14:paraId="3A341E4D" w14:textId="77777777" w:rsidTr="00706874">
        <w:trPr>
          <w:trHeight w:val="79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620196"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E3B201"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28-Jan</w:t>
            </w:r>
          </w:p>
        </w:tc>
        <w:tc>
          <w:tcPr>
            <w:tcW w:w="28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030BA64"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Water Vending, Corruption</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6B42B3"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Raina et al (2019)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EACBF4" w14:textId="77777777" w:rsidR="0097294D" w:rsidRPr="0097294D" w:rsidRDefault="0097294D">
            <w:pPr>
              <w:rPr>
                <w:rFonts w:ascii="Calibri" w:hAnsi="Calibri" w:cs="Calibri"/>
                <w:color w:val="00000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B9F52B1"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Teaching case 1, Video questions</w:t>
            </w:r>
          </w:p>
        </w:tc>
      </w:tr>
      <w:tr w:rsidR="0097294D" w:rsidRPr="0097294D" w14:paraId="422CDBE1" w14:textId="77777777" w:rsidTr="00706874">
        <w:trPr>
          <w:trHeight w:val="741"/>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7B4D2E"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4CDC6B"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4-Feb</w:t>
            </w:r>
          </w:p>
        </w:tc>
        <w:tc>
          <w:tcPr>
            <w:tcW w:w="28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CB0AE58"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Understanding the Supply-side - Costs &amp;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1D25A8" w14:textId="77777777" w:rsidR="0097294D" w:rsidRPr="0097294D" w:rsidRDefault="0097294D">
            <w:pPr>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3A8702" w14:textId="77777777" w:rsidR="0097294D" w:rsidRPr="0097294D" w:rsidRDefault="0097294D">
            <w:pPr>
              <w:rPr>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E5A1D8F"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Video questions</w:t>
            </w:r>
          </w:p>
        </w:tc>
      </w:tr>
      <w:tr w:rsidR="0097294D" w:rsidRPr="0097294D" w14:paraId="40215C56" w14:textId="77777777" w:rsidTr="00706874">
        <w:trPr>
          <w:trHeight w:val="1299"/>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FC13EA"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94D54B"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11-Feb</w:t>
            </w:r>
          </w:p>
        </w:tc>
        <w:tc>
          <w:tcPr>
            <w:tcW w:w="28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AC77D8F"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Understanding Demand for Improved Water and Sanitation Services</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2288C38"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 xml:space="preserve">Cook et al. (2018), </w:t>
            </w:r>
            <w:proofErr w:type="spellStart"/>
            <w:r w:rsidRPr="0097294D">
              <w:rPr>
                <w:rFonts w:ascii="Calibri" w:hAnsi="Calibri" w:cs="Calibri"/>
                <w:color w:val="000000"/>
                <w:sz w:val="20"/>
                <w:szCs w:val="20"/>
              </w:rPr>
              <w:t>Devoto</w:t>
            </w:r>
            <w:proofErr w:type="spellEnd"/>
            <w:r w:rsidRPr="0097294D">
              <w:rPr>
                <w:rFonts w:ascii="Calibri" w:hAnsi="Calibri" w:cs="Calibri"/>
                <w:color w:val="000000"/>
                <w:sz w:val="20"/>
                <w:szCs w:val="20"/>
              </w:rPr>
              <w:t xml:space="preserve"> et al. (2012)</w:t>
            </w:r>
          </w:p>
        </w:tc>
        <w:tc>
          <w:tcPr>
            <w:tcW w:w="15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898462B" w14:textId="77777777" w:rsidR="0097294D" w:rsidRPr="0097294D" w:rsidRDefault="0097294D">
            <w:pPr>
              <w:rPr>
                <w:rFonts w:ascii="Calibri" w:hAnsi="Calibri" w:cs="Calibri"/>
                <w:color w:val="FF0000"/>
                <w:sz w:val="20"/>
                <w:szCs w:val="20"/>
              </w:rPr>
            </w:pPr>
            <w:r w:rsidRPr="0097294D">
              <w:rPr>
                <w:rFonts w:ascii="Calibri" w:hAnsi="Calibri" w:cs="Calibri"/>
                <w:color w:val="FF0000"/>
                <w:sz w:val="20"/>
                <w:szCs w:val="20"/>
              </w:rPr>
              <w:t>Assign 1 Due. Student presentations of assignment</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4C8A2FC"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Video questions</w:t>
            </w:r>
          </w:p>
        </w:tc>
      </w:tr>
      <w:tr w:rsidR="0097294D" w:rsidRPr="0097294D" w14:paraId="23EE8C29" w14:textId="77777777" w:rsidTr="00706874">
        <w:trPr>
          <w:trHeight w:val="106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E03152"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D10E13"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18-Feb</w:t>
            </w:r>
          </w:p>
        </w:tc>
        <w:tc>
          <w:tcPr>
            <w:tcW w:w="28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015CF56"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Water development paths; Sustainability of Rural Water Supply Projects</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FBFE750"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Geels (2006), Foster et al. (2017), Foster et al. (2018)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19D670" w14:textId="77777777" w:rsidR="0097294D" w:rsidRPr="0097294D" w:rsidRDefault="0097294D">
            <w:pPr>
              <w:rPr>
                <w:rFonts w:ascii="Calibri" w:hAnsi="Calibri" w:cs="Calibri"/>
                <w:color w:val="00000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A44293A"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Video questions</w:t>
            </w:r>
          </w:p>
        </w:tc>
      </w:tr>
      <w:tr w:rsidR="0097294D" w:rsidRPr="0097294D" w14:paraId="084348CE" w14:textId="77777777" w:rsidTr="00706874">
        <w:trPr>
          <w:trHeight w:val="46"/>
        </w:trPr>
        <w:tc>
          <w:tcPr>
            <w:tcW w:w="9408" w:type="dxa"/>
            <w:gridSpan w:val="6"/>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183CC5A" w14:textId="77777777" w:rsidR="0097294D" w:rsidRPr="0097294D" w:rsidRDefault="0097294D" w:rsidP="0097294D">
            <w:pPr>
              <w:rPr>
                <w:rFonts w:ascii="Calibri" w:hAnsi="Calibri" w:cs="Calibri"/>
                <w:b/>
                <w:bCs/>
                <w:color w:val="000000"/>
                <w:sz w:val="20"/>
                <w:szCs w:val="20"/>
              </w:rPr>
            </w:pPr>
            <w:r w:rsidRPr="0097294D">
              <w:rPr>
                <w:rFonts w:ascii="Calibri" w:hAnsi="Calibri" w:cs="Calibri"/>
                <w:b/>
                <w:bCs/>
                <w:color w:val="000000"/>
                <w:sz w:val="20"/>
                <w:szCs w:val="20"/>
              </w:rPr>
              <w:t>Part 2 – Policy Interventions</w:t>
            </w:r>
          </w:p>
        </w:tc>
      </w:tr>
      <w:tr w:rsidR="0097294D" w:rsidRPr="0097294D" w14:paraId="3C359B7A" w14:textId="77777777" w:rsidTr="00706874">
        <w:trPr>
          <w:trHeight w:val="9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4CAB7B"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5B3A57"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25-Feb</w:t>
            </w:r>
          </w:p>
        </w:tc>
        <w:tc>
          <w:tcPr>
            <w:tcW w:w="28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6D9FF55"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 xml:space="preserve">Planning protocols </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4255705" w14:textId="77777777" w:rsidR="0097294D" w:rsidRPr="0097294D" w:rsidRDefault="0097294D">
            <w:pPr>
              <w:rPr>
                <w:rFonts w:ascii="Calibri" w:hAnsi="Calibri" w:cs="Calibri"/>
                <w:color w:val="000000"/>
                <w:sz w:val="20"/>
                <w:szCs w:val="20"/>
              </w:rPr>
            </w:pPr>
            <w:proofErr w:type="spellStart"/>
            <w:r w:rsidRPr="0097294D">
              <w:rPr>
                <w:rFonts w:ascii="Calibri" w:hAnsi="Calibri" w:cs="Calibri"/>
                <w:color w:val="000000"/>
                <w:sz w:val="20"/>
                <w:szCs w:val="20"/>
              </w:rPr>
              <w:t>Therkildsen</w:t>
            </w:r>
            <w:proofErr w:type="spellEnd"/>
            <w:r w:rsidRPr="0097294D">
              <w:rPr>
                <w:rFonts w:ascii="Calibri" w:hAnsi="Calibri" w:cs="Calibri"/>
                <w:color w:val="000000"/>
                <w:sz w:val="20"/>
                <w:szCs w:val="20"/>
              </w:rPr>
              <w:t xml:space="preserve"> (1988)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8806F3" w14:textId="77777777" w:rsidR="0097294D" w:rsidRPr="0097294D" w:rsidRDefault="0097294D">
            <w:pPr>
              <w:rPr>
                <w:rFonts w:ascii="Calibri" w:hAnsi="Calibri" w:cs="Calibri"/>
                <w:color w:val="00000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87F7198"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Debate 1, Video questions</w:t>
            </w:r>
          </w:p>
        </w:tc>
      </w:tr>
      <w:tr w:rsidR="0097294D" w:rsidRPr="0097294D" w14:paraId="18FF683A" w14:textId="77777777" w:rsidTr="00706874">
        <w:trPr>
          <w:trHeight w:val="822"/>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9A6731"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lastRenderedPageBreak/>
              <w:t>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75B4C5"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4-Mar</w:t>
            </w:r>
          </w:p>
        </w:tc>
        <w:tc>
          <w:tcPr>
            <w:tcW w:w="28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BA4A7AE"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Information Treatments</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C1AE4E" w14:textId="77777777" w:rsidR="0097294D" w:rsidRPr="0097294D" w:rsidRDefault="0097294D">
            <w:pPr>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48B5FB"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Distribute Assign 2</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37A619B"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Debate 2, Video questions</w:t>
            </w:r>
          </w:p>
        </w:tc>
      </w:tr>
      <w:tr w:rsidR="0097294D" w:rsidRPr="0097294D" w14:paraId="170F05BB" w14:textId="77777777" w:rsidTr="00706874">
        <w:trPr>
          <w:trHeight w:val="80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4E48A6"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45B808"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11-Mar</w:t>
            </w:r>
          </w:p>
        </w:tc>
        <w:tc>
          <w:tcPr>
            <w:tcW w:w="28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CB1FFCB"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 xml:space="preserve">Water Pricing and Tariff Design </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3AEF660"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Fuente et al. (2016), World Bank (2021)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2E7C71" w14:textId="77777777" w:rsidR="0097294D" w:rsidRPr="0097294D" w:rsidRDefault="0097294D">
            <w:pPr>
              <w:rPr>
                <w:rFonts w:ascii="Calibri" w:hAnsi="Calibri" w:cs="Calibri"/>
                <w:color w:val="00000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468E467"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Video questions</w:t>
            </w:r>
          </w:p>
        </w:tc>
      </w:tr>
      <w:tr w:rsidR="0097294D" w:rsidRPr="0097294D" w14:paraId="10937860" w14:textId="77777777" w:rsidTr="00706874">
        <w:trPr>
          <w:trHeight w:val="43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5BA742" w14:textId="77777777" w:rsidR="0097294D" w:rsidRPr="0097294D" w:rsidRDefault="0097294D" w:rsidP="0097294D">
            <w:pPr>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2C5E06" w14:textId="77777777" w:rsidR="0097294D" w:rsidRPr="0097294D" w:rsidRDefault="0097294D" w:rsidP="0097294D">
            <w:pPr>
              <w:rPr>
                <w:rFonts w:ascii="Calibri" w:hAnsi="Calibri" w:cs="Calibri"/>
                <w:color w:val="FF0000"/>
                <w:sz w:val="20"/>
                <w:szCs w:val="20"/>
              </w:rPr>
            </w:pPr>
            <w:r w:rsidRPr="0097294D">
              <w:rPr>
                <w:rFonts w:ascii="Calibri" w:hAnsi="Calibri" w:cs="Calibri"/>
                <w:color w:val="FF0000"/>
                <w:sz w:val="20"/>
                <w:szCs w:val="20"/>
              </w:rPr>
              <w:t>18-Mar</w:t>
            </w:r>
          </w:p>
        </w:tc>
        <w:tc>
          <w:tcPr>
            <w:tcW w:w="28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21FFE39" w14:textId="77777777" w:rsidR="0097294D" w:rsidRPr="0097294D" w:rsidRDefault="0097294D">
            <w:pPr>
              <w:rPr>
                <w:rFonts w:ascii="Calibri" w:hAnsi="Calibri" w:cs="Calibri"/>
                <w:color w:val="FF0000"/>
                <w:sz w:val="20"/>
                <w:szCs w:val="20"/>
              </w:rPr>
            </w:pPr>
            <w:r w:rsidRPr="0097294D">
              <w:rPr>
                <w:rFonts w:ascii="Calibri" w:hAnsi="Calibri" w:cs="Calibri"/>
                <w:color w:val="FF0000"/>
                <w:sz w:val="20"/>
                <w:szCs w:val="20"/>
              </w:rPr>
              <w:t>No class. Spring Break</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06895DD" w14:textId="77777777" w:rsidR="0097294D" w:rsidRPr="0097294D" w:rsidRDefault="0097294D">
            <w:pPr>
              <w:rPr>
                <w:rFonts w:ascii="Calibri" w:hAnsi="Calibri" w:cs="Calibri"/>
                <w:color w:val="FF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4A323A" w14:textId="77777777" w:rsidR="0097294D" w:rsidRPr="0097294D" w:rsidRDefault="0097294D">
            <w:pPr>
              <w:rPr>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475A6F9" w14:textId="77777777" w:rsidR="0097294D" w:rsidRPr="0097294D" w:rsidRDefault="0097294D">
            <w:pPr>
              <w:rPr>
                <w:sz w:val="20"/>
                <w:szCs w:val="20"/>
              </w:rPr>
            </w:pPr>
          </w:p>
        </w:tc>
      </w:tr>
      <w:tr w:rsidR="0097294D" w:rsidRPr="0097294D" w14:paraId="55382C90" w14:textId="77777777" w:rsidTr="00706874">
        <w:trPr>
          <w:trHeight w:val="143"/>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7DAD28"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68866F"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25-Mar</w:t>
            </w:r>
          </w:p>
        </w:tc>
        <w:tc>
          <w:tcPr>
            <w:tcW w:w="28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8FA454A"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Designing Subsidy Schemes to Reach the Poor</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440F01D"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Gómez-Lobo, A. &amp; D. Contreras. (2003) and Contreras et al. (2018)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486645" w14:textId="77777777" w:rsidR="0097294D" w:rsidRPr="0097294D" w:rsidRDefault="0097294D">
            <w:pPr>
              <w:rPr>
                <w:rFonts w:ascii="Calibri" w:hAnsi="Calibri" w:cs="Calibri"/>
                <w:color w:val="00000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68847D3"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Video questions</w:t>
            </w:r>
          </w:p>
        </w:tc>
      </w:tr>
      <w:tr w:rsidR="0097294D" w:rsidRPr="0097294D" w14:paraId="68A4E645" w14:textId="77777777" w:rsidTr="00706874">
        <w:trPr>
          <w:trHeight w:val="1758"/>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127204"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ACFE43"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1-Apr</w:t>
            </w:r>
          </w:p>
        </w:tc>
        <w:tc>
          <w:tcPr>
            <w:tcW w:w="28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CA31F05"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Changing Institutions: Privatization</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8E9ABA6" w14:textId="77777777" w:rsidR="0097294D" w:rsidRPr="0097294D" w:rsidRDefault="0097294D">
            <w:pPr>
              <w:rPr>
                <w:rFonts w:ascii="Calibri" w:hAnsi="Calibri" w:cs="Calibri"/>
                <w:color w:val="000000"/>
                <w:sz w:val="20"/>
                <w:szCs w:val="20"/>
              </w:rPr>
            </w:pPr>
            <w:proofErr w:type="spellStart"/>
            <w:r w:rsidRPr="0097294D">
              <w:rPr>
                <w:rFonts w:ascii="Calibri" w:hAnsi="Calibri" w:cs="Calibri"/>
                <w:color w:val="000000"/>
                <w:sz w:val="20"/>
                <w:szCs w:val="20"/>
              </w:rPr>
              <w:t>Galiani</w:t>
            </w:r>
            <w:proofErr w:type="spellEnd"/>
            <w:r w:rsidRPr="0097294D">
              <w:rPr>
                <w:rFonts w:ascii="Calibri" w:hAnsi="Calibri" w:cs="Calibri"/>
                <w:color w:val="000000"/>
                <w:sz w:val="20"/>
                <w:szCs w:val="20"/>
              </w:rPr>
              <w:t xml:space="preserve"> (2005)</w:t>
            </w:r>
          </w:p>
        </w:tc>
        <w:tc>
          <w:tcPr>
            <w:tcW w:w="15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76AFF48" w14:textId="62841E44" w:rsidR="0097294D" w:rsidRPr="0097294D" w:rsidRDefault="0097294D">
            <w:pPr>
              <w:rPr>
                <w:rFonts w:ascii="Calibri" w:hAnsi="Calibri" w:cs="Calibri"/>
                <w:color w:val="FF0000"/>
                <w:sz w:val="20"/>
                <w:szCs w:val="20"/>
              </w:rPr>
            </w:pPr>
            <w:r w:rsidRPr="0097294D">
              <w:rPr>
                <w:rFonts w:ascii="Calibri" w:hAnsi="Calibri" w:cs="Calibri"/>
                <w:color w:val="FF0000"/>
                <w:sz w:val="20"/>
                <w:szCs w:val="20"/>
              </w:rPr>
              <w:t>Assign 2 Due. Student presentations of assignment</w:t>
            </w:r>
            <w:r w:rsidRPr="0097294D">
              <w:rPr>
                <w:rFonts w:ascii="Calibri" w:hAnsi="Calibri" w:cs="Calibri"/>
                <w:color w:val="FF0000"/>
                <w:sz w:val="20"/>
                <w:szCs w:val="20"/>
              </w:rPr>
              <w:br/>
            </w:r>
            <w:r w:rsidRPr="0097294D">
              <w:rPr>
                <w:rFonts w:ascii="Calibri" w:hAnsi="Calibri" w:cs="Calibri"/>
                <w:color w:val="000000"/>
                <w:sz w:val="20"/>
                <w:szCs w:val="20"/>
              </w:rPr>
              <w:t>Distribute Assign 3</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ED0504A"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Teaching case 2, Video questions</w:t>
            </w:r>
          </w:p>
        </w:tc>
      </w:tr>
      <w:tr w:rsidR="0097294D" w:rsidRPr="0097294D" w14:paraId="5B075A06" w14:textId="77777777" w:rsidTr="00706874">
        <w:trPr>
          <w:trHeight w:val="143"/>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22D889"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D9AFB9"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8-Apr</w:t>
            </w:r>
          </w:p>
        </w:tc>
        <w:tc>
          <w:tcPr>
            <w:tcW w:w="28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2372FA4"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UK Privatization; the Regulation of Water Utilities</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A2B5B7B"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 xml:space="preserve">Littlechild (1988), </w:t>
            </w:r>
            <w:proofErr w:type="spellStart"/>
            <w:r w:rsidRPr="0097294D">
              <w:rPr>
                <w:rFonts w:ascii="Calibri" w:hAnsi="Calibri" w:cs="Calibri"/>
                <w:color w:val="000000"/>
                <w:sz w:val="20"/>
                <w:szCs w:val="20"/>
              </w:rPr>
              <w:t>Gassner</w:t>
            </w:r>
            <w:proofErr w:type="spellEnd"/>
            <w:r w:rsidRPr="0097294D">
              <w:rPr>
                <w:rFonts w:ascii="Calibri" w:hAnsi="Calibri" w:cs="Calibri"/>
                <w:color w:val="000000"/>
                <w:sz w:val="20"/>
                <w:szCs w:val="20"/>
              </w:rPr>
              <w:t xml:space="preserve"> and </w:t>
            </w:r>
            <w:proofErr w:type="spellStart"/>
            <w:r w:rsidRPr="0097294D">
              <w:rPr>
                <w:rFonts w:ascii="Calibri" w:hAnsi="Calibri" w:cs="Calibri"/>
                <w:color w:val="000000"/>
                <w:sz w:val="20"/>
                <w:szCs w:val="20"/>
              </w:rPr>
              <w:t>Pushak</w:t>
            </w:r>
            <w:proofErr w:type="spellEnd"/>
            <w:r w:rsidRPr="0097294D">
              <w:rPr>
                <w:rFonts w:ascii="Calibri" w:hAnsi="Calibri" w:cs="Calibri"/>
                <w:color w:val="000000"/>
                <w:sz w:val="20"/>
                <w:szCs w:val="20"/>
              </w:rPr>
              <w:t xml:space="preserve"> (2014)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613A4E" w14:textId="77777777" w:rsidR="0097294D" w:rsidRPr="0097294D" w:rsidRDefault="0097294D">
            <w:pPr>
              <w:rPr>
                <w:rFonts w:ascii="Calibri" w:hAnsi="Calibri" w:cs="Calibri"/>
                <w:color w:val="00000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9068ACC"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Video questions</w:t>
            </w:r>
          </w:p>
        </w:tc>
      </w:tr>
      <w:tr w:rsidR="0097294D" w:rsidRPr="0097294D" w14:paraId="35FA8769" w14:textId="77777777" w:rsidTr="00706874">
        <w:trPr>
          <w:trHeight w:val="498"/>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156E92" w14:textId="77777777" w:rsidR="0097294D" w:rsidRPr="0097294D" w:rsidRDefault="0097294D" w:rsidP="0097294D">
            <w:pPr>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3FC171" w14:textId="77777777" w:rsidR="0097294D" w:rsidRPr="0097294D" w:rsidRDefault="0097294D" w:rsidP="0097294D">
            <w:pPr>
              <w:rPr>
                <w:rFonts w:ascii="Calibri" w:hAnsi="Calibri" w:cs="Calibri"/>
                <w:color w:val="FF0000"/>
                <w:sz w:val="20"/>
                <w:szCs w:val="20"/>
              </w:rPr>
            </w:pPr>
            <w:r w:rsidRPr="0097294D">
              <w:rPr>
                <w:rFonts w:ascii="Calibri" w:hAnsi="Calibri" w:cs="Calibri"/>
                <w:color w:val="FF0000"/>
                <w:sz w:val="20"/>
                <w:szCs w:val="20"/>
              </w:rPr>
              <w:t>15-Apr</w:t>
            </w:r>
          </w:p>
        </w:tc>
        <w:tc>
          <w:tcPr>
            <w:tcW w:w="28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9ECBCD3" w14:textId="77777777" w:rsidR="0097294D" w:rsidRPr="0097294D" w:rsidRDefault="0097294D">
            <w:pPr>
              <w:rPr>
                <w:rFonts w:ascii="Calibri" w:hAnsi="Calibri" w:cs="Calibri"/>
                <w:color w:val="FF0000"/>
                <w:sz w:val="20"/>
                <w:szCs w:val="20"/>
              </w:rPr>
            </w:pPr>
            <w:r w:rsidRPr="0097294D">
              <w:rPr>
                <w:rFonts w:ascii="Calibri" w:hAnsi="Calibri" w:cs="Calibri"/>
                <w:color w:val="FF0000"/>
                <w:sz w:val="20"/>
                <w:szCs w:val="20"/>
              </w:rPr>
              <w:t>No class. Good Friday</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A14F460" w14:textId="77777777" w:rsidR="0097294D" w:rsidRPr="0097294D" w:rsidRDefault="0097294D">
            <w:pPr>
              <w:rPr>
                <w:rFonts w:ascii="Calibri" w:hAnsi="Calibri" w:cs="Calibri"/>
                <w:color w:val="FF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EFB4F4" w14:textId="77777777" w:rsidR="0097294D" w:rsidRPr="0097294D" w:rsidRDefault="0097294D">
            <w:pPr>
              <w:rPr>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6FDE9AD" w14:textId="77777777" w:rsidR="0097294D" w:rsidRPr="0097294D" w:rsidRDefault="0097294D">
            <w:pPr>
              <w:rPr>
                <w:sz w:val="20"/>
                <w:szCs w:val="20"/>
              </w:rPr>
            </w:pPr>
          </w:p>
        </w:tc>
      </w:tr>
      <w:tr w:rsidR="0097294D" w:rsidRPr="0097294D" w14:paraId="135E4065" w14:textId="77777777" w:rsidTr="00706874">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29A0C2"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09159B" w14:textId="77777777" w:rsidR="0097294D" w:rsidRPr="0097294D" w:rsidRDefault="0097294D" w:rsidP="0097294D">
            <w:pPr>
              <w:rPr>
                <w:rFonts w:ascii="Calibri" w:hAnsi="Calibri" w:cs="Calibri"/>
                <w:color w:val="000000"/>
                <w:sz w:val="20"/>
                <w:szCs w:val="20"/>
              </w:rPr>
            </w:pPr>
            <w:r w:rsidRPr="0097294D">
              <w:rPr>
                <w:rFonts w:ascii="Calibri" w:hAnsi="Calibri" w:cs="Calibri"/>
                <w:color w:val="000000"/>
                <w:sz w:val="20"/>
                <w:szCs w:val="20"/>
              </w:rPr>
              <w:t>22-Apr</w:t>
            </w:r>
          </w:p>
        </w:tc>
        <w:tc>
          <w:tcPr>
            <w:tcW w:w="28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E8EC110"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Case Study: Phnom Penh Water Supply Authority; Wrapping up</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914FEA" w14:textId="77777777" w:rsidR="0097294D" w:rsidRPr="0097294D" w:rsidRDefault="0097294D">
            <w:pPr>
              <w:rPr>
                <w:rFonts w:ascii="Calibri" w:hAnsi="Calibri" w:cs="Calibri"/>
                <w:color w:val="000000"/>
                <w:sz w:val="20"/>
                <w:szCs w:val="20"/>
              </w:rPr>
            </w:pPr>
          </w:p>
        </w:tc>
        <w:tc>
          <w:tcPr>
            <w:tcW w:w="15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2B39A53" w14:textId="77777777" w:rsidR="0097294D" w:rsidRPr="0097294D" w:rsidRDefault="0097294D">
            <w:pPr>
              <w:rPr>
                <w:rFonts w:ascii="Calibri" w:hAnsi="Calibri" w:cs="Calibri"/>
                <w:color w:val="FF0000"/>
                <w:sz w:val="20"/>
                <w:szCs w:val="20"/>
              </w:rPr>
            </w:pPr>
            <w:r w:rsidRPr="0097294D">
              <w:rPr>
                <w:rFonts w:ascii="Calibri" w:hAnsi="Calibri" w:cs="Calibri"/>
                <w:color w:val="FF0000"/>
                <w:sz w:val="20"/>
                <w:szCs w:val="20"/>
              </w:rPr>
              <w:t>Assign 3 Due. Student presentations of assignment</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F344594" w14:textId="77777777" w:rsidR="0097294D" w:rsidRPr="0097294D" w:rsidRDefault="0097294D">
            <w:pPr>
              <w:rPr>
                <w:rFonts w:ascii="Calibri" w:hAnsi="Calibri" w:cs="Calibri"/>
                <w:color w:val="000000"/>
                <w:sz w:val="20"/>
                <w:szCs w:val="20"/>
              </w:rPr>
            </w:pPr>
            <w:r w:rsidRPr="0097294D">
              <w:rPr>
                <w:rFonts w:ascii="Calibri" w:hAnsi="Calibri" w:cs="Calibri"/>
                <w:color w:val="000000"/>
                <w:sz w:val="20"/>
                <w:szCs w:val="20"/>
              </w:rPr>
              <w:t>Teaching case 3</w:t>
            </w:r>
          </w:p>
        </w:tc>
      </w:tr>
      <w:tr w:rsidR="0097294D" w:rsidRPr="0097294D" w14:paraId="2198B142" w14:textId="77777777" w:rsidTr="009663D5">
        <w:trPr>
          <w:trHeight w:val="46"/>
        </w:trPr>
        <w:tc>
          <w:tcPr>
            <w:tcW w:w="9408" w:type="dxa"/>
            <w:gridSpan w:val="6"/>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1D91F76" w14:textId="77777777" w:rsidR="0097294D" w:rsidRPr="0097294D" w:rsidRDefault="0097294D" w:rsidP="0097294D">
            <w:pPr>
              <w:rPr>
                <w:rFonts w:ascii="Calibri" w:hAnsi="Calibri" w:cs="Calibri"/>
                <w:b/>
                <w:bCs/>
                <w:color w:val="000000"/>
                <w:sz w:val="20"/>
                <w:szCs w:val="20"/>
              </w:rPr>
            </w:pPr>
            <w:r w:rsidRPr="0097294D">
              <w:rPr>
                <w:rFonts w:ascii="Calibri" w:hAnsi="Calibri" w:cs="Calibri"/>
                <w:b/>
                <w:bCs/>
                <w:color w:val="000000"/>
                <w:sz w:val="20"/>
                <w:szCs w:val="20"/>
              </w:rPr>
              <w:t>FINALS</w:t>
            </w:r>
          </w:p>
        </w:tc>
      </w:tr>
      <w:tr w:rsidR="0097294D" w:rsidRPr="0097294D" w14:paraId="1C849C9A" w14:textId="77777777" w:rsidTr="009663D5">
        <w:trPr>
          <w:trHeight w:val="606"/>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D4FE13" w14:textId="77777777" w:rsidR="0097294D" w:rsidRPr="0097294D" w:rsidRDefault="0097294D" w:rsidP="0097294D">
            <w:pPr>
              <w:rPr>
                <w:rFonts w:ascii="Calibri" w:hAnsi="Calibri" w:cs="Calibri"/>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241B94" w14:textId="77777777" w:rsidR="0097294D" w:rsidRPr="0097294D" w:rsidRDefault="0097294D" w:rsidP="0097294D">
            <w:pPr>
              <w:rPr>
                <w:rFonts w:ascii="Calibri" w:hAnsi="Calibri" w:cs="Calibri"/>
                <w:color w:val="FF0000"/>
                <w:sz w:val="20"/>
                <w:szCs w:val="20"/>
              </w:rPr>
            </w:pPr>
            <w:r w:rsidRPr="0097294D">
              <w:rPr>
                <w:rFonts w:ascii="Calibri" w:hAnsi="Calibri" w:cs="Calibri"/>
                <w:color w:val="FF0000"/>
                <w:sz w:val="20"/>
                <w:szCs w:val="20"/>
              </w:rPr>
              <w:t>5-May</w:t>
            </w:r>
          </w:p>
        </w:tc>
        <w:tc>
          <w:tcPr>
            <w:tcW w:w="28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343068F" w14:textId="77777777" w:rsidR="0097294D" w:rsidRPr="0097294D" w:rsidRDefault="0097294D">
            <w:pPr>
              <w:rPr>
                <w:rFonts w:ascii="Calibri" w:hAnsi="Calibri" w:cs="Calibri"/>
                <w:color w:val="FF0000"/>
                <w:sz w:val="20"/>
                <w:szCs w:val="20"/>
              </w:rPr>
            </w:pPr>
            <w:r w:rsidRPr="0097294D">
              <w:rPr>
                <w:rFonts w:ascii="Calibri" w:hAnsi="Calibri" w:cs="Calibri"/>
                <w:color w:val="FF0000"/>
                <w:sz w:val="20"/>
                <w:szCs w:val="20"/>
              </w:rPr>
              <w:t>FINAL EXAM (8:00 - 11:00 am), or Final papers due</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5F774A" w14:textId="77777777" w:rsidR="0097294D" w:rsidRPr="0097294D" w:rsidRDefault="0097294D">
            <w:pPr>
              <w:rPr>
                <w:rFonts w:ascii="Calibri" w:hAnsi="Calibri" w:cs="Calibri"/>
                <w:color w:val="FF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701578" w14:textId="77777777" w:rsidR="0097294D" w:rsidRPr="0097294D" w:rsidRDefault="0097294D">
            <w:pPr>
              <w:rPr>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0F47049" w14:textId="77777777" w:rsidR="0097294D" w:rsidRPr="0097294D" w:rsidRDefault="0097294D">
            <w:pPr>
              <w:rPr>
                <w:sz w:val="20"/>
                <w:szCs w:val="20"/>
              </w:rPr>
            </w:pPr>
          </w:p>
        </w:tc>
      </w:tr>
    </w:tbl>
    <w:p w14:paraId="4663809B" w14:textId="267891FE" w:rsidR="00992B89" w:rsidRPr="0052637F" w:rsidRDefault="0097294D">
      <w:pPr>
        <w:rPr>
          <w:rFonts w:asciiTheme="majorHAnsi" w:hAnsiTheme="majorHAnsi"/>
          <w:sz w:val="22"/>
          <w:szCs w:val="22"/>
        </w:rPr>
      </w:pPr>
      <w:r w:rsidRPr="0052637F">
        <w:rPr>
          <w:rFonts w:asciiTheme="majorHAnsi" w:hAnsiTheme="majorHAnsi"/>
          <w:sz w:val="22"/>
          <w:szCs w:val="22"/>
        </w:rPr>
        <w:t xml:space="preserve"> </w:t>
      </w:r>
      <w:r w:rsidR="00123B66" w:rsidRPr="0052637F">
        <w:rPr>
          <w:rFonts w:asciiTheme="majorHAnsi" w:hAnsiTheme="majorHAnsi"/>
          <w:sz w:val="22"/>
          <w:szCs w:val="22"/>
        </w:rPr>
        <w:br w:type="page"/>
      </w:r>
    </w:p>
    <w:p w14:paraId="4DBACA0C" w14:textId="11E61085" w:rsidR="00AD7622" w:rsidRPr="0052637F" w:rsidRDefault="00AD7622">
      <w:pPr>
        <w:rPr>
          <w:rFonts w:asciiTheme="majorHAnsi" w:hAnsiTheme="majorHAnsi"/>
          <w:b/>
          <w:sz w:val="22"/>
          <w:szCs w:val="22"/>
        </w:rPr>
      </w:pPr>
      <w:r w:rsidRPr="0052637F">
        <w:rPr>
          <w:rFonts w:asciiTheme="majorHAnsi" w:hAnsiTheme="majorHAnsi"/>
          <w:b/>
          <w:sz w:val="22"/>
          <w:szCs w:val="22"/>
        </w:rPr>
        <w:lastRenderedPageBreak/>
        <w:t>SCHEDULE AND READINGS</w:t>
      </w:r>
    </w:p>
    <w:p w14:paraId="2AA8A9A9" w14:textId="77777777" w:rsidR="00992B89" w:rsidRPr="0052637F" w:rsidRDefault="00992B89">
      <w:pPr>
        <w:rPr>
          <w:rFonts w:asciiTheme="majorHAnsi" w:hAnsiTheme="majorHAnsi"/>
          <w:sz w:val="22"/>
          <w:szCs w:val="22"/>
        </w:rPr>
      </w:pPr>
    </w:p>
    <w:p w14:paraId="0583EB6B" w14:textId="51CAD612" w:rsidR="00101732" w:rsidRPr="0052637F" w:rsidRDefault="00101732">
      <w:pPr>
        <w:rPr>
          <w:rFonts w:asciiTheme="majorHAnsi" w:hAnsiTheme="majorHAnsi"/>
          <w:b/>
          <w:sz w:val="22"/>
          <w:szCs w:val="22"/>
          <w:u w:val="single"/>
        </w:rPr>
      </w:pPr>
      <w:r w:rsidRPr="0052637F">
        <w:rPr>
          <w:rFonts w:asciiTheme="majorHAnsi" w:hAnsiTheme="majorHAnsi"/>
          <w:b/>
          <w:sz w:val="22"/>
          <w:szCs w:val="22"/>
          <w:u w:val="single"/>
        </w:rPr>
        <w:t>Part 1- Understanding Status Quo Conditions</w:t>
      </w:r>
    </w:p>
    <w:p w14:paraId="551D04A2" w14:textId="77777777" w:rsidR="004D6999" w:rsidRPr="0052637F" w:rsidRDefault="004D6999">
      <w:pPr>
        <w:rPr>
          <w:rFonts w:asciiTheme="majorHAnsi" w:hAnsiTheme="majorHAnsi"/>
          <w:b/>
          <w:sz w:val="22"/>
          <w:szCs w:val="22"/>
        </w:rPr>
      </w:pPr>
    </w:p>
    <w:p w14:paraId="2381856C" w14:textId="268F517E" w:rsidR="00992B89" w:rsidRPr="0052637F" w:rsidRDefault="006935A9">
      <w:pPr>
        <w:rPr>
          <w:rFonts w:asciiTheme="majorHAnsi" w:hAnsiTheme="majorHAnsi"/>
          <w:sz w:val="22"/>
          <w:szCs w:val="22"/>
        </w:rPr>
      </w:pPr>
      <w:r w:rsidRPr="0052637F">
        <w:rPr>
          <w:rFonts w:asciiTheme="majorHAnsi" w:hAnsiTheme="majorHAnsi"/>
          <w:b/>
          <w:sz w:val="22"/>
          <w:szCs w:val="22"/>
        </w:rPr>
        <w:t>Session 1 (</w:t>
      </w:r>
      <w:r w:rsidR="008B7B79" w:rsidRPr="0052637F">
        <w:rPr>
          <w:rFonts w:asciiTheme="majorHAnsi" w:hAnsiTheme="majorHAnsi"/>
          <w:b/>
          <w:bCs/>
          <w:sz w:val="22"/>
          <w:szCs w:val="22"/>
        </w:rPr>
        <w:t xml:space="preserve">January </w:t>
      </w:r>
      <w:r w:rsidR="00646C85" w:rsidRPr="0052637F">
        <w:rPr>
          <w:rFonts w:asciiTheme="majorHAnsi" w:hAnsiTheme="majorHAnsi"/>
          <w:b/>
          <w:bCs/>
          <w:sz w:val="22"/>
          <w:szCs w:val="22"/>
        </w:rPr>
        <w:t>14</w:t>
      </w:r>
      <w:r w:rsidR="00992B89" w:rsidRPr="0052637F">
        <w:rPr>
          <w:rFonts w:asciiTheme="majorHAnsi" w:hAnsiTheme="majorHAnsi"/>
          <w:b/>
          <w:sz w:val="22"/>
          <w:szCs w:val="22"/>
        </w:rPr>
        <w:t>)</w:t>
      </w:r>
      <w:r w:rsidR="00101732" w:rsidRPr="0052637F">
        <w:rPr>
          <w:rFonts w:asciiTheme="majorHAnsi" w:hAnsiTheme="majorHAnsi"/>
          <w:b/>
          <w:sz w:val="22"/>
          <w:szCs w:val="22"/>
        </w:rPr>
        <w:t xml:space="preserve"> – Introduction, </w:t>
      </w:r>
      <w:r w:rsidR="00AD7622" w:rsidRPr="0052637F">
        <w:rPr>
          <w:rFonts w:asciiTheme="majorHAnsi" w:hAnsiTheme="majorHAnsi"/>
          <w:b/>
          <w:sz w:val="22"/>
          <w:szCs w:val="22"/>
        </w:rPr>
        <w:t>C</w:t>
      </w:r>
      <w:r w:rsidR="007F2ED2" w:rsidRPr="0052637F">
        <w:rPr>
          <w:rFonts w:asciiTheme="majorHAnsi" w:hAnsiTheme="majorHAnsi"/>
          <w:b/>
          <w:sz w:val="22"/>
          <w:szCs w:val="22"/>
        </w:rPr>
        <w:t>onceptual framework</w:t>
      </w:r>
      <w:r w:rsidR="00123B66" w:rsidRPr="0052637F">
        <w:rPr>
          <w:rFonts w:asciiTheme="majorHAnsi" w:hAnsiTheme="majorHAnsi"/>
          <w:b/>
          <w:sz w:val="22"/>
          <w:szCs w:val="22"/>
        </w:rPr>
        <w:t>,</w:t>
      </w:r>
      <w:r w:rsidR="007F2ED2" w:rsidRPr="0052637F">
        <w:rPr>
          <w:rFonts w:asciiTheme="majorHAnsi" w:hAnsiTheme="majorHAnsi"/>
          <w:b/>
          <w:sz w:val="22"/>
          <w:szCs w:val="22"/>
        </w:rPr>
        <w:t xml:space="preserve"> </w:t>
      </w:r>
      <w:proofErr w:type="gramStart"/>
      <w:r w:rsidR="00FC42E8" w:rsidRPr="0052637F">
        <w:rPr>
          <w:rFonts w:asciiTheme="majorHAnsi" w:hAnsiTheme="majorHAnsi"/>
          <w:b/>
          <w:sz w:val="22"/>
          <w:szCs w:val="22"/>
        </w:rPr>
        <w:t>Ancient</w:t>
      </w:r>
      <w:proofErr w:type="gramEnd"/>
      <w:r w:rsidR="00FC42E8" w:rsidRPr="0052637F">
        <w:rPr>
          <w:rFonts w:asciiTheme="majorHAnsi" w:hAnsiTheme="majorHAnsi"/>
          <w:b/>
          <w:sz w:val="22"/>
          <w:szCs w:val="22"/>
        </w:rPr>
        <w:t xml:space="preserve"> instincts</w:t>
      </w:r>
    </w:p>
    <w:p w14:paraId="175DC31D" w14:textId="77777777" w:rsidR="004D6999" w:rsidRPr="0052637F" w:rsidRDefault="004D6999">
      <w:pPr>
        <w:rPr>
          <w:rFonts w:asciiTheme="majorHAnsi" w:hAnsiTheme="majorHAnsi"/>
          <w:sz w:val="22"/>
          <w:szCs w:val="22"/>
        </w:rPr>
      </w:pPr>
    </w:p>
    <w:p w14:paraId="31C7D2A1" w14:textId="319B9F56" w:rsidR="00AD7622" w:rsidRPr="0052637F" w:rsidRDefault="00AD7622">
      <w:pPr>
        <w:rPr>
          <w:rFonts w:asciiTheme="majorHAnsi" w:hAnsiTheme="majorHAnsi"/>
          <w:sz w:val="22"/>
          <w:szCs w:val="22"/>
        </w:rPr>
      </w:pPr>
      <w:r w:rsidRPr="0052637F">
        <w:rPr>
          <w:rFonts w:asciiTheme="majorHAnsi" w:hAnsiTheme="majorHAnsi"/>
          <w:sz w:val="22"/>
          <w:szCs w:val="22"/>
          <w:u w:val="single"/>
        </w:rPr>
        <w:t>In-class activities</w:t>
      </w:r>
    </w:p>
    <w:p w14:paraId="7026E078" w14:textId="77777777" w:rsidR="00A541CA" w:rsidRPr="0052637F" w:rsidRDefault="00A541CA" w:rsidP="003D36F5">
      <w:pPr>
        <w:pStyle w:val="ListParagraph"/>
        <w:numPr>
          <w:ilvl w:val="0"/>
          <w:numId w:val="7"/>
        </w:numPr>
        <w:rPr>
          <w:rFonts w:asciiTheme="majorHAnsi" w:hAnsiTheme="majorHAnsi"/>
          <w:sz w:val="22"/>
          <w:szCs w:val="22"/>
        </w:rPr>
      </w:pPr>
      <w:r w:rsidRPr="0052637F">
        <w:rPr>
          <w:rFonts w:asciiTheme="majorHAnsi" w:hAnsiTheme="majorHAnsi"/>
          <w:sz w:val="22"/>
          <w:szCs w:val="22"/>
        </w:rPr>
        <w:t>Introduction, Course Organization</w:t>
      </w:r>
    </w:p>
    <w:p w14:paraId="61CF1E02" w14:textId="09810EC9" w:rsidR="00B41E63" w:rsidRPr="0052637F" w:rsidRDefault="00B41E63" w:rsidP="003D36F5">
      <w:pPr>
        <w:pStyle w:val="ListParagraph"/>
        <w:numPr>
          <w:ilvl w:val="0"/>
          <w:numId w:val="7"/>
        </w:numPr>
        <w:rPr>
          <w:rFonts w:asciiTheme="majorHAnsi" w:hAnsiTheme="majorHAnsi"/>
          <w:sz w:val="22"/>
          <w:szCs w:val="22"/>
        </w:rPr>
      </w:pPr>
      <w:r w:rsidRPr="0052637F">
        <w:rPr>
          <w:rFonts w:asciiTheme="majorHAnsi" w:hAnsiTheme="majorHAnsi"/>
          <w:sz w:val="22"/>
          <w:szCs w:val="22"/>
        </w:rPr>
        <w:t>Student WASH experiences</w:t>
      </w:r>
    </w:p>
    <w:p w14:paraId="5CB8248D" w14:textId="30CD6485" w:rsidR="002F7549" w:rsidRPr="0052637F" w:rsidRDefault="00D86C0B" w:rsidP="00822576">
      <w:pPr>
        <w:pStyle w:val="ListParagraph"/>
        <w:numPr>
          <w:ilvl w:val="0"/>
          <w:numId w:val="7"/>
        </w:numPr>
        <w:rPr>
          <w:rFonts w:asciiTheme="majorHAnsi" w:hAnsiTheme="majorHAnsi"/>
          <w:sz w:val="22"/>
          <w:szCs w:val="22"/>
        </w:rPr>
      </w:pPr>
      <w:r w:rsidRPr="0052637F">
        <w:rPr>
          <w:rFonts w:asciiTheme="majorHAnsi" w:hAnsiTheme="majorHAnsi"/>
          <w:sz w:val="22"/>
          <w:szCs w:val="22"/>
        </w:rPr>
        <w:t xml:space="preserve">Conceptual Framework </w:t>
      </w:r>
      <w:r w:rsidR="002F7549" w:rsidRPr="0052637F">
        <w:rPr>
          <w:rFonts w:asciiTheme="majorHAnsi" w:hAnsiTheme="majorHAnsi"/>
          <w:sz w:val="22"/>
          <w:szCs w:val="22"/>
        </w:rPr>
        <w:t xml:space="preserve">Discussion of </w:t>
      </w:r>
      <w:r w:rsidR="008B7B79" w:rsidRPr="0052637F">
        <w:rPr>
          <w:rFonts w:asciiTheme="majorHAnsi" w:hAnsiTheme="majorHAnsi"/>
          <w:sz w:val="22"/>
          <w:szCs w:val="22"/>
        </w:rPr>
        <w:t>c</w:t>
      </w:r>
      <w:r w:rsidR="003F5B97" w:rsidRPr="0052637F">
        <w:rPr>
          <w:rFonts w:asciiTheme="majorHAnsi" w:hAnsiTheme="majorHAnsi"/>
          <w:sz w:val="22"/>
          <w:szCs w:val="22"/>
        </w:rPr>
        <w:t xml:space="preserve">ourse </w:t>
      </w:r>
      <w:r w:rsidR="008B7B79" w:rsidRPr="0052637F">
        <w:rPr>
          <w:rFonts w:asciiTheme="majorHAnsi" w:hAnsiTheme="majorHAnsi"/>
          <w:sz w:val="22"/>
          <w:szCs w:val="22"/>
        </w:rPr>
        <w:t>r</w:t>
      </w:r>
      <w:r w:rsidR="003F5B97" w:rsidRPr="0052637F">
        <w:rPr>
          <w:rFonts w:asciiTheme="majorHAnsi" w:hAnsiTheme="majorHAnsi"/>
          <w:sz w:val="22"/>
          <w:szCs w:val="22"/>
        </w:rPr>
        <w:t>equirements</w:t>
      </w:r>
    </w:p>
    <w:p w14:paraId="1DFC250B" w14:textId="6D25C9CC" w:rsidR="003F5B97" w:rsidRPr="0052637F" w:rsidRDefault="003F5B97" w:rsidP="003D36F5">
      <w:pPr>
        <w:pStyle w:val="ListParagraph"/>
        <w:numPr>
          <w:ilvl w:val="0"/>
          <w:numId w:val="7"/>
        </w:numPr>
        <w:rPr>
          <w:rFonts w:asciiTheme="majorHAnsi" w:hAnsiTheme="majorHAnsi"/>
          <w:sz w:val="22"/>
          <w:szCs w:val="22"/>
        </w:rPr>
      </w:pPr>
      <w:r w:rsidRPr="0052637F">
        <w:rPr>
          <w:rFonts w:asciiTheme="majorHAnsi" w:hAnsiTheme="majorHAnsi"/>
          <w:sz w:val="22"/>
          <w:szCs w:val="22"/>
        </w:rPr>
        <w:t>Facts about water</w:t>
      </w:r>
    </w:p>
    <w:p w14:paraId="1E31DEB6" w14:textId="1401E9F9" w:rsidR="00D86C0B" w:rsidRPr="0052637F" w:rsidRDefault="00D86C0B" w:rsidP="003D36F5">
      <w:pPr>
        <w:pStyle w:val="ListParagraph"/>
        <w:numPr>
          <w:ilvl w:val="0"/>
          <w:numId w:val="7"/>
        </w:numPr>
        <w:rPr>
          <w:rFonts w:asciiTheme="majorHAnsi" w:hAnsiTheme="majorHAnsi"/>
          <w:sz w:val="22"/>
          <w:szCs w:val="22"/>
        </w:rPr>
      </w:pPr>
      <w:r w:rsidRPr="0052637F">
        <w:rPr>
          <w:rFonts w:asciiTheme="majorHAnsi" w:hAnsiTheme="majorHAnsi"/>
          <w:sz w:val="22"/>
          <w:szCs w:val="22"/>
        </w:rPr>
        <w:t>DW Lecture: Ancient Instincts</w:t>
      </w:r>
    </w:p>
    <w:p w14:paraId="3832330F" w14:textId="77777777" w:rsidR="00AD7622" w:rsidRPr="0052637F" w:rsidRDefault="00AD7622" w:rsidP="00AD7622">
      <w:pPr>
        <w:pStyle w:val="ListParagraph"/>
        <w:rPr>
          <w:rFonts w:asciiTheme="majorHAnsi" w:hAnsiTheme="majorHAnsi"/>
          <w:sz w:val="22"/>
          <w:szCs w:val="22"/>
        </w:rPr>
      </w:pPr>
    </w:p>
    <w:p w14:paraId="1A1BB39B" w14:textId="4C27365F" w:rsidR="004D6999" w:rsidRPr="0052637F" w:rsidRDefault="004D6999">
      <w:pPr>
        <w:rPr>
          <w:rFonts w:asciiTheme="majorHAnsi" w:hAnsiTheme="majorHAnsi"/>
          <w:sz w:val="22"/>
          <w:szCs w:val="22"/>
          <w:u w:val="single"/>
        </w:rPr>
      </w:pPr>
      <w:r w:rsidRPr="0052637F">
        <w:rPr>
          <w:rFonts w:asciiTheme="majorHAnsi" w:hAnsiTheme="majorHAnsi"/>
          <w:sz w:val="22"/>
          <w:szCs w:val="22"/>
          <w:u w:val="single"/>
        </w:rPr>
        <w:t>Readings</w:t>
      </w:r>
    </w:p>
    <w:p w14:paraId="33C5F3D0" w14:textId="77777777" w:rsidR="004D6999" w:rsidRPr="0052637F" w:rsidRDefault="004D6999">
      <w:pPr>
        <w:rPr>
          <w:rFonts w:asciiTheme="majorHAnsi" w:hAnsiTheme="majorHAnsi"/>
          <w:sz w:val="22"/>
          <w:szCs w:val="22"/>
        </w:rPr>
      </w:pPr>
    </w:p>
    <w:p w14:paraId="5292BB2D" w14:textId="3851183D" w:rsidR="004D6999" w:rsidRPr="0052637F" w:rsidRDefault="004D6999" w:rsidP="004D6999">
      <w:pPr>
        <w:pStyle w:val="ListParagraph"/>
        <w:tabs>
          <w:tab w:val="num" w:pos="1170"/>
        </w:tabs>
        <w:rPr>
          <w:rFonts w:asciiTheme="majorHAnsi" w:hAnsiTheme="majorHAnsi"/>
          <w:sz w:val="22"/>
          <w:szCs w:val="22"/>
        </w:rPr>
      </w:pPr>
      <w:r w:rsidRPr="0052637F">
        <w:rPr>
          <w:rFonts w:asciiTheme="majorHAnsi" w:hAnsiTheme="majorHAnsi"/>
          <w:sz w:val="22"/>
          <w:szCs w:val="22"/>
        </w:rPr>
        <w:t xml:space="preserve">Whittington, D.  (2016). Ancient Instincts: Implications for Water Policy in the 21st Century". </w:t>
      </w:r>
      <w:r w:rsidRPr="0052637F">
        <w:rPr>
          <w:rFonts w:asciiTheme="majorHAnsi" w:hAnsiTheme="majorHAnsi"/>
          <w:i/>
          <w:sz w:val="22"/>
          <w:szCs w:val="22"/>
        </w:rPr>
        <w:t>Water Economics and Policy</w:t>
      </w:r>
      <w:r w:rsidRPr="0052637F">
        <w:rPr>
          <w:rFonts w:asciiTheme="majorHAnsi" w:hAnsiTheme="majorHAnsi"/>
          <w:sz w:val="22"/>
          <w:szCs w:val="22"/>
        </w:rPr>
        <w:t>, 2(2). DOI: 10.1142/S2382624X16710028.</w:t>
      </w:r>
    </w:p>
    <w:p w14:paraId="2C339974" w14:textId="77777777" w:rsidR="004D6999" w:rsidRPr="0052637F" w:rsidRDefault="004D6999">
      <w:pPr>
        <w:rPr>
          <w:rFonts w:asciiTheme="majorHAnsi" w:hAnsiTheme="majorHAnsi"/>
          <w:sz w:val="22"/>
          <w:szCs w:val="22"/>
        </w:rPr>
      </w:pPr>
    </w:p>
    <w:p w14:paraId="57552330" w14:textId="587731CE" w:rsidR="009338B1" w:rsidRPr="0052637F" w:rsidRDefault="004D6999" w:rsidP="00A541CA">
      <w:pPr>
        <w:spacing w:after="240"/>
        <w:ind w:left="720"/>
        <w:rPr>
          <w:rFonts w:asciiTheme="majorHAnsi" w:hAnsiTheme="majorHAnsi"/>
          <w:sz w:val="22"/>
          <w:szCs w:val="22"/>
        </w:rPr>
      </w:pPr>
      <w:proofErr w:type="spellStart"/>
      <w:r w:rsidRPr="0052637F">
        <w:rPr>
          <w:rFonts w:asciiTheme="majorHAnsi" w:hAnsiTheme="majorHAnsi"/>
          <w:sz w:val="22"/>
          <w:szCs w:val="22"/>
        </w:rPr>
        <w:t>Priscoli</w:t>
      </w:r>
      <w:proofErr w:type="spellEnd"/>
      <w:r w:rsidRPr="0052637F">
        <w:rPr>
          <w:rFonts w:asciiTheme="majorHAnsi" w:hAnsiTheme="majorHAnsi"/>
          <w:sz w:val="22"/>
          <w:szCs w:val="22"/>
        </w:rPr>
        <w:t xml:space="preserve">, J. D. (2000) Water and civilization: Using history to reframe water policy debates and to build a new ecological realism. </w:t>
      </w:r>
      <w:r w:rsidRPr="0052637F">
        <w:rPr>
          <w:rFonts w:asciiTheme="majorHAnsi" w:hAnsiTheme="majorHAnsi"/>
          <w:i/>
          <w:sz w:val="22"/>
          <w:szCs w:val="22"/>
        </w:rPr>
        <w:t>Water Policy, 1</w:t>
      </w:r>
      <w:r w:rsidRPr="0052637F">
        <w:rPr>
          <w:rFonts w:asciiTheme="majorHAnsi" w:hAnsiTheme="majorHAnsi"/>
          <w:sz w:val="22"/>
          <w:szCs w:val="22"/>
        </w:rPr>
        <w:t xml:space="preserve"> (6), 623-636.</w:t>
      </w:r>
    </w:p>
    <w:p w14:paraId="7833CE30" w14:textId="77777777" w:rsidR="009338B1" w:rsidRPr="0052637F" w:rsidRDefault="009338B1">
      <w:pPr>
        <w:rPr>
          <w:rFonts w:asciiTheme="majorHAnsi" w:hAnsiTheme="majorHAnsi"/>
          <w:b/>
          <w:sz w:val="22"/>
          <w:szCs w:val="22"/>
        </w:rPr>
      </w:pPr>
    </w:p>
    <w:p w14:paraId="656E6419" w14:textId="0EFD974E" w:rsidR="00992B89" w:rsidRPr="0052637F" w:rsidRDefault="006935A9">
      <w:pPr>
        <w:rPr>
          <w:rFonts w:asciiTheme="majorHAnsi" w:hAnsiTheme="majorHAnsi"/>
          <w:b/>
          <w:sz w:val="22"/>
          <w:szCs w:val="22"/>
        </w:rPr>
      </w:pPr>
      <w:r w:rsidRPr="0052637F">
        <w:rPr>
          <w:rFonts w:asciiTheme="majorHAnsi" w:hAnsiTheme="majorHAnsi"/>
          <w:b/>
          <w:sz w:val="22"/>
          <w:szCs w:val="22"/>
        </w:rPr>
        <w:t xml:space="preserve">Session 2 (Jan. </w:t>
      </w:r>
      <w:r w:rsidR="0071529B" w:rsidRPr="0052637F">
        <w:rPr>
          <w:rFonts w:asciiTheme="majorHAnsi" w:hAnsiTheme="majorHAnsi"/>
          <w:b/>
          <w:sz w:val="22"/>
          <w:szCs w:val="22"/>
        </w:rPr>
        <w:t>21</w:t>
      </w:r>
      <w:r w:rsidR="00992B89" w:rsidRPr="0052637F">
        <w:rPr>
          <w:rFonts w:asciiTheme="majorHAnsi" w:hAnsiTheme="majorHAnsi"/>
          <w:b/>
          <w:sz w:val="22"/>
          <w:szCs w:val="22"/>
        </w:rPr>
        <w:t>)</w:t>
      </w:r>
      <w:r w:rsidR="004D6999" w:rsidRPr="0052637F">
        <w:rPr>
          <w:rFonts w:asciiTheme="majorHAnsi" w:hAnsiTheme="majorHAnsi"/>
          <w:b/>
          <w:sz w:val="22"/>
          <w:szCs w:val="22"/>
        </w:rPr>
        <w:t xml:space="preserve"> - </w:t>
      </w:r>
      <w:bookmarkStart w:id="1" w:name="_Hlk61273985"/>
      <w:r w:rsidR="00101732" w:rsidRPr="0052637F">
        <w:rPr>
          <w:rFonts w:asciiTheme="majorHAnsi" w:hAnsiTheme="majorHAnsi"/>
          <w:b/>
          <w:sz w:val="22"/>
          <w:szCs w:val="22"/>
        </w:rPr>
        <w:t>Infrastructure Coverage</w:t>
      </w:r>
      <w:r w:rsidR="00FC42E8" w:rsidRPr="0052637F">
        <w:rPr>
          <w:rFonts w:asciiTheme="majorHAnsi" w:hAnsiTheme="majorHAnsi"/>
          <w:b/>
          <w:sz w:val="22"/>
          <w:szCs w:val="22"/>
        </w:rPr>
        <w:t>,</w:t>
      </w:r>
      <w:r w:rsidR="00123B66" w:rsidRPr="0052637F">
        <w:rPr>
          <w:rFonts w:asciiTheme="majorHAnsi" w:hAnsiTheme="majorHAnsi"/>
          <w:b/>
          <w:sz w:val="22"/>
          <w:szCs w:val="22"/>
        </w:rPr>
        <w:t xml:space="preserve"> </w:t>
      </w:r>
      <w:r w:rsidR="00FC42E8" w:rsidRPr="0052637F">
        <w:rPr>
          <w:rFonts w:asciiTheme="majorHAnsi" w:hAnsiTheme="majorHAnsi"/>
          <w:b/>
          <w:sz w:val="22"/>
          <w:szCs w:val="22"/>
        </w:rPr>
        <w:t>Dynamic Baseline, Water &amp; Climate Change</w:t>
      </w:r>
      <w:bookmarkEnd w:id="1"/>
    </w:p>
    <w:p w14:paraId="5702F9A8" w14:textId="77777777" w:rsidR="00992B89" w:rsidRPr="0052637F" w:rsidRDefault="00992B89">
      <w:pPr>
        <w:rPr>
          <w:rFonts w:asciiTheme="majorHAnsi" w:hAnsiTheme="majorHAnsi"/>
          <w:sz w:val="22"/>
          <w:szCs w:val="22"/>
        </w:rPr>
      </w:pPr>
    </w:p>
    <w:p w14:paraId="7523262A" w14:textId="77777777" w:rsidR="00436FA6" w:rsidRPr="0052637F" w:rsidRDefault="00436FA6" w:rsidP="00436FA6">
      <w:pPr>
        <w:rPr>
          <w:rFonts w:asciiTheme="majorHAnsi" w:hAnsiTheme="majorHAnsi"/>
          <w:sz w:val="22"/>
          <w:szCs w:val="22"/>
          <w:u w:val="single"/>
        </w:rPr>
      </w:pPr>
      <w:r w:rsidRPr="0052637F">
        <w:rPr>
          <w:rFonts w:asciiTheme="majorHAnsi" w:hAnsiTheme="majorHAnsi"/>
          <w:sz w:val="22"/>
          <w:szCs w:val="22"/>
          <w:u w:val="single"/>
        </w:rPr>
        <w:t>In-class activities</w:t>
      </w:r>
    </w:p>
    <w:p w14:paraId="6DA8CDCD" w14:textId="77777777" w:rsidR="006A4C4D" w:rsidRPr="0052637F" w:rsidRDefault="006A4C4D" w:rsidP="006A4C4D">
      <w:pPr>
        <w:pStyle w:val="ListParagraph"/>
        <w:numPr>
          <w:ilvl w:val="0"/>
          <w:numId w:val="7"/>
        </w:numPr>
        <w:rPr>
          <w:rFonts w:asciiTheme="majorHAnsi" w:hAnsiTheme="majorHAnsi"/>
          <w:sz w:val="22"/>
          <w:szCs w:val="22"/>
        </w:rPr>
      </w:pPr>
      <w:r w:rsidRPr="0052637F">
        <w:rPr>
          <w:rFonts w:asciiTheme="majorHAnsi" w:hAnsiTheme="majorHAnsi"/>
          <w:sz w:val="22"/>
          <w:szCs w:val="22"/>
        </w:rPr>
        <w:t>Class discussion - questions about videos</w:t>
      </w:r>
    </w:p>
    <w:p w14:paraId="1647A1C2" w14:textId="0A847DB5" w:rsidR="00B0032A" w:rsidRPr="0052637F" w:rsidRDefault="00B0032A" w:rsidP="003D36F5">
      <w:pPr>
        <w:pStyle w:val="ListParagraph"/>
        <w:numPr>
          <w:ilvl w:val="0"/>
          <w:numId w:val="7"/>
        </w:numPr>
        <w:rPr>
          <w:rFonts w:asciiTheme="majorHAnsi" w:hAnsiTheme="majorHAnsi"/>
          <w:sz w:val="22"/>
          <w:szCs w:val="22"/>
        </w:rPr>
      </w:pPr>
      <w:r w:rsidRPr="0052637F">
        <w:rPr>
          <w:rFonts w:asciiTheme="majorHAnsi" w:hAnsiTheme="majorHAnsi"/>
          <w:sz w:val="22"/>
          <w:szCs w:val="22"/>
        </w:rPr>
        <w:t>DW Lecture: Forecasts of Coverage</w:t>
      </w:r>
    </w:p>
    <w:p w14:paraId="7213C1E2" w14:textId="7F0EED5D" w:rsidR="00B41E63" w:rsidRPr="0052637F" w:rsidRDefault="00B41E63" w:rsidP="003D36F5">
      <w:pPr>
        <w:pStyle w:val="ListParagraph"/>
        <w:numPr>
          <w:ilvl w:val="0"/>
          <w:numId w:val="7"/>
        </w:numPr>
        <w:rPr>
          <w:rFonts w:asciiTheme="majorHAnsi" w:hAnsiTheme="majorHAnsi"/>
          <w:sz w:val="22"/>
          <w:szCs w:val="22"/>
        </w:rPr>
      </w:pPr>
      <w:r w:rsidRPr="0052637F">
        <w:rPr>
          <w:rFonts w:asciiTheme="majorHAnsi" w:hAnsiTheme="majorHAnsi"/>
          <w:sz w:val="22"/>
          <w:szCs w:val="22"/>
        </w:rPr>
        <w:t xml:space="preserve">WASH SGDs: </w:t>
      </w:r>
      <w:r w:rsidR="006A4C4D" w:rsidRPr="0052637F">
        <w:rPr>
          <w:rFonts w:asciiTheme="majorHAnsi" w:hAnsiTheme="majorHAnsi"/>
          <w:sz w:val="22"/>
          <w:szCs w:val="22"/>
        </w:rPr>
        <w:t>discussion of n</w:t>
      </w:r>
      <w:r w:rsidRPr="0052637F">
        <w:rPr>
          <w:rFonts w:asciiTheme="majorHAnsi" w:hAnsiTheme="majorHAnsi"/>
          <w:sz w:val="22"/>
          <w:szCs w:val="22"/>
        </w:rPr>
        <w:t xml:space="preserve">ew </w:t>
      </w:r>
      <w:r w:rsidR="006A4C4D" w:rsidRPr="0052637F">
        <w:rPr>
          <w:rFonts w:asciiTheme="majorHAnsi" w:hAnsiTheme="majorHAnsi"/>
          <w:sz w:val="22"/>
          <w:szCs w:val="22"/>
        </w:rPr>
        <w:t>t</w:t>
      </w:r>
      <w:r w:rsidRPr="0052637F">
        <w:rPr>
          <w:rFonts w:asciiTheme="majorHAnsi" w:hAnsiTheme="majorHAnsi"/>
          <w:sz w:val="22"/>
          <w:szCs w:val="22"/>
        </w:rPr>
        <w:t>argets</w:t>
      </w:r>
      <w:r w:rsidR="006A4C4D" w:rsidRPr="0052637F">
        <w:rPr>
          <w:rFonts w:asciiTheme="majorHAnsi" w:hAnsiTheme="majorHAnsi"/>
          <w:sz w:val="22"/>
          <w:szCs w:val="22"/>
        </w:rPr>
        <w:t xml:space="preserve"> &amp; affordability</w:t>
      </w:r>
    </w:p>
    <w:p w14:paraId="1199BDA5" w14:textId="4068889C" w:rsidR="00E8073C" w:rsidRPr="0052637F" w:rsidRDefault="006A4C4D" w:rsidP="003D36F5">
      <w:pPr>
        <w:pStyle w:val="ListParagraph"/>
        <w:numPr>
          <w:ilvl w:val="0"/>
          <w:numId w:val="7"/>
        </w:numPr>
        <w:rPr>
          <w:rFonts w:asciiTheme="majorHAnsi" w:hAnsiTheme="majorHAnsi"/>
          <w:color w:val="000000" w:themeColor="text1"/>
          <w:sz w:val="22"/>
          <w:szCs w:val="22"/>
        </w:rPr>
      </w:pPr>
      <w:r w:rsidRPr="0052637F">
        <w:rPr>
          <w:rFonts w:asciiTheme="majorHAnsi" w:hAnsiTheme="majorHAnsi"/>
          <w:sz w:val="22"/>
          <w:szCs w:val="22"/>
        </w:rPr>
        <w:t>Student-led</w:t>
      </w:r>
      <w:r w:rsidR="00E8073C" w:rsidRPr="0052637F">
        <w:rPr>
          <w:rFonts w:asciiTheme="majorHAnsi" w:hAnsiTheme="majorHAnsi"/>
          <w:sz w:val="22"/>
          <w:szCs w:val="22"/>
        </w:rPr>
        <w:t xml:space="preserve"> </w:t>
      </w:r>
      <w:r w:rsidRPr="0052637F">
        <w:rPr>
          <w:rFonts w:asciiTheme="majorHAnsi" w:hAnsiTheme="majorHAnsi"/>
          <w:sz w:val="22"/>
          <w:szCs w:val="22"/>
        </w:rPr>
        <w:t>d</w:t>
      </w:r>
      <w:r w:rsidR="00E8073C" w:rsidRPr="0052637F">
        <w:rPr>
          <w:rFonts w:asciiTheme="majorHAnsi" w:hAnsiTheme="majorHAnsi"/>
          <w:sz w:val="22"/>
          <w:szCs w:val="22"/>
        </w:rPr>
        <w:t xml:space="preserve">iscussion </w:t>
      </w:r>
      <w:r w:rsidR="00E8073C" w:rsidRPr="0052637F">
        <w:rPr>
          <w:rFonts w:asciiTheme="majorHAnsi" w:hAnsiTheme="majorHAnsi"/>
          <w:color w:val="000000" w:themeColor="text1"/>
          <w:sz w:val="22"/>
          <w:szCs w:val="22"/>
        </w:rPr>
        <w:t>of Hoque and Hope (2019)</w:t>
      </w:r>
      <w:r w:rsidR="00616E9E" w:rsidRPr="0052637F">
        <w:rPr>
          <w:rFonts w:asciiTheme="majorHAnsi" w:hAnsiTheme="majorHAnsi"/>
          <w:color w:val="000000" w:themeColor="text1"/>
          <w:sz w:val="22"/>
          <w:szCs w:val="22"/>
        </w:rPr>
        <w:t xml:space="preserve"> and Goddard et al. (2021)</w:t>
      </w:r>
    </w:p>
    <w:p w14:paraId="054D9D58" w14:textId="77777777" w:rsidR="00616E9E" w:rsidRPr="0052637F" w:rsidRDefault="00616E9E" w:rsidP="00616E9E">
      <w:pPr>
        <w:pStyle w:val="ListParagraph"/>
        <w:rPr>
          <w:rFonts w:asciiTheme="majorHAnsi" w:hAnsiTheme="majorHAnsi"/>
          <w:color w:val="000000" w:themeColor="text1"/>
          <w:sz w:val="22"/>
          <w:szCs w:val="22"/>
        </w:rPr>
      </w:pPr>
    </w:p>
    <w:p w14:paraId="1AEC8B3F" w14:textId="09A0BBEC" w:rsidR="0093409A" w:rsidRPr="0052637F" w:rsidRDefault="003F5B97" w:rsidP="0093409A">
      <w:pPr>
        <w:pStyle w:val="ListParagraph"/>
        <w:numPr>
          <w:ilvl w:val="0"/>
          <w:numId w:val="6"/>
        </w:numPr>
        <w:rPr>
          <w:rFonts w:asciiTheme="majorHAnsi" w:hAnsiTheme="majorHAnsi"/>
          <w:color w:val="FF0000"/>
          <w:sz w:val="22"/>
          <w:szCs w:val="22"/>
        </w:rPr>
      </w:pPr>
      <w:r w:rsidRPr="0052637F">
        <w:rPr>
          <w:rFonts w:asciiTheme="majorHAnsi" w:hAnsiTheme="majorHAnsi"/>
          <w:color w:val="FF0000"/>
          <w:sz w:val="22"/>
          <w:szCs w:val="22"/>
        </w:rPr>
        <w:t>Distribution of Assignment No. 1 (</w:t>
      </w:r>
      <w:r w:rsidR="00717D82" w:rsidRPr="0052637F">
        <w:rPr>
          <w:rFonts w:asciiTheme="majorHAnsi" w:hAnsiTheme="majorHAnsi"/>
          <w:color w:val="FF0000"/>
          <w:sz w:val="22"/>
          <w:szCs w:val="22"/>
        </w:rPr>
        <w:t xml:space="preserve">Performance Indicators - </w:t>
      </w:r>
      <w:r w:rsidRPr="0052637F">
        <w:rPr>
          <w:rFonts w:asciiTheme="majorHAnsi" w:hAnsiTheme="majorHAnsi"/>
          <w:color w:val="FF0000"/>
          <w:sz w:val="22"/>
          <w:szCs w:val="22"/>
        </w:rPr>
        <w:t xml:space="preserve">due Feb. </w:t>
      </w:r>
      <w:r w:rsidR="00BC4EDA" w:rsidRPr="0052637F">
        <w:rPr>
          <w:rFonts w:asciiTheme="majorHAnsi" w:hAnsiTheme="majorHAnsi"/>
          <w:color w:val="FF0000"/>
          <w:sz w:val="22"/>
          <w:szCs w:val="22"/>
        </w:rPr>
        <w:t>11</w:t>
      </w:r>
      <w:r w:rsidRPr="0052637F">
        <w:rPr>
          <w:rFonts w:asciiTheme="majorHAnsi" w:hAnsiTheme="majorHAnsi"/>
          <w:color w:val="FF0000"/>
          <w:sz w:val="22"/>
          <w:szCs w:val="22"/>
        </w:rPr>
        <w:t>)</w:t>
      </w:r>
      <w:r w:rsidR="0093409A" w:rsidRPr="0052637F">
        <w:rPr>
          <w:rFonts w:asciiTheme="majorHAnsi" w:hAnsiTheme="majorHAnsi"/>
          <w:color w:val="FF0000"/>
          <w:sz w:val="22"/>
          <w:szCs w:val="22"/>
        </w:rPr>
        <w:t xml:space="preserve"> and Teaching Case No. 1: “USAID Mission to Haiti” (</w:t>
      </w:r>
      <w:r w:rsidR="00717D82" w:rsidRPr="0052637F">
        <w:rPr>
          <w:rFonts w:asciiTheme="majorHAnsi" w:hAnsiTheme="majorHAnsi"/>
          <w:color w:val="FF0000"/>
          <w:sz w:val="22"/>
          <w:szCs w:val="22"/>
        </w:rPr>
        <w:t xml:space="preserve">for class discussion </w:t>
      </w:r>
      <w:r w:rsidR="0071529B" w:rsidRPr="0052637F">
        <w:rPr>
          <w:rFonts w:asciiTheme="majorHAnsi" w:hAnsiTheme="majorHAnsi"/>
          <w:color w:val="FF0000"/>
          <w:sz w:val="22"/>
          <w:szCs w:val="22"/>
        </w:rPr>
        <w:t>January 28</w:t>
      </w:r>
      <w:r w:rsidR="0093409A" w:rsidRPr="0052637F">
        <w:rPr>
          <w:rFonts w:asciiTheme="majorHAnsi" w:hAnsiTheme="majorHAnsi"/>
          <w:color w:val="FF0000"/>
          <w:sz w:val="22"/>
          <w:szCs w:val="22"/>
        </w:rPr>
        <w:t>)</w:t>
      </w:r>
    </w:p>
    <w:p w14:paraId="56442517" w14:textId="77777777" w:rsidR="00436FA6" w:rsidRPr="0052637F" w:rsidRDefault="00436FA6" w:rsidP="00436FA6">
      <w:pPr>
        <w:rPr>
          <w:rFonts w:asciiTheme="majorHAnsi" w:hAnsiTheme="majorHAnsi"/>
          <w:sz w:val="22"/>
          <w:szCs w:val="22"/>
          <w:u w:val="single"/>
        </w:rPr>
      </w:pPr>
    </w:p>
    <w:p w14:paraId="0F4FC9A3" w14:textId="77777777" w:rsidR="00436FA6" w:rsidRPr="0052637F" w:rsidRDefault="00436FA6" w:rsidP="00436FA6">
      <w:pPr>
        <w:rPr>
          <w:rFonts w:asciiTheme="majorHAnsi" w:hAnsiTheme="majorHAnsi"/>
          <w:sz w:val="22"/>
          <w:szCs w:val="22"/>
          <w:u w:val="single"/>
        </w:rPr>
      </w:pPr>
      <w:r w:rsidRPr="0052637F">
        <w:rPr>
          <w:rFonts w:asciiTheme="majorHAnsi" w:hAnsiTheme="majorHAnsi"/>
          <w:sz w:val="22"/>
          <w:szCs w:val="22"/>
          <w:u w:val="single"/>
        </w:rPr>
        <w:t>MOOC Videos</w:t>
      </w:r>
    </w:p>
    <w:p w14:paraId="732404DA" w14:textId="77777777" w:rsidR="00E51AD5" w:rsidRPr="0052637F" w:rsidRDefault="00E51AD5" w:rsidP="00436FA6">
      <w:pPr>
        <w:rPr>
          <w:rFonts w:asciiTheme="majorHAnsi" w:hAnsiTheme="majorHAnsi"/>
          <w:sz w:val="22"/>
          <w:szCs w:val="22"/>
          <w:u w:val="single"/>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80"/>
        <w:gridCol w:w="4680"/>
      </w:tblGrid>
      <w:tr w:rsidR="00E51AD5" w:rsidRPr="0052637F" w14:paraId="43C78305" w14:textId="77777777" w:rsidTr="00BB17EE">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7C9E7C" w14:textId="77777777" w:rsidR="00E51AD5" w:rsidRPr="0052637F" w:rsidRDefault="00E51AD5" w:rsidP="00E51AD5">
            <w:pPr>
              <w:pStyle w:val="TableStyle2"/>
              <w:numPr>
                <w:ilvl w:val="0"/>
                <w:numId w:val="8"/>
              </w:numPr>
              <w:rPr>
                <w:rFonts w:asciiTheme="majorHAnsi" w:hAnsiTheme="majorHAnsi" w:cs="Arial Unicode MS"/>
                <w:sz w:val="22"/>
                <w:szCs w:val="22"/>
                <w:u w:val="single"/>
                <w:lang w:val="en-US"/>
              </w:rPr>
            </w:pPr>
            <w:r w:rsidRPr="0052637F">
              <w:rPr>
                <w:rFonts w:asciiTheme="majorHAnsi" w:hAnsiTheme="majorHAnsi" w:cs="Arial Unicode MS"/>
                <w:sz w:val="22"/>
                <w:szCs w:val="22"/>
                <w:lang w:val="en-US"/>
              </w:rPr>
              <w:t xml:space="preserve">Facts About Water </w:t>
            </w:r>
          </w:p>
          <w:p w14:paraId="3953C034" w14:textId="74A61B92" w:rsidR="00E51AD5" w:rsidRPr="0052637F" w:rsidRDefault="00E51AD5" w:rsidP="00BB17EE">
            <w:pPr>
              <w:pStyle w:val="TableStyle2"/>
              <w:rPr>
                <w:rFonts w:asciiTheme="majorHAnsi" w:hAnsiTheme="majorHAnsi"/>
                <w:sz w:val="22"/>
                <w:szCs w:val="22"/>
              </w:rPr>
            </w:pPr>
          </w:p>
        </w:tc>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015AEA" w14:textId="5474704A" w:rsidR="00E51AD5" w:rsidRPr="0052637F" w:rsidRDefault="000D666F" w:rsidP="00BB17EE">
            <w:pPr>
              <w:pStyle w:val="TableStyle2"/>
              <w:rPr>
                <w:rFonts w:asciiTheme="majorHAnsi" w:hAnsiTheme="majorHAnsi"/>
                <w:sz w:val="22"/>
                <w:szCs w:val="22"/>
                <w:lang w:val="en-US"/>
              </w:rPr>
            </w:pPr>
            <w:hyperlink r:id="rId8" w:history="1">
              <w:r w:rsidR="00E51AD5" w:rsidRPr="0052637F">
                <w:rPr>
                  <w:rStyle w:val="Hyperlink"/>
                  <w:rFonts w:asciiTheme="majorHAnsi" w:eastAsia="Arial Unicode MS" w:hAnsiTheme="majorHAnsi" w:cs="Arial Unicode MS"/>
                  <w:sz w:val="22"/>
                  <w:szCs w:val="22"/>
                </w:rPr>
                <w:t>https://youtu.be/7JpwuBSv4vY</w:t>
              </w:r>
            </w:hyperlink>
          </w:p>
          <w:p w14:paraId="18099C8D" w14:textId="77777777" w:rsidR="00E51AD5" w:rsidRPr="0052637F" w:rsidRDefault="00E51AD5" w:rsidP="00BB17EE">
            <w:pPr>
              <w:pStyle w:val="TableStyle2"/>
              <w:rPr>
                <w:rFonts w:asciiTheme="majorHAnsi" w:eastAsia="Arial Unicode MS" w:hAnsiTheme="majorHAnsi" w:cs="Arial Unicode MS"/>
                <w:sz w:val="22"/>
                <w:szCs w:val="22"/>
              </w:rPr>
            </w:pPr>
          </w:p>
        </w:tc>
      </w:tr>
      <w:tr w:rsidR="00E51AD5" w:rsidRPr="0052637F" w14:paraId="40567A46" w14:textId="77777777" w:rsidTr="00BB17EE">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FA40B0" w14:textId="0F35BA5C" w:rsidR="00E51AD5" w:rsidRPr="0052637F" w:rsidRDefault="00E51AD5" w:rsidP="00E51AD5">
            <w:pPr>
              <w:pStyle w:val="TableStyle2"/>
              <w:rPr>
                <w:rFonts w:asciiTheme="majorHAnsi" w:hAnsiTheme="majorHAnsi"/>
                <w:sz w:val="22"/>
                <w:szCs w:val="22"/>
              </w:rPr>
            </w:pPr>
            <w:r w:rsidRPr="0052637F">
              <w:rPr>
                <w:rFonts w:asciiTheme="majorHAnsi" w:hAnsiTheme="majorHAnsi" w:cs="Arial Unicode MS"/>
                <w:sz w:val="22"/>
                <w:szCs w:val="22"/>
                <w:lang w:val="en-US"/>
              </w:rPr>
              <w:t xml:space="preserve">1.1 Global Water and Sanitation Coverage </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654D61" w14:textId="1BFF7A02" w:rsidR="00E51AD5" w:rsidRPr="0052637F" w:rsidRDefault="000D666F" w:rsidP="00BB17EE">
            <w:pPr>
              <w:pStyle w:val="TableStyle2"/>
              <w:rPr>
                <w:rFonts w:asciiTheme="majorHAnsi" w:eastAsia="Arial Unicode MS" w:hAnsiTheme="majorHAnsi" w:cs="Arial Unicode MS"/>
                <w:sz w:val="22"/>
                <w:szCs w:val="22"/>
              </w:rPr>
            </w:pPr>
            <w:hyperlink r:id="rId9" w:history="1">
              <w:r w:rsidR="00E51AD5" w:rsidRPr="0052637F">
                <w:rPr>
                  <w:rStyle w:val="Hyperlink"/>
                  <w:rFonts w:asciiTheme="majorHAnsi" w:hAnsiTheme="majorHAnsi" w:cs="Arial Unicode MS"/>
                  <w:sz w:val="22"/>
                  <w:szCs w:val="22"/>
                  <w:lang w:val="en-US"/>
                </w:rPr>
                <w:t>https://youtu.be/Ml3uSQz3YTE</w:t>
              </w:r>
            </w:hyperlink>
          </w:p>
        </w:tc>
      </w:tr>
      <w:tr w:rsidR="00E51AD5" w:rsidRPr="0052637F" w14:paraId="419490BB" w14:textId="77777777" w:rsidTr="00BB17EE">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9DA8D2" w14:textId="625061D6" w:rsidR="00E51AD5" w:rsidRPr="0052637F" w:rsidRDefault="00E51AD5" w:rsidP="00AA36FF">
            <w:pPr>
              <w:pStyle w:val="TableStyle2"/>
              <w:rPr>
                <w:rFonts w:asciiTheme="majorHAnsi" w:hAnsiTheme="majorHAnsi"/>
                <w:sz w:val="22"/>
                <w:szCs w:val="22"/>
              </w:rPr>
            </w:pPr>
            <w:r w:rsidRPr="0052637F">
              <w:rPr>
                <w:rFonts w:asciiTheme="majorHAnsi" w:hAnsiTheme="majorHAnsi" w:cs="Arial Unicode MS"/>
                <w:sz w:val="22"/>
                <w:szCs w:val="22"/>
                <w:lang w:val="en-US"/>
              </w:rPr>
              <w:t xml:space="preserve">1.2 Infrastructure Coverage (Electricity, Sewerage, Water, Telephone) </w:t>
            </w:r>
          </w:p>
        </w:tc>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56AE9B5" w14:textId="203EA4EF" w:rsidR="00E51AD5" w:rsidRPr="0052637F" w:rsidRDefault="000D666F" w:rsidP="00BB17EE">
            <w:pPr>
              <w:pStyle w:val="TableStyle2"/>
              <w:rPr>
                <w:rFonts w:asciiTheme="majorHAnsi" w:eastAsia="Arial Unicode MS" w:hAnsiTheme="majorHAnsi" w:cs="Arial Unicode MS"/>
                <w:sz w:val="22"/>
                <w:szCs w:val="22"/>
              </w:rPr>
            </w:pPr>
            <w:hyperlink r:id="rId10" w:history="1">
              <w:r w:rsidR="00E51AD5" w:rsidRPr="0052637F">
                <w:rPr>
                  <w:rStyle w:val="Hyperlink"/>
                  <w:rFonts w:asciiTheme="majorHAnsi" w:hAnsiTheme="majorHAnsi" w:cs="Arial Unicode MS"/>
                  <w:sz w:val="22"/>
                  <w:szCs w:val="22"/>
                  <w:lang w:val="en-US"/>
                </w:rPr>
                <w:t>https://youtu.be/vvB34Fzco58</w:t>
              </w:r>
            </w:hyperlink>
          </w:p>
        </w:tc>
      </w:tr>
      <w:tr w:rsidR="00E51AD5" w:rsidRPr="0052637F" w14:paraId="0B3D4D88" w14:textId="77777777" w:rsidTr="00BB17EE">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8136D0" w14:textId="2E39FB43" w:rsidR="00E51AD5" w:rsidRPr="0052637F" w:rsidRDefault="00E51AD5" w:rsidP="00E51AD5">
            <w:pPr>
              <w:pStyle w:val="TableStyle2"/>
              <w:rPr>
                <w:rFonts w:asciiTheme="majorHAnsi" w:hAnsiTheme="majorHAnsi"/>
                <w:sz w:val="22"/>
                <w:szCs w:val="22"/>
              </w:rPr>
            </w:pPr>
            <w:r w:rsidRPr="0052637F">
              <w:rPr>
                <w:rFonts w:asciiTheme="majorHAnsi" w:eastAsia="Arial Unicode MS" w:hAnsiTheme="majorHAnsi" w:cs="Arial Unicode MS"/>
                <w:sz w:val="22"/>
                <w:szCs w:val="22"/>
                <w:lang w:val="en-US"/>
              </w:rPr>
              <w:t xml:space="preserve">1.3 Forecasts of Coverage </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D1F0F" w14:textId="0DA5CE5B" w:rsidR="00E51AD5" w:rsidRPr="0052637F" w:rsidRDefault="000D666F" w:rsidP="00E51AD5">
            <w:pPr>
              <w:pStyle w:val="TableStyle2"/>
              <w:rPr>
                <w:rFonts w:asciiTheme="majorHAnsi" w:eastAsia="Arial Unicode MS" w:hAnsiTheme="majorHAnsi" w:cs="Arial Unicode MS"/>
                <w:sz w:val="22"/>
                <w:szCs w:val="22"/>
              </w:rPr>
            </w:pPr>
            <w:hyperlink r:id="rId11" w:history="1">
              <w:r w:rsidR="00E51AD5" w:rsidRPr="0052637F">
                <w:rPr>
                  <w:rStyle w:val="Hyperlink"/>
                  <w:rFonts w:asciiTheme="majorHAnsi" w:eastAsia="Arial Unicode MS" w:hAnsiTheme="majorHAnsi" w:cs="Arial Unicode MS"/>
                  <w:sz w:val="22"/>
                  <w:szCs w:val="22"/>
                  <w:lang w:val="en-US"/>
                </w:rPr>
                <w:t>https://youtu.be/qhY20OIPp7M</w:t>
              </w:r>
            </w:hyperlink>
          </w:p>
        </w:tc>
      </w:tr>
      <w:tr w:rsidR="00E51AD5" w:rsidRPr="0052637F" w14:paraId="0208B16D" w14:textId="77777777" w:rsidTr="00BB17EE">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D40E08" w14:textId="7B449B21" w:rsidR="00E51AD5" w:rsidRPr="0052637F" w:rsidRDefault="00E51AD5" w:rsidP="00E51AD5">
            <w:pPr>
              <w:pStyle w:val="TableStyle2"/>
              <w:rPr>
                <w:rFonts w:asciiTheme="majorHAnsi" w:hAnsiTheme="majorHAnsi"/>
                <w:sz w:val="22"/>
                <w:szCs w:val="22"/>
              </w:rPr>
            </w:pPr>
            <w:r w:rsidRPr="0052637F">
              <w:rPr>
                <w:rFonts w:asciiTheme="majorHAnsi" w:hAnsiTheme="majorHAnsi"/>
                <w:sz w:val="22"/>
                <w:szCs w:val="22"/>
                <w:lang w:val="en-US"/>
              </w:rPr>
              <w:t xml:space="preserve">1.4 Conversation with Clarissa Brocklehurst </w:t>
            </w:r>
          </w:p>
        </w:tc>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6330749" w14:textId="77777777" w:rsidR="00E51AD5" w:rsidRPr="0052637F" w:rsidRDefault="000D666F" w:rsidP="00E51AD5">
            <w:pPr>
              <w:pStyle w:val="TableStyle2"/>
              <w:rPr>
                <w:rFonts w:asciiTheme="majorHAnsi" w:hAnsiTheme="majorHAnsi"/>
                <w:sz w:val="22"/>
                <w:szCs w:val="22"/>
                <w:lang w:val="en-US"/>
              </w:rPr>
            </w:pPr>
            <w:hyperlink r:id="rId12" w:history="1">
              <w:r w:rsidR="00E51AD5" w:rsidRPr="0052637F">
                <w:rPr>
                  <w:rStyle w:val="Hyperlink"/>
                  <w:rFonts w:asciiTheme="majorHAnsi" w:hAnsiTheme="majorHAnsi"/>
                  <w:sz w:val="22"/>
                  <w:szCs w:val="22"/>
                  <w:lang w:val="en-US"/>
                </w:rPr>
                <w:t>https://youtu.be/uLlYVhZb0OU</w:t>
              </w:r>
            </w:hyperlink>
          </w:p>
          <w:p w14:paraId="7DBE2119" w14:textId="77777777" w:rsidR="00E51AD5" w:rsidRPr="0052637F" w:rsidRDefault="00E51AD5" w:rsidP="00BB17EE">
            <w:pPr>
              <w:pStyle w:val="TableStyle2"/>
              <w:rPr>
                <w:rFonts w:asciiTheme="majorHAnsi" w:eastAsia="Arial Unicode MS" w:hAnsiTheme="majorHAnsi" w:cs="Arial Unicode MS"/>
                <w:sz w:val="22"/>
                <w:szCs w:val="22"/>
              </w:rPr>
            </w:pPr>
          </w:p>
        </w:tc>
      </w:tr>
      <w:tr w:rsidR="00CC10D1" w:rsidRPr="0052637F" w14:paraId="6DB50138" w14:textId="77777777" w:rsidTr="00CC10D1">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B7ED57" w14:textId="3DF8791E" w:rsidR="00CC10D1" w:rsidRPr="0052637F" w:rsidRDefault="00CC10D1" w:rsidP="00E51AD5">
            <w:pPr>
              <w:pStyle w:val="TableStyle2"/>
              <w:rPr>
                <w:rFonts w:asciiTheme="majorHAnsi" w:hAnsiTheme="majorHAnsi"/>
                <w:sz w:val="22"/>
                <w:szCs w:val="22"/>
                <w:lang w:val="en-US"/>
              </w:rPr>
            </w:pPr>
            <w:r w:rsidRPr="0052637F">
              <w:rPr>
                <w:rFonts w:asciiTheme="majorHAnsi" w:hAnsiTheme="majorHAnsi"/>
                <w:sz w:val="22"/>
                <w:szCs w:val="22"/>
                <w:lang w:val="en-US"/>
              </w:rPr>
              <w:t>5.5 Effects of Climate Change on Water Utilities</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5E0C02" w14:textId="77777777" w:rsidR="00CC10D1" w:rsidRPr="0052637F" w:rsidRDefault="000D666F" w:rsidP="00BB17EE">
            <w:pPr>
              <w:pStyle w:val="TableStyle2"/>
              <w:rPr>
                <w:rFonts w:asciiTheme="majorHAnsi" w:hAnsiTheme="majorHAnsi" w:cs="Arial Unicode MS"/>
                <w:sz w:val="22"/>
                <w:szCs w:val="22"/>
                <w:u w:val="single"/>
                <w:lang w:val="en-US"/>
              </w:rPr>
            </w:pPr>
            <w:hyperlink r:id="rId13" w:history="1">
              <w:r w:rsidR="00CC10D1" w:rsidRPr="0052637F">
                <w:rPr>
                  <w:rStyle w:val="Hyperlink"/>
                  <w:rFonts w:asciiTheme="majorHAnsi" w:hAnsiTheme="majorHAnsi" w:cs="Arial Unicode MS"/>
                  <w:sz w:val="22"/>
                  <w:szCs w:val="22"/>
                  <w:lang w:val="en-US"/>
                </w:rPr>
                <w:t>https://youtu.be/ntTwhkFU8Tg</w:t>
              </w:r>
            </w:hyperlink>
          </w:p>
          <w:p w14:paraId="71192BDF" w14:textId="77777777" w:rsidR="00CC10D1" w:rsidRPr="0052637F" w:rsidRDefault="00CC10D1" w:rsidP="00E51AD5">
            <w:pPr>
              <w:pStyle w:val="TableStyle2"/>
              <w:rPr>
                <w:rFonts w:asciiTheme="majorHAnsi" w:hAnsiTheme="majorHAnsi"/>
                <w:sz w:val="22"/>
                <w:szCs w:val="22"/>
                <w:lang w:val="en-US"/>
              </w:rPr>
            </w:pPr>
          </w:p>
        </w:tc>
      </w:tr>
      <w:tr w:rsidR="00CC10D1" w:rsidRPr="0052637F" w14:paraId="4C8A181A" w14:textId="77777777" w:rsidTr="00BB17EE">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FCC13F" w14:textId="6368238A" w:rsidR="00CC10D1" w:rsidRPr="0052637F" w:rsidRDefault="00CC10D1" w:rsidP="00E51AD5">
            <w:pPr>
              <w:pStyle w:val="TableStyle2"/>
              <w:rPr>
                <w:rFonts w:asciiTheme="majorHAnsi" w:hAnsiTheme="majorHAnsi"/>
                <w:sz w:val="22"/>
                <w:szCs w:val="22"/>
                <w:lang w:val="en-US"/>
              </w:rPr>
            </w:pPr>
            <w:r w:rsidRPr="0052637F">
              <w:rPr>
                <w:rFonts w:asciiTheme="majorHAnsi" w:hAnsiTheme="majorHAnsi"/>
                <w:sz w:val="22"/>
                <w:szCs w:val="22"/>
                <w:lang w:val="en-US"/>
              </w:rPr>
              <w:lastRenderedPageBreak/>
              <w:t>5.6 Conversation with Clive Agnew</w:t>
            </w:r>
          </w:p>
        </w:tc>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8E6A20" w14:textId="18DE5CB5" w:rsidR="00CC10D1" w:rsidRPr="0052637F" w:rsidRDefault="000D666F" w:rsidP="00E51AD5">
            <w:pPr>
              <w:pStyle w:val="TableStyle2"/>
              <w:rPr>
                <w:rFonts w:asciiTheme="majorHAnsi" w:hAnsiTheme="majorHAnsi"/>
                <w:sz w:val="22"/>
                <w:szCs w:val="22"/>
                <w:lang w:val="en-US"/>
              </w:rPr>
            </w:pPr>
            <w:hyperlink r:id="rId14" w:history="1">
              <w:r w:rsidR="00CC10D1" w:rsidRPr="0052637F">
                <w:rPr>
                  <w:rStyle w:val="Hyperlink"/>
                  <w:rFonts w:asciiTheme="majorHAnsi" w:hAnsiTheme="majorHAnsi" w:cs="Arial Unicode MS"/>
                  <w:sz w:val="22"/>
                  <w:szCs w:val="22"/>
                </w:rPr>
                <w:t>https://youtu.be/ibmTcHPhfcs</w:t>
              </w:r>
            </w:hyperlink>
          </w:p>
        </w:tc>
      </w:tr>
    </w:tbl>
    <w:p w14:paraId="68667E55" w14:textId="77777777" w:rsidR="00982455" w:rsidRPr="0052637F" w:rsidRDefault="00982455" w:rsidP="00436FA6">
      <w:pPr>
        <w:rPr>
          <w:rFonts w:asciiTheme="majorHAnsi" w:hAnsiTheme="majorHAnsi"/>
          <w:sz w:val="22"/>
          <w:szCs w:val="22"/>
          <w:u w:val="single"/>
        </w:rPr>
      </w:pPr>
    </w:p>
    <w:p w14:paraId="6EC85F30" w14:textId="77777777" w:rsidR="00FC1A05" w:rsidRPr="0052637F" w:rsidRDefault="00FC1A05" w:rsidP="00436FA6">
      <w:pPr>
        <w:rPr>
          <w:rFonts w:asciiTheme="majorHAnsi" w:hAnsiTheme="majorHAnsi"/>
          <w:sz w:val="22"/>
          <w:szCs w:val="22"/>
          <w:u w:val="single"/>
        </w:rPr>
      </w:pPr>
    </w:p>
    <w:p w14:paraId="7AE75130" w14:textId="7A92DA29" w:rsidR="00E51AD5" w:rsidRPr="0052637F" w:rsidRDefault="00E51AD5" w:rsidP="00436FA6">
      <w:pPr>
        <w:rPr>
          <w:rFonts w:asciiTheme="majorHAnsi" w:hAnsiTheme="majorHAnsi"/>
          <w:sz w:val="22"/>
          <w:szCs w:val="22"/>
          <w:u w:val="single"/>
        </w:rPr>
      </w:pPr>
      <w:r w:rsidRPr="0052637F">
        <w:rPr>
          <w:rFonts w:asciiTheme="majorHAnsi" w:hAnsiTheme="majorHAnsi"/>
          <w:sz w:val="22"/>
          <w:szCs w:val="22"/>
          <w:u w:val="single"/>
        </w:rPr>
        <w:t>Additional Videos</w:t>
      </w:r>
    </w:p>
    <w:p w14:paraId="1722A191" w14:textId="77777777" w:rsidR="00E51AD5" w:rsidRPr="0052637F" w:rsidRDefault="00E51AD5" w:rsidP="00436FA6">
      <w:pPr>
        <w:rPr>
          <w:rFonts w:asciiTheme="majorHAnsi" w:hAnsiTheme="majorHAnsi"/>
          <w:sz w:val="22"/>
          <w:szCs w:val="22"/>
          <w:u w:val="single"/>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80"/>
        <w:gridCol w:w="4680"/>
      </w:tblGrid>
      <w:tr w:rsidR="00E51AD5" w:rsidRPr="0052637F" w14:paraId="5F611A1A" w14:textId="77777777" w:rsidTr="00BB17EE">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618BF5" w14:textId="77777777" w:rsidR="00CC10D1" w:rsidRPr="0052637F" w:rsidRDefault="00CC10D1" w:rsidP="00CC10D1">
            <w:pPr>
              <w:pStyle w:val="TableStyle2"/>
              <w:rPr>
                <w:rFonts w:asciiTheme="majorHAnsi" w:hAnsiTheme="majorHAnsi"/>
                <w:sz w:val="22"/>
                <w:szCs w:val="22"/>
                <w:u w:val="single"/>
              </w:rPr>
            </w:pPr>
            <w:r w:rsidRPr="0052637F">
              <w:rPr>
                <w:rFonts w:asciiTheme="majorHAnsi" w:hAnsiTheme="majorHAnsi"/>
                <w:sz w:val="22"/>
                <w:szCs w:val="22"/>
              </w:rPr>
              <w:t xml:space="preserve">Hans </w:t>
            </w:r>
            <w:proofErr w:type="spellStart"/>
            <w:r w:rsidRPr="0052637F">
              <w:rPr>
                <w:rFonts w:asciiTheme="majorHAnsi" w:hAnsiTheme="majorHAnsi"/>
                <w:sz w:val="22"/>
                <w:szCs w:val="22"/>
              </w:rPr>
              <w:t>Rosling</w:t>
            </w:r>
            <w:proofErr w:type="spellEnd"/>
            <w:r w:rsidRPr="0052637F">
              <w:rPr>
                <w:rFonts w:asciiTheme="majorHAnsi" w:hAnsiTheme="majorHAnsi"/>
                <w:sz w:val="22"/>
                <w:szCs w:val="22"/>
              </w:rPr>
              <w:t xml:space="preserve">: 2006 TED Conference in Monterey </w:t>
            </w:r>
          </w:p>
          <w:p w14:paraId="04ABB1A1" w14:textId="71D74AE8" w:rsidR="00E51AD5" w:rsidRPr="0052637F" w:rsidRDefault="00E51AD5" w:rsidP="00E51AD5">
            <w:pPr>
              <w:pStyle w:val="TableStyle2"/>
              <w:rPr>
                <w:rFonts w:asciiTheme="majorHAnsi" w:hAnsiTheme="majorHAnsi"/>
                <w:sz w:val="22"/>
                <w:szCs w:val="22"/>
              </w:rPr>
            </w:pPr>
          </w:p>
        </w:tc>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A23181E" w14:textId="551960AA" w:rsidR="00E51AD5" w:rsidRPr="0052637F" w:rsidRDefault="000D666F" w:rsidP="00BB17EE">
            <w:pPr>
              <w:pStyle w:val="TableStyle2"/>
              <w:rPr>
                <w:rFonts w:asciiTheme="majorHAnsi" w:eastAsia="Arial Unicode MS" w:hAnsiTheme="majorHAnsi" w:cs="Arial Unicode MS"/>
                <w:sz w:val="22"/>
                <w:szCs w:val="22"/>
              </w:rPr>
            </w:pPr>
            <w:hyperlink r:id="rId15" w:history="1">
              <w:r w:rsidR="00CC10D1" w:rsidRPr="0052637F">
                <w:rPr>
                  <w:rStyle w:val="Hyperlink"/>
                  <w:rFonts w:asciiTheme="majorHAnsi" w:hAnsiTheme="majorHAnsi" w:cs="Arial Unicode MS"/>
                  <w:sz w:val="22"/>
                  <w:szCs w:val="22"/>
                  <w:lang w:val="en-US"/>
                </w:rPr>
                <w:t>https://www.youtube.com/watch?v=hVimVzgtD6w</w:t>
              </w:r>
            </w:hyperlink>
          </w:p>
        </w:tc>
      </w:tr>
      <w:tr w:rsidR="00E51AD5" w:rsidRPr="0052637F" w14:paraId="4C3060A3" w14:textId="77777777" w:rsidTr="00BB17EE">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33442B" w14:textId="569CBD9D" w:rsidR="00E51AD5" w:rsidRPr="0052637F" w:rsidRDefault="00CC10D1" w:rsidP="00CC10D1">
            <w:pPr>
              <w:pStyle w:val="TableStyle2"/>
              <w:rPr>
                <w:rFonts w:asciiTheme="majorHAnsi" w:hAnsiTheme="majorHAnsi"/>
                <w:sz w:val="22"/>
                <w:szCs w:val="22"/>
              </w:rPr>
            </w:pPr>
            <w:r w:rsidRPr="0052637F">
              <w:rPr>
                <w:rFonts w:asciiTheme="majorHAnsi" w:hAnsiTheme="majorHAnsi"/>
                <w:sz w:val="22"/>
                <w:szCs w:val="22"/>
              </w:rPr>
              <w:t xml:space="preserve">Hans </w:t>
            </w:r>
            <w:proofErr w:type="spellStart"/>
            <w:r w:rsidRPr="0052637F">
              <w:rPr>
                <w:rFonts w:asciiTheme="majorHAnsi" w:hAnsiTheme="majorHAnsi"/>
                <w:sz w:val="22"/>
                <w:szCs w:val="22"/>
              </w:rPr>
              <w:t>Rosling</w:t>
            </w:r>
            <w:proofErr w:type="spellEnd"/>
            <w:r w:rsidRPr="0052637F">
              <w:rPr>
                <w:rFonts w:asciiTheme="majorHAnsi" w:hAnsiTheme="majorHAnsi"/>
                <w:sz w:val="22"/>
                <w:szCs w:val="22"/>
              </w:rPr>
              <w:t>: A Slum Insight</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2272FC" w14:textId="77777777" w:rsidR="00CC10D1" w:rsidRPr="0052637F" w:rsidRDefault="000D666F" w:rsidP="00CC10D1">
            <w:pPr>
              <w:pStyle w:val="TableStyle2"/>
              <w:rPr>
                <w:rFonts w:asciiTheme="majorHAnsi" w:hAnsiTheme="majorHAnsi" w:cs="Arial Unicode MS"/>
                <w:sz w:val="22"/>
                <w:szCs w:val="22"/>
                <w:lang w:val="en-US"/>
              </w:rPr>
            </w:pPr>
            <w:hyperlink r:id="rId16" w:history="1">
              <w:r w:rsidR="00CC10D1" w:rsidRPr="0052637F">
                <w:rPr>
                  <w:rStyle w:val="Hyperlink"/>
                  <w:rFonts w:asciiTheme="majorHAnsi" w:hAnsiTheme="majorHAnsi" w:cs="Arial Unicode MS"/>
                  <w:sz w:val="22"/>
                  <w:szCs w:val="22"/>
                  <w:lang w:val="en-US"/>
                </w:rPr>
                <w:t>https://www.youtube.com/watch?v=21v4HBNqjfw</w:t>
              </w:r>
            </w:hyperlink>
          </w:p>
          <w:p w14:paraId="68CAEE99" w14:textId="046CF5E8" w:rsidR="00E51AD5" w:rsidRPr="0052637F" w:rsidRDefault="00E51AD5" w:rsidP="00BB17EE">
            <w:pPr>
              <w:pStyle w:val="TableStyle2"/>
              <w:rPr>
                <w:rFonts w:asciiTheme="majorHAnsi" w:hAnsiTheme="majorHAnsi" w:cs="Arial Unicode MS"/>
                <w:sz w:val="22"/>
                <w:szCs w:val="22"/>
                <w:u w:val="single"/>
              </w:rPr>
            </w:pPr>
          </w:p>
        </w:tc>
      </w:tr>
    </w:tbl>
    <w:p w14:paraId="72D988C5" w14:textId="77777777" w:rsidR="00E51AD5" w:rsidRPr="0052637F" w:rsidRDefault="00E51AD5" w:rsidP="00436FA6">
      <w:pPr>
        <w:rPr>
          <w:rFonts w:asciiTheme="majorHAnsi" w:hAnsiTheme="majorHAnsi"/>
          <w:sz w:val="22"/>
          <w:szCs w:val="22"/>
          <w:u w:val="single"/>
        </w:rPr>
      </w:pPr>
    </w:p>
    <w:p w14:paraId="11714745" w14:textId="77777777" w:rsidR="00232533" w:rsidRPr="0052637F" w:rsidRDefault="00232533" w:rsidP="00CC10D1">
      <w:pPr>
        <w:rPr>
          <w:rFonts w:asciiTheme="majorHAnsi" w:hAnsiTheme="majorHAnsi"/>
          <w:sz w:val="22"/>
          <w:szCs w:val="22"/>
          <w:u w:val="single"/>
        </w:rPr>
      </w:pPr>
    </w:p>
    <w:p w14:paraId="659A3EF9" w14:textId="1E1BFFA1" w:rsidR="00123B66" w:rsidRPr="0052637F" w:rsidRDefault="00123B66" w:rsidP="002F4EF1">
      <w:pPr>
        <w:rPr>
          <w:rFonts w:asciiTheme="majorHAnsi" w:hAnsiTheme="majorHAnsi"/>
          <w:sz w:val="22"/>
          <w:szCs w:val="22"/>
          <w:u w:val="single"/>
        </w:rPr>
      </w:pPr>
      <w:r w:rsidRPr="0052637F">
        <w:rPr>
          <w:rFonts w:asciiTheme="majorHAnsi" w:hAnsiTheme="majorHAnsi"/>
          <w:sz w:val="22"/>
          <w:szCs w:val="22"/>
          <w:u w:val="single"/>
        </w:rPr>
        <w:t>Readings</w:t>
      </w:r>
    </w:p>
    <w:p w14:paraId="758D4458" w14:textId="77777777" w:rsidR="002A3B83" w:rsidRPr="0052637F" w:rsidRDefault="002A3B83">
      <w:pPr>
        <w:rPr>
          <w:rFonts w:asciiTheme="majorHAnsi" w:hAnsiTheme="majorHAnsi"/>
          <w:sz w:val="22"/>
          <w:szCs w:val="22"/>
        </w:rPr>
      </w:pPr>
    </w:p>
    <w:p w14:paraId="66865246" w14:textId="6C208234" w:rsidR="00616E9E" w:rsidRPr="0052637F" w:rsidRDefault="00616E9E" w:rsidP="00E8073C">
      <w:pPr>
        <w:ind w:left="720"/>
        <w:rPr>
          <w:rFonts w:asciiTheme="majorHAnsi" w:hAnsiTheme="majorHAnsi"/>
          <w:sz w:val="22"/>
          <w:szCs w:val="22"/>
        </w:rPr>
      </w:pPr>
      <w:r w:rsidRPr="0052637F">
        <w:rPr>
          <w:rFonts w:asciiTheme="majorHAnsi" w:hAnsiTheme="majorHAnsi"/>
          <w:sz w:val="22"/>
          <w:szCs w:val="22"/>
        </w:rPr>
        <w:t xml:space="preserve">Goddard, J.J., I. Ray, C. </w:t>
      </w:r>
      <w:proofErr w:type="spellStart"/>
      <w:r w:rsidRPr="0052637F">
        <w:rPr>
          <w:rFonts w:asciiTheme="majorHAnsi" w:hAnsiTheme="majorHAnsi"/>
          <w:sz w:val="22"/>
          <w:szCs w:val="22"/>
        </w:rPr>
        <w:t>Balazs</w:t>
      </w:r>
      <w:proofErr w:type="spellEnd"/>
      <w:r w:rsidRPr="0052637F">
        <w:rPr>
          <w:rFonts w:asciiTheme="majorHAnsi" w:hAnsiTheme="majorHAnsi"/>
          <w:sz w:val="22"/>
          <w:szCs w:val="22"/>
        </w:rPr>
        <w:t>. (2021). “</w:t>
      </w:r>
      <w:bookmarkStart w:id="2" w:name="_Hlk91592822"/>
      <w:r w:rsidRPr="0052637F">
        <w:rPr>
          <w:rFonts w:asciiTheme="majorHAnsi" w:hAnsiTheme="majorHAnsi"/>
          <w:sz w:val="22"/>
          <w:szCs w:val="22"/>
        </w:rPr>
        <w:t>How should water affordability be measured in the United States? A critical review</w:t>
      </w:r>
      <w:bookmarkEnd w:id="2"/>
      <w:r w:rsidRPr="0052637F">
        <w:rPr>
          <w:rFonts w:asciiTheme="majorHAnsi" w:hAnsiTheme="majorHAnsi"/>
          <w:sz w:val="22"/>
          <w:szCs w:val="22"/>
        </w:rPr>
        <w:t xml:space="preserve">.” </w:t>
      </w:r>
      <w:r w:rsidRPr="0052637F">
        <w:rPr>
          <w:rFonts w:asciiTheme="majorHAnsi" w:hAnsiTheme="majorHAnsi"/>
          <w:i/>
          <w:iCs/>
          <w:sz w:val="22"/>
          <w:szCs w:val="22"/>
        </w:rPr>
        <w:t>WIREs Water</w:t>
      </w:r>
      <w:r w:rsidRPr="0052637F">
        <w:rPr>
          <w:rFonts w:asciiTheme="majorHAnsi" w:hAnsiTheme="majorHAnsi"/>
          <w:sz w:val="22"/>
          <w:szCs w:val="22"/>
        </w:rPr>
        <w:t>.  Dec. 16.</w:t>
      </w:r>
    </w:p>
    <w:p w14:paraId="419EA430" w14:textId="77777777" w:rsidR="00616E9E" w:rsidRPr="0052637F" w:rsidRDefault="00616E9E" w:rsidP="00E8073C">
      <w:pPr>
        <w:ind w:left="720"/>
        <w:rPr>
          <w:rFonts w:asciiTheme="majorHAnsi" w:hAnsiTheme="majorHAnsi"/>
          <w:sz w:val="22"/>
          <w:szCs w:val="22"/>
        </w:rPr>
      </w:pPr>
    </w:p>
    <w:p w14:paraId="4357145B" w14:textId="46F49019" w:rsidR="00BE217B" w:rsidRPr="0052637F" w:rsidRDefault="00BE217B" w:rsidP="00E8073C">
      <w:pPr>
        <w:ind w:left="720"/>
        <w:rPr>
          <w:rFonts w:asciiTheme="majorHAnsi" w:hAnsiTheme="majorHAnsi"/>
          <w:sz w:val="22"/>
          <w:szCs w:val="22"/>
        </w:rPr>
      </w:pPr>
      <w:r w:rsidRPr="0052637F">
        <w:rPr>
          <w:rFonts w:asciiTheme="majorHAnsi" w:hAnsiTheme="majorHAnsi"/>
          <w:i/>
          <w:iCs/>
          <w:sz w:val="22"/>
          <w:szCs w:val="22"/>
        </w:rPr>
        <w:t xml:space="preserve">The Measurement &amp; Monitoring of Water Supply and Sanitation, and Hygiene Affordability – A </w:t>
      </w:r>
      <w:r w:rsidR="006A3DC3" w:rsidRPr="0052637F">
        <w:rPr>
          <w:rFonts w:asciiTheme="majorHAnsi" w:hAnsiTheme="majorHAnsi"/>
          <w:i/>
          <w:iCs/>
          <w:sz w:val="22"/>
          <w:szCs w:val="22"/>
        </w:rPr>
        <w:t>M</w:t>
      </w:r>
      <w:r w:rsidRPr="0052637F">
        <w:rPr>
          <w:rFonts w:asciiTheme="majorHAnsi" w:hAnsiTheme="majorHAnsi"/>
          <w:i/>
          <w:iCs/>
          <w:sz w:val="22"/>
          <w:szCs w:val="22"/>
        </w:rPr>
        <w:t>issing Element of Monitoring of Sustainable Development Goal (SDG) Targets 6.1 and 6.2</w:t>
      </w:r>
      <w:r w:rsidRPr="0052637F">
        <w:rPr>
          <w:rFonts w:asciiTheme="majorHAnsi" w:hAnsiTheme="majorHAnsi"/>
          <w:sz w:val="22"/>
          <w:szCs w:val="22"/>
        </w:rPr>
        <w:t xml:space="preserve">. </w:t>
      </w:r>
      <w:r w:rsidR="006A3DC3" w:rsidRPr="0052637F">
        <w:rPr>
          <w:rFonts w:asciiTheme="majorHAnsi" w:hAnsiTheme="majorHAnsi"/>
          <w:sz w:val="22"/>
          <w:szCs w:val="22"/>
        </w:rPr>
        <w:t xml:space="preserve">(2021). </w:t>
      </w:r>
      <w:r w:rsidRPr="0052637F">
        <w:rPr>
          <w:rFonts w:asciiTheme="majorHAnsi" w:hAnsiTheme="majorHAnsi"/>
          <w:sz w:val="22"/>
          <w:szCs w:val="22"/>
        </w:rPr>
        <w:t>WHO/UNICEF.</w:t>
      </w:r>
      <w:r w:rsidR="006A3DC3" w:rsidRPr="0052637F">
        <w:rPr>
          <w:rFonts w:asciiTheme="majorHAnsi" w:hAnsiTheme="majorHAnsi"/>
          <w:sz w:val="22"/>
          <w:szCs w:val="22"/>
        </w:rPr>
        <w:t xml:space="preserve"> </w:t>
      </w:r>
    </w:p>
    <w:p w14:paraId="1EAE569C" w14:textId="77777777" w:rsidR="006A3DC3" w:rsidRPr="0052637F" w:rsidRDefault="006A3DC3" w:rsidP="00E8073C">
      <w:pPr>
        <w:ind w:left="720"/>
        <w:rPr>
          <w:rFonts w:asciiTheme="majorHAnsi" w:hAnsiTheme="majorHAnsi"/>
          <w:sz w:val="22"/>
          <w:szCs w:val="22"/>
        </w:rPr>
      </w:pPr>
    </w:p>
    <w:p w14:paraId="079DFFE3" w14:textId="1B666C57" w:rsidR="00E8073C" w:rsidRPr="0052637F" w:rsidRDefault="004D6999" w:rsidP="00E8073C">
      <w:pPr>
        <w:ind w:left="720"/>
        <w:rPr>
          <w:rFonts w:asciiTheme="majorHAnsi" w:hAnsiTheme="majorHAnsi"/>
          <w:sz w:val="22"/>
          <w:szCs w:val="22"/>
        </w:rPr>
      </w:pPr>
      <w:r w:rsidRPr="0052637F">
        <w:rPr>
          <w:rFonts w:asciiTheme="majorHAnsi" w:hAnsiTheme="majorHAnsi"/>
          <w:sz w:val="22"/>
          <w:szCs w:val="22"/>
        </w:rPr>
        <w:t xml:space="preserve">Jeuland, M., S. </w:t>
      </w:r>
      <w:proofErr w:type="spellStart"/>
      <w:r w:rsidRPr="0052637F">
        <w:rPr>
          <w:rFonts w:asciiTheme="majorHAnsi" w:hAnsiTheme="majorHAnsi"/>
          <w:sz w:val="22"/>
          <w:szCs w:val="22"/>
        </w:rPr>
        <w:t>Ozdemir</w:t>
      </w:r>
      <w:proofErr w:type="spellEnd"/>
      <w:r w:rsidRPr="0052637F">
        <w:rPr>
          <w:rFonts w:asciiTheme="majorHAnsi" w:hAnsiTheme="majorHAnsi"/>
          <w:sz w:val="22"/>
          <w:szCs w:val="22"/>
        </w:rPr>
        <w:t xml:space="preserve">, D. Fuente, M. Allaire, D. Whittington. (2013). </w:t>
      </w:r>
      <w:r w:rsidRPr="0052637F">
        <w:rPr>
          <w:rFonts w:asciiTheme="majorHAnsi" w:hAnsiTheme="majorHAnsi" w:cstheme="minorHAnsi"/>
          <w:sz w:val="22"/>
          <w:szCs w:val="22"/>
        </w:rPr>
        <w:t xml:space="preserve">“The long-term dynamics of morality benefits from improved water and sanitation in less developed countries.” </w:t>
      </w:r>
      <w:r w:rsidRPr="0052637F">
        <w:rPr>
          <w:rFonts w:asciiTheme="majorHAnsi" w:hAnsiTheme="majorHAnsi" w:cstheme="minorHAnsi"/>
          <w:i/>
          <w:sz w:val="22"/>
          <w:szCs w:val="22"/>
        </w:rPr>
        <w:t>PLOS One</w:t>
      </w:r>
      <w:r w:rsidRPr="0052637F">
        <w:rPr>
          <w:rFonts w:asciiTheme="majorHAnsi" w:hAnsiTheme="majorHAnsi" w:cstheme="minorHAnsi"/>
          <w:sz w:val="22"/>
          <w:szCs w:val="22"/>
        </w:rPr>
        <w:t xml:space="preserve">. </w:t>
      </w:r>
      <w:r w:rsidRPr="0052637F">
        <w:rPr>
          <w:rFonts w:asciiTheme="majorHAnsi" w:hAnsiTheme="majorHAnsi"/>
          <w:sz w:val="22"/>
          <w:szCs w:val="22"/>
        </w:rPr>
        <w:t>October, Volume 8, Issue 10, e74804</w:t>
      </w:r>
      <w:r w:rsidR="00E8073C" w:rsidRPr="0052637F">
        <w:rPr>
          <w:rFonts w:asciiTheme="majorHAnsi" w:hAnsiTheme="majorHAnsi"/>
          <w:sz w:val="22"/>
          <w:szCs w:val="22"/>
        </w:rPr>
        <w:t>.</w:t>
      </w:r>
    </w:p>
    <w:p w14:paraId="0154892C" w14:textId="231F05AC" w:rsidR="009358EC" w:rsidRPr="0052637F" w:rsidRDefault="009358EC" w:rsidP="00E8073C">
      <w:pPr>
        <w:ind w:left="720"/>
        <w:rPr>
          <w:rFonts w:asciiTheme="majorHAnsi" w:hAnsiTheme="majorHAnsi"/>
          <w:sz w:val="22"/>
          <w:szCs w:val="22"/>
        </w:rPr>
      </w:pPr>
    </w:p>
    <w:p w14:paraId="6ECEDEF6" w14:textId="77777777" w:rsidR="00FA42F8" w:rsidRPr="0052637F" w:rsidRDefault="00FA42F8" w:rsidP="009358EC">
      <w:pPr>
        <w:pStyle w:val="ListParagraph"/>
        <w:tabs>
          <w:tab w:val="left" w:pos="1170"/>
        </w:tabs>
        <w:rPr>
          <w:rFonts w:asciiTheme="majorHAnsi" w:hAnsiTheme="majorHAnsi"/>
          <w:color w:val="000000" w:themeColor="text1"/>
          <w:sz w:val="22"/>
          <w:szCs w:val="22"/>
        </w:rPr>
      </w:pPr>
      <w:bookmarkStart w:id="3" w:name="_Hlk28535349"/>
    </w:p>
    <w:bookmarkEnd w:id="3"/>
    <w:p w14:paraId="0B09F578" w14:textId="41F4EEC2" w:rsidR="00FA42F8" w:rsidRPr="0052637F" w:rsidRDefault="00E8073C" w:rsidP="00FA42F8">
      <w:pPr>
        <w:ind w:left="720"/>
        <w:rPr>
          <w:rFonts w:asciiTheme="majorHAnsi" w:hAnsiTheme="majorHAnsi"/>
          <w:sz w:val="22"/>
          <w:szCs w:val="22"/>
        </w:rPr>
      </w:pPr>
      <w:r w:rsidRPr="0052637F">
        <w:rPr>
          <w:rFonts w:asciiTheme="majorHAnsi" w:hAnsiTheme="majorHAnsi"/>
          <w:sz w:val="22"/>
          <w:szCs w:val="22"/>
        </w:rPr>
        <w:t>Hoque, S. F. and Hope, R. (2019) </w:t>
      </w:r>
      <w:r w:rsidR="00FA42F8" w:rsidRPr="0052637F">
        <w:rPr>
          <w:rFonts w:asciiTheme="majorHAnsi" w:hAnsiTheme="majorHAnsi"/>
          <w:sz w:val="22"/>
          <w:szCs w:val="22"/>
        </w:rPr>
        <w:t>“</w:t>
      </w:r>
      <w:r w:rsidRPr="0052637F">
        <w:rPr>
          <w:rFonts w:asciiTheme="majorHAnsi" w:hAnsiTheme="majorHAnsi"/>
          <w:sz w:val="22"/>
          <w:szCs w:val="22"/>
        </w:rPr>
        <w:t>Examining the economics of affordability through water diaries in coastal Bangladesh.</w:t>
      </w:r>
      <w:r w:rsidR="00FA42F8" w:rsidRPr="0052637F">
        <w:rPr>
          <w:rFonts w:asciiTheme="majorHAnsi" w:hAnsiTheme="majorHAnsi"/>
          <w:sz w:val="22"/>
          <w:szCs w:val="22"/>
        </w:rPr>
        <w:t>”</w:t>
      </w:r>
      <w:r w:rsidRPr="0052637F">
        <w:rPr>
          <w:rFonts w:asciiTheme="majorHAnsi" w:hAnsiTheme="majorHAnsi"/>
          <w:sz w:val="22"/>
          <w:szCs w:val="22"/>
        </w:rPr>
        <w:t> </w:t>
      </w:r>
      <w:r w:rsidRPr="0052637F">
        <w:rPr>
          <w:rFonts w:asciiTheme="majorHAnsi" w:hAnsiTheme="majorHAnsi"/>
          <w:i/>
          <w:iCs/>
          <w:sz w:val="22"/>
          <w:szCs w:val="22"/>
        </w:rPr>
        <w:t>Water Economics and Policy</w:t>
      </w:r>
      <w:r w:rsidRPr="0052637F">
        <w:rPr>
          <w:rFonts w:asciiTheme="majorHAnsi" w:hAnsiTheme="majorHAnsi"/>
          <w:sz w:val="22"/>
          <w:szCs w:val="22"/>
        </w:rPr>
        <w:t>.</w:t>
      </w:r>
      <w:r w:rsidR="00FA42F8" w:rsidRPr="0052637F">
        <w:rPr>
          <w:rFonts w:asciiTheme="majorHAnsi" w:hAnsiTheme="majorHAnsi"/>
          <w:sz w:val="22"/>
          <w:szCs w:val="22"/>
        </w:rPr>
        <w:t xml:space="preserve"> </w:t>
      </w:r>
      <w:r w:rsidR="00F45319" w:rsidRPr="0052637F">
        <w:rPr>
          <w:rFonts w:asciiTheme="majorHAnsi" w:hAnsiTheme="majorHAnsi"/>
          <w:sz w:val="22"/>
          <w:szCs w:val="22"/>
        </w:rPr>
        <w:t xml:space="preserve">1950011-1 - 1950011-29 </w:t>
      </w:r>
      <w:hyperlink r:id="rId17" w:history="1">
        <w:r w:rsidR="00F45319" w:rsidRPr="0052637F">
          <w:rPr>
            <w:rStyle w:val="Hyperlink"/>
            <w:rFonts w:asciiTheme="majorHAnsi" w:hAnsiTheme="majorHAnsi"/>
            <w:sz w:val="22"/>
            <w:szCs w:val="22"/>
          </w:rPr>
          <w:t>https://doi.org/10.1142/S2382624X19500115</w:t>
        </w:r>
      </w:hyperlink>
    </w:p>
    <w:p w14:paraId="6C785008" w14:textId="77777777" w:rsidR="00205F1F" w:rsidRPr="0052637F" w:rsidRDefault="00205F1F" w:rsidP="00FA42F8">
      <w:pPr>
        <w:ind w:left="720"/>
        <w:rPr>
          <w:rFonts w:asciiTheme="majorHAnsi" w:hAnsiTheme="majorHAnsi"/>
          <w:sz w:val="22"/>
          <w:szCs w:val="22"/>
        </w:rPr>
      </w:pPr>
    </w:p>
    <w:p w14:paraId="3E6422D3" w14:textId="32A0794F" w:rsidR="000C33EE" w:rsidRPr="0052637F" w:rsidRDefault="000C33EE" w:rsidP="00205F1F">
      <w:pPr>
        <w:ind w:left="720"/>
        <w:rPr>
          <w:rFonts w:asciiTheme="majorHAnsi" w:hAnsiTheme="majorHAnsi"/>
          <w:sz w:val="22"/>
          <w:szCs w:val="22"/>
        </w:rPr>
      </w:pPr>
    </w:p>
    <w:p w14:paraId="737F1179" w14:textId="4A556F22" w:rsidR="000C33EE" w:rsidRPr="0052637F" w:rsidRDefault="000C33EE" w:rsidP="000C33EE">
      <w:pPr>
        <w:ind w:left="720"/>
        <w:rPr>
          <w:rFonts w:asciiTheme="majorHAnsi" w:hAnsiTheme="majorHAnsi"/>
          <w:bCs/>
          <w:sz w:val="22"/>
          <w:szCs w:val="22"/>
        </w:rPr>
      </w:pPr>
      <w:r w:rsidRPr="0052637F">
        <w:rPr>
          <w:rFonts w:asciiTheme="majorHAnsi" w:hAnsiTheme="majorHAnsi"/>
          <w:bCs/>
          <w:sz w:val="22"/>
          <w:szCs w:val="22"/>
        </w:rPr>
        <w:t>UNICEF/WHO (2020), “State of the World’s Sanitation</w:t>
      </w:r>
      <w:r w:rsidR="006C08CC" w:rsidRPr="0052637F">
        <w:rPr>
          <w:rFonts w:asciiTheme="majorHAnsi" w:hAnsiTheme="majorHAnsi"/>
          <w:bCs/>
          <w:sz w:val="22"/>
          <w:szCs w:val="22"/>
        </w:rPr>
        <w:t>:</w:t>
      </w:r>
      <w:r w:rsidRPr="0052637F">
        <w:rPr>
          <w:rFonts w:asciiTheme="majorHAnsi" w:hAnsiTheme="majorHAnsi"/>
          <w:bCs/>
          <w:sz w:val="22"/>
          <w:szCs w:val="22"/>
        </w:rPr>
        <w:t xml:space="preserve"> An Urgent Call to Transform Sanitation for better Health, Environments, Economies and Societies”</w:t>
      </w:r>
    </w:p>
    <w:p w14:paraId="3640D0A0" w14:textId="77777777" w:rsidR="005F372C" w:rsidRPr="0052637F" w:rsidRDefault="005F372C" w:rsidP="00741EE3">
      <w:pPr>
        <w:spacing w:before="120" w:after="120"/>
        <w:rPr>
          <w:rFonts w:asciiTheme="majorHAnsi" w:hAnsiTheme="majorHAnsi"/>
          <w:color w:val="333333"/>
          <w:sz w:val="22"/>
          <w:szCs w:val="22"/>
        </w:rPr>
      </w:pPr>
    </w:p>
    <w:p w14:paraId="23AEA87D" w14:textId="343EE6B4" w:rsidR="00452680" w:rsidRPr="0052637F" w:rsidRDefault="00452680" w:rsidP="00452680">
      <w:pPr>
        <w:rPr>
          <w:rFonts w:asciiTheme="majorHAnsi" w:hAnsiTheme="majorHAnsi"/>
          <w:sz w:val="22"/>
          <w:szCs w:val="22"/>
          <w:u w:val="single"/>
        </w:rPr>
      </w:pPr>
      <w:r w:rsidRPr="0052637F">
        <w:rPr>
          <w:rFonts w:asciiTheme="majorHAnsi" w:hAnsiTheme="majorHAnsi"/>
          <w:sz w:val="22"/>
          <w:szCs w:val="22"/>
          <w:u w:val="single"/>
        </w:rPr>
        <w:t>Background Readings</w:t>
      </w:r>
    </w:p>
    <w:p w14:paraId="6C25450E" w14:textId="6767D5D0" w:rsidR="006C08CC" w:rsidRPr="0052637F" w:rsidRDefault="006C08CC" w:rsidP="00452680">
      <w:pPr>
        <w:rPr>
          <w:rFonts w:asciiTheme="majorHAnsi" w:hAnsiTheme="majorHAnsi"/>
          <w:sz w:val="22"/>
          <w:szCs w:val="22"/>
          <w:u w:val="single"/>
        </w:rPr>
      </w:pPr>
    </w:p>
    <w:p w14:paraId="422C5E1F" w14:textId="77777777" w:rsidR="006C08CC" w:rsidRPr="0052637F" w:rsidRDefault="006C08CC" w:rsidP="006C08CC">
      <w:pPr>
        <w:pStyle w:val="ListParagraph"/>
        <w:tabs>
          <w:tab w:val="left" w:pos="1170"/>
        </w:tabs>
        <w:rPr>
          <w:rFonts w:asciiTheme="majorHAnsi" w:hAnsiTheme="majorHAnsi"/>
          <w:color w:val="000000" w:themeColor="text1"/>
          <w:sz w:val="22"/>
          <w:szCs w:val="22"/>
          <w:lang w:val="en-GB"/>
        </w:rPr>
      </w:pPr>
      <w:r w:rsidRPr="0052637F">
        <w:rPr>
          <w:rFonts w:asciiTheme="majorHAnsi" w:hAnsiTheme="majorHAnsi"/>
          <w:color w:val="000000" w:themeColor="text1"/>
          <w:sz w:val="22"/>
          <w:szCs w:val="22"/>
          <w:lang w:val="en-GB"/>
        </w:rPr>
        <w:t xml:space="preserve">Fuente, David, Maura Allaire, Marc Jeuland, and Dale Whittington. (2020). “Forecasts of Mortality and Economic Losses from Poor Water and Sanitation in Sub-Saharan Africa.” </w:t>
      </w:r>
      <w:r w:rsidRPr="0052637F">
        <w:rPr>
          <w:rFonts w:asciiTheme="majorHAnsi" w:hAnsiTheme="majorHAnsi"/>
          <w:i/>
          <w:color w:val="000000" w:themeColor="text1"/>
          <w:sz w:val="22"/>
          <w:szCs w:val="22"/>
          <w:lang w:val="en-GB"/>
        </w:rPr>
        <w:t>PLOS One</w:t>
      </w:r>
      <w:r w:rsidRPr="0052637F">
        <w:rPr>
          <w:rFonts w:asciiTheme="majorHAnsi" w:hAnsiTheme="majorHAnsi"/>
          <w:color w:val="000000" w:themeColor="text1"/>
          <w:sz w:val="22"/>
          <w:szCs w:val="22"/>
          <w:lang w:val="en-GB"/>
        </w:rPr>
        <w:t>.</w:t>
      </w:r>
    </w:p>
    <w:p w14:paraId="15827863" w14:textId="77777777" w:rsidR="006C08CC" w:rsidRPr="0052637F" w:rsidRDefault="006C08CC" w:rsidP="00452680">
      <w:pPr>
        <w:rPr>
          <w:rFonts w:asciiTheme="majorHAnsi" w:hAnsiTheme="majorHAnsi"/>
          <w:sz w:val="22"/>
          <w:szCs w:val="22"/>
          <w:u w:val="single"/>
        </w:rPr>
      </w:pPr>
    </w:p>
    <w:p w14:paraId="1D777FBC" w14:textId="5FB72683" w:rsidR="006C08CC" w:rsidRPr="0052637F" w:rsidRDefault="006C08CC" w:rsidP="006C08CC">
      <w:pPr>
        <w:ind w:left="720"/>
        <w:rPr>
          <w:rFonts w:asciiTheme="majorHAnsi" w:hAnsiTheme="majorHAnsi"/>
          <w:sz w:val="22"/>
          <w:szCs w:val="22"/>
        </w:rPr>
      </w:pPr>
      <w:proofErr w:type="spellStart"/>
      <w:r w:rsidRPr="0052637F">
        <w:rPr>
          <w:rFonts w:asciiTheme="majorHAnsi" w:hAnsiTheme="majorHAnsi"/>
          <w:sz w:val="22"/>
          <w:szCs w:val="22"/>
        </w:rPr>
        <w:t>Njoh</w:t>
      </w:r>
      <w:proofErr w:type="spellEnd"/>
      <w:r w:rsidRPr="0052637F">
        <w:rPr>
          <w:rFonts w:asciiTheme="majorHAnsi" w:hAnsiTheme="majorHAnsi"/>
          <w:sz w:val="22"/>
          <w:szCs w:val="22"/>
        </w:rPr>
        <w:t xml:space="preserve">, </w:t>
      </w:r>
      <w:proofErr w:type="spellStart"/>
      <w:r w:rsidRPr="0052637F">
        <w:rPr>
          <w:rFonts w:asciiTheme="majorHAnsi" w:hAnsiTheme="majorHAnsi"/>
          <w:sz w:val="22"/>
          <w:szCs w:val="22"/>
        </w:rPr>
        <w:t>Ambe</w:t>
      </w:r>
      <w:proofErr w:type="spellEnd"/>
      <w:r w:rsidRPr="0052637F">
        <w:rPr>
          <w:rFonts w:asciiTheme="majorHAnsi" w:hAnsiTheme="majorHAnsi"/>
          <w:sz w:val="22"/>
          <w:szCs w:val="22"/>
        </w:rPr>
        <w:t xml:space="preserve"> J., </w:t>
      </w:r>
      <w:proofErr w:type="spellStart"/>
      <w:r w:rsidRPr="0052637F">
        <w:rPr>
          <w:rFonts w:asciiTheme="majorHAnsi" w:hAnsiTheme="majorHAnsi"/>
          <w:sz w:val="22"/>
          <w:szCs w:val="22"/>
        </w:rPr>
        <w:t>Fenda</w:t>
      </w:r>
      <w:proofErr w:type="spellEnd"/>
      <w:r w:rsidRPr="0052637F">
        <w:rPr>
          <w:rFonts w:asciiTheme="majorHAnsi" w:hAnsiTheme="majorHAnsi"/>
          <w:sz w:val="22"/>
          <w:szCs w:val="22"/>
        </w:rPr>
        <w:t xml:space="preserve"> A. </w:t>
      </w:r>
      <w:proofErr w:type="spellStart"/>
      <w:r w:rsidRPr="0052637F">
        <w:rPr>
          <w:rFonts w:asciiTheme="majorHAnsi" w:hAnsiTheme="majorHAnsi"/>
          <w:sz w:val="22"/>
          <w:szCs w:val="22"/>
        </w:rPr>
        <w:t>Akiwumi</w:t>
      </w:r>
      <w:proofErr w:type="spellEnd"/>
      <w:r w:rsidRPr="0052637F">
        <w:rPr>
          <w:rFonts w:asciiTheme="majorHAnsi" w:hAnsiTheme="majorHAnsi"/>
          <w:sz w:val="22"/>
          <w:szCs w:val="22"/>
        </w:rPr>
        <w:t xml:space="preserve"> (2011) “The Impact of Colonization on Access to Improved Water and Sanitation Facilities in African Cities.” </w:t>
      </w:r>
      <w:r w:rsidRPr="0052637F">
        <w:rPr>
          <w:rFonts w:asciiTheme="majorHAnsi" w:hAnsiTheme="majorHAnsi"/>
          <w:i/>
          <w:iCs/>
          <w:sz w:val="22"/>
          <w:szCs w:val="22"/>
        </w:rPr>
        <w:t>Cities,</w:t>
      </w:r>
      <w:r w:rsidRPr="0052637F">
        <w:rPr>
          <w:rFonts w:asciiTheme="majorHAnsi" w:hAnsiTheme="majorHAnsi"/>
          <w:sz w:val="22"/>
          <w:szCs w:val="22"/>
        </w:rPr>
        <w:t xml:space="preserve"> Issue 28, 452-460.</w:t>
      </w:r>
    </w:p>
    <w:p w14:paraId="7570D717" w14:textId="77777777" w:rsidR="009358EC" w:rsidRPr="0052637F" w:rsidRDefault="009358EC" w:rsidP="00452680">
      <w:pPr>
        <w:rPr>
          <w:rFonts w:asciiTheme="majorHAnsi" w:hAnsiTheme="majorHAnsi"/>
          <w:sz w:val="22"/>
          <w:szCs w:val="22"/>
          <w:u w:val="single"/>
        </w:rPr>
      </w:pPr>
    </w:p>
    <w:p w14:paraId="6EA69722" w14:textId="77777777" w:rsidR="00E8073C" w:rsidRPr="0052637F" w:rsidRDefault="00E8073C" w:rsidP="00E8073C">
      <w:pPr>
        <w:ind w:left="720"/>
        <w:rPr>
          <w:rFonts w:asciiTheme="majorHAnsi" w:hAnsiTheme="majorHAnsi"/>
          <w:sz w:val="22"/>
          <w:szCs w:val="22"/>
        </w:rPr>
      </w:pPr>
      <w:r w:rsidRPr="0052637F">
        <w:rPr>
          <w:rFonts w:asciiTheme="majorHAnsi" w:hAnsiTheme="majorHAnsi"/>
          <w:sz w:val="22"/>
          <w:szCs w:val="22"/>
        </w:rPr>
        <w:t xml:space="preserve">Milly, P; Betancourt, J; </w:t>
      </w:r>
      <w:proofErr w:type="spellStart"/>
      <w:r w:rsidRPr="0052637F">
        <w:rPr>
          <w:rFonts w:asciiTheme="majorHAnsi" w:hAnsiTheme="majorHAnsi"/>
          <w:sz w:val="22"/>
          <w:szCs w:val="22"/>
        </w:rPr>
        <w:t>Falkenmark</w:t>
      </w:r>
      <w:proofErr w:type="spellEnd"/>
      <w:r w:rsidRPr="0052637F">
        <w:rPr>
          <w:rFonts w:asciiTheme="majorHAnsi" w:hAnsiTheme="majorHAnsi"/>
          <w:sz w:val="22"/>
          <w:szCs w:val="22"/>
        </w:rPr>
        <w:t xml:space="preserve">, M; Hirsch, R; </w:t>
      </w:r>
      <w:proofErr w:type="spellStart"/>
      <w:r w:rsidRPr="0052637F">
        <w:rPr>
          <w:rFonts w:asciiTheme="majorHAnsi" w:hAnsiTheme="majorHAnsi"/>
          <w:sz w:val="22"/>
          <w:szCs w:val="22"/>
        </w:rPr>
        <w:t>Kundzewicz</w:t>
      </w:r>
      <w:proofErr w:type="spellEnd"/>
      <w:r w:rsidRPr="0052637F">
        <w:rPr>
          <w:rFonts w:asciiTheme="majorHAnsi" w:hAnsiTheme="majorHAnsi"/>
          <w:sz w:val="22"/>
          <w:szCs w:val="22"/>
        </w:rPr>
        <w:t xml:space="preserve">, Z.; </w:t>
      </w:r>
      <w:proofErr w:type="spellStart"/>
      <w:r w:rsidRPr="0052637F">
        <w:rPr>
          <w:rFonts w:asciiTheme="majorHAnsi" w:hAnsiTheme="majorHAnsi"/>
          <w:sz w:val="22"/>
          <w:szCs w:val="22"/>
        </w:rPr>
        <w:t>Lettenmaier</w:t>
      </w:r>
      <w:proofErr w:type="spellEnd"/>
      <w:r w:rsidRPr="0052637F">
        <w:rPr>
          <w:rFonts w:asciiTheme="majorHAnsi" w:hAnsiTheme="majorHAnsi"/>
          <w:sz w:val="22"/>
          <w:szCs w:val="22"/>
        </w:rPr>
        <w:t xml:space="preserve">, D; Stouffer, R. (2008) Stationarity Is Dead: Whither Water Management? </w:t>
      </w:r>
      <w:r w:rsidRPr="0052637F">
        <w:rPr>
          <w:rFonts w:asciiTheme="majorHAnsi" w:hAnsiTheme="majorHAnsi"/>
          <w:i/>
          <w:sz w:val="22"/>
          <w:szCs w:val="22"/>
        </w:rPr>
        <w:t>Science</w:t>
      </w:r>
      <w:r w:rsidRPr="0052637F">
        <w:rPr>
          <w:rFonts w:asciiTheme="majorHAnsi" w:hAnsiTheme="majorHAnsi"/>
          <w:sz w:val="22"/>
          <w:szCs w:val="22"/>
        </w:rPr>
        <w:t xml:space="preserve"> 319 (5863): 573-574.</w:t>
      </w:r>
    </w:p>
    <w:p w14:paraId="7E8282F2" w14:textId="77777777" w:rsidR="00452680" w:rsidRPr="0052637F" w:rsidRDefault="00452680" w:rsidP="00452680">
      <w:pPr>
        <w:rPr>
          <w:rFonts w:asciiTheme="majorHAnsi" w:hAnsiTheme="majorHAnsi"/>
          <w:sz w:val="22"/>
          <w:szCs w:val="22"/>
        </w:rPr>
      </w:pPr>
    </w:p>
    <w:p w14:paraId="7EDB1FDB" w14:textId="51DAC6F7" w:rsidR="00185B21" w:rsidRPr="0052637F" w:rsidRDefault="00452680" w:rsidP="00452680">
      <w:pPr>
        <w:spacing w:after="240"/>
        <w:ind w:left="720"/>
        <w:rPr>
          <w:rFonts w:asciiTheme="majorHAnsi" w:hAnsiTheme="majorHAnsi"/>
          <w:sz w:val="22"/>
          <w:szCs w:val="22"/>
        </w:rPr>
      </w:pPr>
      <w:r w:rsidRPr="0052637F">
        <w:rPr>
          <w:rFonts w:asciiTheme="majorHAnsi" w:hAnsiTheme="majorHAnsi"/>
          <w:sz w:val="22"/>
          <w:szCs w:val="22"/>
        </w:rPr>
        <w:lastRenderedPageBreak/>
        <w:t xml:space="preserve">Komives, K., Whittington, D., and Wu, X. (2003). Infrastructure coverage and the poor: A global perspective. In P. Brook and T. Irwin (Eds.), </w:t>
      </w:r>
      <w:r w:rsidRPr="0052637F">
        <w:rPr>
          <w:rFonts w:asciiTheme="majorHAnsi" w:hAnsiTheme="majorHAnsi"/>
          <w:i/>
          <w:sz w:val="22"/>
          <w:szCs w:val="22"/>
        </w:rPr>
        <w:t>Infrastructure for poor people: Public policy for private provision</w:t>
      </w:r>
      <w:r w:rsidRPr="0052637F">
        <w:rPr>
          <w:rFonts w:asciiTheme="majorHAnsi" w:hAnsiTheme="majorHAnsi"/>
          <w:sz w:val="22"/>
          <w:szCs w:val="22"/>
        </w:rPr>
        <w:t xml:space="preserve"> (pp. 77–124). Washington, D.C.: The World Bank Public–Private Infrastructure Advisory Facility.</w:t>
      </w:r>
    </w:p>
    <w:p w14:paraId="37621C08" w14:textId="7D5E02C5" w:rsidR="00185B21" w:rsidRPr="0052637F" w:rsidRDefault="00185B21" w:rsidP="00185B21">
      <w:pPr>
        <w:ind w:left="720"/>
        <w:rPr>
          <w:rFonts w:asciiTheme="majorHAnsi" w:hAnsiTheme="majorHAnsi"/>
          <w:bCs/>
          <w:sz w:val="22"/>
          <w:szCs w:val="22"/>
        </w:rPr>
      </w:pPr>
      <w:r w:rsidRPr="0052637F">
        <w:rPr>
          <w:rFonts w:asciiTheme="majorHAnsi" w:hAnsiTheme="majorHAnsi"/>
          <w:sz w:val="22"/>
          <w:szCs w:val="22"/>
        </w:rPr>
        <w:t xml:space="preserve">Bates, B.C., Z.W. </w:t>
      </w:r>
      <w:proofErr w:type="spellStart"/>
      <w:r w:rsidRPr="0052637F">
        <w:rPr>
          <w:rFonts w:asciiTheme="majorHAnsi" w:hAnsiTheme="majorHAnsi"/>
          <w:sz w:val="22"/>
          <w:szCs w:val="22"/>
        </w:rPr>
        <w:t>Kundzewicz</w:t>
      </w:r>
      <w:proofErr w:type="spellEnd"/>
      <w:r w:rsidRPr="0052637F">
        <w:rPr>
          <w:rFonts w:asciiTheme="majorHAnsi" w:hAnsiTheme="majorHAnsi"/>
          <w:sz w:val="22"/>
          <w:szCs w:val="22"/>
        </w:rPr>
        <w:t xml:space="preserve">, S. Wu and J.P. </w:t>
      </w:r>
      <w:proofErr w:type="spellStart"/>
      <w:r w:rsidRPr="0052637F">
        <w:rPr>
          <w:rFonts w:asciiTheme="majorHAnsi" w:hAnsiTheme="majorHAnsi"/>
          <w:sz w:val="22"/>
          <w:szCs w:val="22"/>
        </w:rPr>
        <w:t>Palutikof</w:t>
      </w:r>
      <w:proofErr w:type="spellEnd"/>
      <w:r w:rsidRPr="0052637F">
        <w:rPr>
          <w:rFonts w:asciiTheme="majorHAnsi" w:hAnsiTheme="majorHAnsi"/>
          <w:sz w:val="22"/>
          <w:szCs w:val="22"/>
        </w:rPr>
        <w:t>, Eds., 2008: Climate Change and Water. Technical Paper of the Intergovernmental Panel on Climate Change, IPCC Secretariat, Geneva, 210 pp.</w:t>
      </w:r>
      <w:r w:rsidRPr="0052637F">
        <w:rPr>
          <w:rFonts w:asciiTheme="majorHAnsi" w:hAnsiTheme="majorHAnsi"/>
          <w:b/>
          <w:bCs/>
          <w:sz w:val="22"/>
          <w:szCs w:val="22"/>
        </w:rPr>
        <w:t xml:space="preserve"> </w:t>
      </w:r>
      <w:r w:rsidRPr="0052637F">
        <w:rPr>
          <w:rFonts w:asciiTheme="majorHAnsi" w:hAnsiTheme="majorHAnsi"/>
          <w:bCs/>
          <w:sz w:val="22"/>
          <w:szCs w:val="22"/>
        </w:rPr>
        <w:t>Chapters 1-4 only (Pp. 5-76).</w:t>
      </w:r>
    </w:p>
    <w:p w14:paraId="1A9D355C" w14:textId="637C3736" w:rsidR="001B63D9" w:rsidRPr="0052637F" w:rsidRDefault="001B63D9" w:rsidP="00185B21">
      <w:pPr>
        <w:ind w:left="720"/>
        <w:rPr>
          <w:rFonts w:asciiTheme="majorHAnsi" w:hAnsiTheme="majorHAnsi"/>
          <w:bCs/>
          <w:sz w:val="22"/>
          <w:szCs w:val="22"/>
        </w:rPr>
      </w:pPr>
    </w:p>
    <w:p w14:paraId="2F5EFEE4" w14:textId="331C1AB3" w:rsidR="001B63D9" w:rsidRPr="0052637F" w:rsidRDefault="001B63D9" w:rsidP="00185B21">
      <w:pPr>
        <w:ind w:left="720"/>
        <w:rPr>
          <w:rFonts w:asciiTheme="majorHAnsi" w:hAnsiTheme="majorHAnsi"/>
          <w:bCs/>
          <w:sz w:val="22"/>
          <w:szCs w:val="22"/>
        </w:rPr>
      </w:pPr>
      <w:r w:rsidRPr="0052637F">
        <w:rPr>
          <w:rFonts w:asciiTheme="majorHAnsi" w:hAnsiTheme="majorHAnsi"/>
          <w:bCs/>
          <w:sz w:val="22"/>
          <w:szCs w:val="22"/>
        </w:rPr>
        <w:t>UNICEF/WHO (2015), “25 Years Progress on Sanitation and Drinking Water. 2015 Update and MDG Assessment.”</w:t>
      </w:r>
    </w:p>
    <w:p w14:paraId="583921F0" w14:textId="46CB7F7D" w:rsidR="003B1574" w:rsidRPr="0052637F" w:rsidRDefault="003B1574" w:rsidP="00185B21">
      <w:pPr>
        <w:ind w:left="720"/>
        <w:rPr>
          <w:rFonts w:asciiTheme="majorHAnsi" w:hAnsiTheme="majorHAnsi"/>
          <w:bCs/>
          <w:sz w:val="22"/>
          <w:szCs w:val="22"/>
        </w:rPr>
      </w:pPr>
    </w:p>
    <w:p w14:paraId="1925A4E1" w14:textId="7E53304A" w:rsidR="003B1574" w:rsidRPr="0052637F" w:rsidRDefault="003B1574" w:rsidP="003B1574">
      <w:pPr>
        <w:ind w:left="720"/>
        <w:rPr>
          <w:rFonts w:asciiTheme="majorHAnsi" w:hAnsiTheme="majorHAnsi"/>
          <w:bCs/>
          <w:sz w:val="22"/>
          <w:szCs w:val="22"/>
        </w:rPr>
      </w:pPr>
      <w:r w:rsidRPr="0052637F">
        <w:rPr>
          <w:rFonts w:asciiTheme="majorHAnsi" w:hAnsiTheme="majorHAnsi"/>
          <w:bCs/>
          <w:sz w:val="22"/>
          <w:szCs w:val="22"/>
        </w:rPr>
        <w:t>UNICEF/WHO (2021), “State of the World’s Hand Hygiene. A Global Call to Action to Make Hand Hygiene a Priority in Policy and Practice”</w:t>
      </w:r>
    </w:p>
    <w:p w14:paraId="07E6A84B" w14:textId="77777777" w:rsidR="003B1574" w:rsidRPr="0052637F" w:rsidRDefault="003B1574" w:rsidP="00185B21">
      <w:pPr>
        <w:ind w:left="720"/>
        <w:rPr>
          <w:rFonts w:asciiTheme="majorHAnsi" w:hAnsiTheme="majorHAnsi"/>
          <w:bCs/>
          <w:sz w:val="22"/>
          <w:szCs w:val="22"/>
        </w:rPr>
      </w:pPr>
    </w:p>
    <w:p w14:paraId="03979B31" w14:textId="77777777" w:rsidR="006A3DC3" w:rsidRPr="0052637F" w:rsidRDefault="006A3DC3">
      <w:pPr>
        <w:rPr>
          <w:rFonts w:asciiTheme="majorHAnsi" w:hAnsiTheme="majorHAnsi"/>
          <w:sz w:val="22"/>
          <w:szCs w:val="22"/>
        </w:rPr>
      </w:pPr>
    </w:p>
    <w:p w14:paraId="51080343" w14:textId="53BF7DD5" w:rsidR="004D6999" w:rsidRPr="0052637F" w:rsidRDefault="00934EEE" w:rsidP="004D6999">
      <w:pPr>
        <w:rPr>
          <w:rFonts w:asciiTheme="majorHAnsi" w:hAnsiTheme="majorHAnsi"/>
          <w:b/>
          <w:sz w:val="22"/>
          <w:szCs w:val="22"/>
        </w:rPr>
      </w:pPr>
      <w:r w:rsidRPr="0052637F">
        <w:rPr>
          <w:rFonts w:asciiTheme="majorHAnsi" w:hAnsiTheme="majorHAnsi"/>
          <w:b/>
          <w:sz w:val="22"/>
          <w:szCs w:val="22"/>
        </w:rPr>
        <w:t>Session 3 (</w:t>
      </w:r>
      <w:r w:rsidR="0071529B" w:rsidRPr="0052637F">
        <w:rPr>
          <w:rFonts w:asciiTheme="majorHAnsi" w:hAnsiTheme="majorHAnsi"/>
          <w:b/>
          <w:sz w:val="22"/>
          <w:szCs w:val="22"/>
        </w:rPr>
        <w:t>Jan. 28</w:t>
      </w:r>
      <w:r w:rsidR="00992B89" w:rsidRPr="0052637F">
        <w:rPr>
          <w:rFonts w:asciiTheme="majorHAnsi" w:hAnsiTheme="majorHAnsi"/>
          <w:b/>
          <w:sz w:val="22"/>
          <w:szCs w:val="22"/>
        </w:rPr>
        <w:t>)</w:t>
      </w:r>
      <w:r w:rsidR="00101732" w:rsidRPr="0052637F">
        <w:rPr>
          <w:rFonts w:asciiTheme="majorHAnsi" w:hAnsiTheme="majorHAnsi"/>
          <w:b/>
          <w:sz w:val="22"/>
          <w:szCs w:val="22"/>
        </w:rPr>
        <w:t xml:space="preserve"> – </w:t>
      </w:r>
      <w:r w:rsidR="004D6999" w:rsidRPr="0052637F">
        <w:rPr>
          <w:rFonts w:asciiTheme="majorHAnsi" w:hAnsiTheme="majorHAnsi"/>
          <w:b/>
          <w:sz w:val="22"/>
          <w:szCs w:val="22"/>
        </w:rPr>
        <w:t>Water Vending, Corruption</w:t>
      </w:r>
    </w:p>
    <w:p w14:paraId="3158CBF7" w14:textId="5FFF9875" w:rsidR="00123B66" w:rsidRPr="0052637F" w:rsidRDefault="00123B66" w:rsidP="00123B66">
      <w:pPr>
        <w:rPr>
          <w:rFonts w:asciiTheme="majorHAnsi" w:hAnsiTheme="majorHAnsi"/>
          <w:b/>
          <w:sz w:val="22"/>
          <w:szCs w:val="22"/>
        </w:rPr>
      </w:pPr>
    </w:p>
    <w:p w14:paraId="4B54428F" w14:textId="2158C762" w:rsidR="00436FA6" w:rsidRPr="0052637F" w:rsidRDefault="004D6999" w:rsidP="00436FA6">
      <w:pPr>
        <w:rPr>
          <w:rFonts w:asciiTheme="majorHAnsi" w:hAnsiTheme="majorHAnsi"/>
          <w:sz w:val="22"/>
          <w:szCs w:val="22"/>
          <w:u w:val="single"/>
        </w:rPr>
      </w:pPr>
      <w:r w:rsidRPr="0052637F">
        <w:rPr>
          <w:rFonts w:asciiTheme="majorHAnsi" w:hAnsiTheme="majorHAnsi"/>
          <w:sz w:val="22"/>
          <w:szCs w:val="22"/>
          <w:u w:val="single"/>
        </w:rPr>
        <w:t>In-class activities</w:t>
      </w:r>
    </w:p>
    <w:p w14:paraId="15B62482" w14:textId="4A4EEEE7" w:rsidR="00856F47" w:rsidRPr="0052637F" w:rsidRDefault="00856F47" w:rsidP="00856F47">
      <w:pPr>
        <w:pStyle w:val="ListParagraph"/>
        <w:numPr>
          <w:ilvl w:val="0"/>
          <w:numId w:val="6"/>
        </w:numPr>
        <w:rPr>
          <w:rFonts w:asciiTheme="majorHAnsi" w:hAnsiTheme="majorHAnsi"/>
          <w:sz w:val="22"/>
          <w:szCs w:val="22"/>
        </w:rPr>
      </w:pPr>
      <w:r w:rsidRPr="0052637F">
        <w:rPr>
          <w:rFonts w:asciiTheme="majorHAnsi" w:hAnsiTheme="majorHAnsi"/>
          <w:sz w:val="22"/>
          <w:szCs w:val="22"/>
        </w:rPr>
        <w:t xml:space="preserve">Class </w:t>
      </w:r>
      <w:r w:rsidR="006A4C4D" w:rsidRPr="0052637F">
        <w:rPr>
          <w:rFonts w:asciiTheme="majorHAnsi" w:hAnsiTheme="majorHAnsi"/>
          <w:sz w:val="22"/>
          <w:szCs w:val="22"/>
        </w:rPr>
        <w:t>d</w:t>
      </w:r>
      <w:r w:rsidRPr="0052637F">
        <w:rPr>
          <w:rFonts w:asciiTheme="majorHAnsi" w:hAnsiTheme="majorHAnsi"/>
          <w:sz w:val="22"/>
          <w:szCs w:val="22"/>
        </w:rPr>
        <w:t>iscussion</w:t>
      </w:r>
      <w:r w:rsidR="006A4C4D" w:rsidRPr="0052637F">
        <w:rPr>
          <w:rFonts w:asciiTheme="majorHAnsi" w:hAnsiTheme="majorHAnsi"/>
          <w:sz w:val="22"/>
          <w:szCs w:val="22"/>
        </w:rPr>
        <w:t xml:space="preserve"> -</w:t>
      </w:r>
      <w:r w:rsidRPr="0052637F">
        <w:rPr>
          <w:rFonts w:asciiTheme="majorHAnsi" w:hAnsiTheme="majorHAnsi"/>
          <w:sz w:val="22"/>
          <w:szCs w:val="22"/>
        </w:rPr>
        <w:t xml:space="preserve"> questions about </w:t>
      </w:r>
      <w:r w:rsidR="006A4C4D" w:rsidRPr="0052637F">
        <w:rPr>
          <w:rFonts w:asciiTheme="majorHAnsi" w:hAnsiTheme="majorHAnsi"/>
          <w:sz w:val="22"/>
          <w:szCs w:val="22"/>
        </w:rPr>
        <w:t>v</w:t>
      </w:r>
      <w:r w:rsidRPr="0052637F">
        <w:rPr>
          <w:rFonts w:asciiTheme="majorHAnsi" w:hAnsiTheme="majorHAnsi"/>
          <w:sz w:val="22"/>
          <w:szCs w:val="22"/>
        </w:rPr>
        <w:t>ideos</w:t>
      </w:r>
    </w:p>
    <w:p w14:paraId="6D557CAA" w14:textId="3E4D2D27" w:rsidR="00B41E63" w:rsidRPr="0052637F" w:rsidRDefault="00505386" w:rsidP="00B41E63">
      <w:pPr>
        <w:pStyle w:val="ListParagraph"/>
        <w:numPr>
          <w:ilvl w:val="0"/>
          <w:numId w:val="6"/>
        </w:numPr>
        <w:rPr>
          <w:rFonts w:asciiTheme="majorHAnsi" w:hAnsiTheme="majorHAnsi"/>
          <w:sz w:val="22"/>
          <w:szCs w:val="22"/>
        </w:rPr>
      </w:pPr>
      <w:r w:rsidRPr="0052637F">
        <w:rPr>
          <w:rFonts w:asciiTheme="majorHAnsi" w:hAnsiTheme="majorHAnsi"/>
          <w:sz w:val="22"/>
          <w:szCs w:val="22"/>
        </w:rPr>
        <w:t>Student Presentation of Raina et al (2019)</w:t>
      </w:r>
    </w:p>
    <w:p w14:paraId="391564DB" w14:textId="1B6E4125" w:rsidR="006A4C4D" w:rsidRPr="0052637F" w:rsidRDefault="00B41E63" w:rsidP="005E0C72">
      <w:pPr>
        <w:pStyle w:val="ListParagraph"/>
        <w:numPr>
          <w:ilvl w:val="0"/>
          <w:numId w:val="6"/>
        </w:numPr>
        <w:rPr>
          <w:rFonts w:asciiTheme="majorHAnsi" w:hAnsiTheme="majorHAnsi"/>
          <w:color w:val="000000" w:themeColor="text1"/>
          <w:sz w:val="22"/>
          <w:szCs w:val="22"/>
        </w:rPr>
      </w:pPr>
      <w:r w:rsidRPr="0052637F">
        <w:rPr>
          <w:rFonts w:asciiTheme="majorHAnsi" w:hAnsiTheme="majorHAnsi"/>
          <w:color w:val="000000" w:themeColor="text1"/>
          <w:sz w:val="22"/>
          <w:szCs w:val="22"/>
        </w:rPr>
        <w:t xml:space="preserve">Teaching Case No. 1: </w:t>
      </w:r>
      <w:r w:rsidR="00A541CA" w:rsidRPr="0052637F">
        <w:rPr>
          <w:rFonts w:asciiTheme="majorHAnsi" w:hAnsiTheme="majorHAnsi"/>
          <w:color w:val="000000" w:themeColor="text1"/>
          <w:sz w:val="22"/>
          <w:szCs w:val="22"/>
        </w:rPr>
        <w:t xml:space="preserve">“USAID Mission to Haiti.” </w:t>
      </w:r>
    </w:p>
    <w:p w14:paraId="7A3083AC" w14:textId="28A704D8" w:rsidR="006A4C4D" w:rsidRPr="0052637F" w:rsidRDefault="006A4C4D">
      <w:pPr>
        <w:rPr>
          <w:rFonts w:asciiTheme="majorHAnsi" w:hAnsiTheme="majorHAnsi"/>
          <w:sz w:val="22"/>
          <w:szCs w:val="22"/>
          <w:u w:val="single"/>
        </w:rPr>
      </w:pPr>
    </w:p>
    <w:p w14:paraId="0EDEBD02" w14:textId="7DC326DD" w:rsidR="00436FA6" w:rsidRPr="0052637F" w:rsidRDefault="00436FA6">
      <w:pPr>
        <w:rPr>
          <w:rFonts w:asciiTheme="majorHAnsi" w:hAnsiTheme="majorHAnsi"/>
          <w:sz w:val="22"/>
          <w:szCs w:val="22"/>
          <w:u w:val="single"/>
        </w:rPr>
      </w:pPr>
      <w:r w:rsidRPr="0052637F">
        <w:rPr>
          <w:rFonts w:asciiTheme="majorHAnsi" w:hAnsiTheme="majorHAnsi"/>
          <w:sz w:val="22"/>
          <w:szCs w:val="22"/>
          <w:u w:val="single"/>
        </w:rPr>
        <w:t>MOOC Videos</w:t>
      </w:r>
    </w:p>
    <w:p w14:paraId="03A7BC52" w14:textId="77777777" w:rsidR="00452680" w:rsidRPr="0052637F" w:rsidRDefault="00452680">
      <w:pPr>
        <w:rPr>
          <w:rFonts w:asciiTheme="majorHAnsi" w:hAnsiTheme="majorHAnsi"/>
          <w:sz w:val="22"/>
          <w:szCs w:val="22"/>
          <w:u w:val="single"/>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52"/>
        <w:gridCol w:w="4708"/>
      </w:tblGrid>
      <w:tr w:rsidR="00CC10D1" w:rsidRPr="0052637F" w14:paraId="3F7FF131" w14:textId="77777777" w:rsidTr="00CC10D1">
        <w:trPr>
          <w:trHeight w:val="280"/>
        </w:trPr>
        <w:tc>
          <w:tcPr>
            <w:tcW w:w="46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6C6FB0E" w14:textId="0D588981" w:rsidR="00CC10D1" w:rsidRPr="0052637F" w:rsidRDefault="00CC10D1" w:rsidP="00CC10D1">
            <w:pPr>
              <w:pStyle w:val="TableStyle2"/>
              <w:rPr>
                <w:rFonts w:asciiTheme="majorHAnsi" w:hAnsiTheme="majorHAnsi"/>
                <w:sz w:val="22"/>
                <w:szCs w:val="22"/>
              </w:rPr>
            </w:pPr>
            <w:r w:rsidRPr="0052637F">
              <w:rPr>
                <w:rFonts w:asciiTheme="majorHAnsi" w:hAnsiTheme="majorHAnsi"/>
                <w:sz w:val="22"/>
                <w:szCs w:val="22"/>
                <w:lang w:val="en-US"/>
              </w:rPr>
              <w:t xml:space="preserve">2.1 Outrage Versus Strategy? </w:t>
            </w:r>
          </w:p>
        </w:tc>
        <w:tc>
          <w:tcPr>
            <w:tcW w:w="47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F2825D" w14:textId="04741366" w:rsidR="00CC10D1" w:rsidRPr="0052637F" w:rsidRDefault="000D666F" w:rsidP="00CC10D1">
            <w:pPr>
              <w:pStyle w:val="TableStyle2"/>
              <w:rPr>
                <w:rFonts w:asciiTheme="majorHAnsi" w:eastAsia="Arial Unicode MS" w:hAnsiTheme="majorHAnsi" w:cs="Arial Unicode MS"/>
                <w:sz w:val="22"/>
                <w:szCs w:val="22"/>
              </w:rPr>
            </w:pPr>
            <w:hyperlink r:id="rId18" w:history="1">
              <w:r w:rsidR="00CC10D1" w:rsidRPr="0052637F">
                <w:rPr>
                  <w:rStyle w:val="Hyperlink"/>
                  <w:rFonts w:asciiTheme="majorHAnsi" w:eastAsia="Arial Unicode MS" w:hAnsiTheme="majorHAnsi" w:cs="Arial Unicode MS"/>
                  <w:sz w:val="22"/>
                  <w:szCs w:val="22"/>
                  <w:lang w:val="en-US"/>
                </w:rPr>
                <w:t>https://youtu.be/8D0aQrpUPZw</w:t>
              </w:r>
            </w:hyperlink>
          </w:p>
        </w:tc>
      </w:tr>
      <w:tr w:rsidR="00CC10D1" w:rsidRPr="0052637F" w14:paraId="680D3BD8" w14:textId="77777777" w:rsidTr="00CC10D1">
        <w:trPr>
          <w:trHeight w:val="280"/>
        </w:trPr>
        <w:tc>
          <w:tcPr>
            <w:tcW w:w="46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54C29D" w14:textId="18F01869" w:rsidR="00CC10D1" w:rsidRPr="0052637F" w:rsidRDefault="00CC10D1" w:rsidP="00BB17EE">
            <w:pPr>
              <w:pStyle w:val="TableStyle2"/>
              <w:rPr>
                <w:rFonts w:asciiTheme="majorHAnsi" w:hAnsiTheme="majorHAnsi"/>
                <w:sz w:val="22"/>
                <w:szCs w:val="22"/>
              </w:rPr>
            </w:pPr>
            <w:r w:rsidRPr="0052637F">
              <w:rPr>
                <w:rFonts w:asciiTheme="majorHAnsi" w:hAnsiTheme="majorHAnsi"/>
                <w:sz w:val="22"/>
                <w:szCs w:val="22"/>
                <w:lang w:val="en-US"/>
              </w:rPr>
              <w:t xml:space="preserve">2.2 Types of Vendors and Vendor Prices  </w:t>
            </w:r>
          </w:p>
        </w:tc>
        <w:tc>
          <w:tcPr>
            <w:tcW w:w="47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BAC466" w14:textId="36FD5FAB" w:rsidR="00CC10D1" w:rsidRPr="0052637F" w:rsidRDefault="000D666F" w:rsidP="00CC10D1">
            <w:pPr>
              <w:pStyle w:val="TableStyle2"/>
              <w:rPr>
                <w:rFonts w:asciiTheme="majorHAnsi" w:eastAsia="Arial Unicode MS" w:hAnsiTheme="majorHAnsi" w:cs="Arial Unicode MS"/>
                <w:sz w:val="22"/>
                <w:szCs w:val="22"/>
              </w:rPr>
            </w:pPr>
            <w:hyperlink r:id="rId19" w:history="1">
              <w:r w:rsidR="00CC10D1" w:rsidRPr="0052637F">
                <w:rPr>
                  <w:rStyle w:val="Hyperlink"/>
                  <w:rFonts w:asciiTheme="majorHAnsi" w:hAnsiTheme="majorHAnsi" w:cs="Arial Unicode MS"/>
                  <w:sz w:val="22"/>
                  <w:szCs w:val="22"/>
                  <w:lang w:val="en-US"/>
                </w:rPr>
                <w:t>https://youtu.be/XQIKPzADiYQ</w:t>
              </w:r>
            </w:hyperlink>
          </w:p>
        </w:tc>
      </w:tr>
      <w:tr w:rsidR="00CC10D1" w:rsidRPr="0052637F" w14:paraId="5F7EAE72" w14:textId="77777777" w:rsidTr="00CC10D1">
        <w:trPr>
          <w:trHeight w:val="280"/>
        </w:trPr>
        <w:tc>
          <w:tcPr>
            <w:tcW w:w="46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048526" w14:textId="308EA084" w:rsidR="00CC10D1" w:rsidRPr="0052637F" w:rsidRDefault="00CC10D1" w:rsidP="00CC10D1">
            <w:pPr>
              <w:pStyle w:val="TableStyle2"/>
              <w:rPr>
                <w:rFonts w:asciiTheme="majorHAnsi" w:hAnsiTheme="majorHAnsi"/>
                <w:sz w:val="22"/>
                <w:szCs w:val="22"/>
              </w:rPr>
            </w:pPr>
            <w:r w:rsidRPr="0052637F">
              <w:rPr>
                <w:rFonts w:asciiTheme="majorHAnsi" w:hAnsiTheme="majorHAnsi"/>
                <w:sz w:val="22"/>
                <w:szCs w:val="22"/>
                <w:lang w:val="en-US"/>
              </w:rPr>
              <w:t>2.3 Money and Water Flows, Onitsha, Nigeria</w:t>
            </w:r>
          </w:p>
        </w:tc>
        <w:tc>
          <w:tcPr>
            <w:tcW w:w="47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74BCDF" w14:textId="77B6F3B1" w:rsidR="00CC10D1" w:rsidRPr="0052637F" w:rsidRDefault="000D666F" w:rsidP="00CC10D1">
            <w:pPr>
              <w:pStyle w:val="TableStyle2"/>
              <w:rPr>
                <w:rFonts w:asciiTheme="majorHAnsi" w:eastAsia="Arial Unicode MS" w:hAnsiTheme="majorHAnsi" w:cs="Arial Unicode MS"/>
                <w:sz w:val="22"/>
                <w:szCs w:val="22"/>
              </w:rPr>
            </w:pPr>
            <w:hyperlink r:id="rId20" w:history="1">
              <w:r w:rsidR="00CC10D1" w:rsidRPr="0052637F">
                <w:rPr>
                  <w:rStyle w:val="Hyperlink"/>
                  <w:rFonts w:asciiTheme="majorHAnsi" w:hAnsiTheme="majorHAnsi" w:cs="Arial Unicode MS"/>
                  <w:sz w:val="22"/>
                  <w:szCs w:val="22"/>
                  <w:lang w:val="en-US"/>
                </w:rPr>
                <w:t>https://youtu.be/QK_g4vu_738</w:t>
              </w:r>
            </w:hyperlink>
          </w:p>
        </w:tc>
      </w:tr>
      <w:tr w:rsidR="00CC10D1" w:rsidRPr="0052637F" w14:paraId="23CAF3BC" w14:textId="77777777" w:rsidTr="00CC10D1">
        <w:trPr>
          <w:trHeight w:val="280"/>
        </w:trPr>
        <w:tc>
          <w:tcPr>
            <w:tcW w:w="46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F739F0" w14:textId="377DF9E0" w:rsidR="00CC10D1" w:rsidRPr="0052637F" w:rsidRDefault="00CC10D1" w:rsidP="00CC10D1">
            <w:pPr>
              <w:pStyle w:val="TableStyle2"/>
              <w:rPr>
                <w:rFonts w:asciiTheme="majorHAnsi" w:hAnsiTheme="majorHAnsi"/>
                <w:sz w:val="22"/>
                <w:szCs w:val="22"/>
              </w:rPr>
            </w:pPr>
            <w:r w:rsidRPr="0052637F">
              <w:rPr>
                <w:rFonts w:asciiTheme="majorHAnsi" w:hAnsiTheme="majorHAnsi"/>
                <w:sz w:val="22"/>
                <w:szCs w:val="22"/>
                <w:lang w:val="en-US"/>
              </w:rPr>
              <w:t>2.4 An Introduction to Corruption</w:t>
            </w:r>
          </w:p>
        </w:tc>
        <w:tc>
          <w:tcPr>
            <w:tcW w:w="47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765C97" w14:textId="12D1D25D" w:rsidR="00CC10D1" w:rsidRPr="0052637F" w:rsidRDefault="000D666F" w:rsidP="00BB17EE">
            <w:pPr>
              <w:pStyle w:val="TableStyle2"/>
              <w:rPr>
                <w:rFonts w:asciiTheme="majorHAnsi" w:eastAsia="Arial Unicode MS" w:hAnsiTheme="majorHAnsi" w:cs="Arial Unicode MS"/>
                <w:sz w:val="22"/>
                <w:szCs w:val="22"/>
              </w:rPr>
            </w:pPr>
            <w:hyperlink r:id="rId21" w:history="1">
              <w:r w:rsidR="00CC10D1" w:rsidRPr="0052637F">
                <w:rPr>
                  <w:rStyle w:val="Hyperlink"/>
                  <w:rFonts w:asciiTheme="majorHAnsi" w:eastAsia="Arial Unicode MS" w:hAnsiTheme="majorHAnsi" w:cs="Arial Unicode MS"/>
                  <w:sz w:val="22"/>
                  <w:szCs w:val="22"/>
                  <w:lang w:val="en-US"/>
                </w:rPr>
                <w:t>https://youtu.be/IPhl-cKm4ko</w:t>
              </w:r>
            </w:hyperlink>
          </w:p>
        </w:tc>
      </w:tr>
      <w:tr w:rsidR="00CC10D1" w:rsidRPr="0052637F" w14:paraId="5C5EA639" w14:textId="77777777" w:rsidTr="00CC10D1">
        <w:trPr>
          <w:trHeight w:val="280"/>
        </w:trPr>
        <w:tc>
          <w:tcPr>
            <w:tcW w:w="46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F535D5" w14:textId="199E094C" w:rsidR="00CC10D1" w:rsidRPr="0052637F" w:rsidRDefault="00CC10D1" w:rsidP="00BB17EE">
            <w:pPr>
              <w:pStyle w:val="TableStyle2"/>
              <w:rPr>
                <w:rFonts w:asciiTheme="majorHAnsi" w:hAnsiTheme="majorHAnsi"/>
                <w:sz w:val="22"/>
                <w:szCs w:val="22"/>
              </w:rPr>
            </w:pPr>
            <w:r w:rsidRPr="0052637F">
              <w:rPr>
                <w:rFonts w:asciiTheme="majorHAnsi" w:eastAsia="Arial Unicode MS" w:hAnsiTheme="majorHAnsi" w:cs="Arial Unicode MS"/>
                <w:sz w:val="22"/>
                <w:szCs w:val="22"/>
              </w:rPr>
              <w:t xml:space="preserve">2.5 Corruption in South Asia  </w:t>
            </w:r>
          </w:p>
        </w:tc>
        <w:tc>
          <w:tcPr>
            <w:tcW w:w="47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F3505C" w14:textId="7770AFBD" w:rsidR="00CC10D1" w:rsidRPr="0052637F" w:rsidRDefault="000D666F" w:rsidP="00CC10D1">
            <w:pPr>
              <w:pStyle w:val="TableStyle2"/>
              <w:rPr>
                <w:rFonts w:asciiTheme="majorHAnsi" w:eastAsia="Arial Unicode MS" w:hAnsiTheme="majorHAnsi" w:cs="Arial Unicode MS"/>
                <w:sz w:val="22"/>
                <w:szCs w:val="22"/>
              </w:rPr>
            </w:pPr>
            <w:hyperlink r:id="rId22" w:history="1">
              <w:r w:rsidR="00CC10D1" w:rsidRPr="0052637F">
                <w:rPr>
                  <w:rStyle w:val="Hyperlink"/>
                  <w:rFonts w:asciiTheme="majorHAnsi" w:eastAsia="Arial Unicode MS" w:hAnsiTheme="majorHAnsi" w:cs="Arial Unicode MS"/>
                  <w:sz w:val="22"/>
                  <w:szCs w:val="22"/>
                  <w:lang w:val="en-US"/>
                </w:rPr>
                <w:t>https://youtu.be/ViDWUf88Ep4</w:t>
              </w:r>
            </w:hyperlink>
          </w:p>
        </w:tc>
      </w:tr>
    </w:tbl>
    <w:p w14:paraId="57FFC85D" w14:textId="2D9FE580" w:rsidR="00CC10D1" w:rsidRPr="0052637F" w:rsidRDefault="00CC10D1">
      <w:pPr>
        <w:rPr>
          <w:rFonts w:asciiTheme="majorHAnsi" w:hAnsiTheme="majorHAnsi"/>
          <w:sz w:val="22"/>
          <w:szCs w:val="22"/>
          <w:u w:val="single"/>
        </w:rPr>
      </w:pPr>
    </w:p>
    <w:p w14:paraId="17F98225" w14:textId="7BC1B0B7" w:rsidR="008B7B79" w:rsidRPr="0052637F" w:rsidRDefault="008B7B79" w:rsidP="008B7B79">
      <w:pPr>
        <w:pStyle w:val="ListParagraph"/>
        <w:numPr>
          <w:ilvl w:val="0"/>
          <w:numId w:val="6"/>
        </w:numPr>
        <w:rPr>
          <w:rFonts w:asciiTheme="majorHAnsi" w:hAnsiTheme="majorHAnsi"/>
          <w:sz w:val="22"/>
          <w:szCs w:val="22"/>
        </w:rPr>
      </w:pPr>
      <w:r w:rsidRPr="0052637F">
        <w:rPr>
          <w:rFonts w:asciiTheme="majorHAnsi" w:hAnsiTheme="majorHAnsi"/>
          <w:sz w:val="22"/>
          <w:szCs w:val="22"/>
          <w:u w:val="single"/>
        </w:rPr>
        <w:t xml:space="preserve">Additional Video: </w:t>
      </w:r>
      <w:r w:rsidRPr="0052637F">
        <w:rPr>
          <w:rFonts w:asciiTheme="majorHAnsi" w:hAnsiTheme="majorHAnsi"/>
          <w:color w:val="0000FF"/>
          <w:sz w:val="22"/>
          <w:szCs w:val="22"/>
        </w:rPr>
        <w:t xml:space="preserve"> Water and Sanitation for the Poor: Independent Providers (18 min.)</w:t>
      </w:r>
    </w:p>
    <w:p w14:paraId="6A342A80" w14:textId="0C748A21" w:rsidR="008B7B79" w:rsidRPr="0052637F" w:rsidRDefault="009A744E">
      <w:pPr>
        <w:rPr>
          <w:rFonts w:asciiTheme="majorHAnsi" w:hAnsiTheme="majorHAnsi"/>
          <w:sz w:val="22"/>
          <w:szCs w:val="22"/>
          <w:u w:val="single"/>
        </w:rPr>
      </w:pPr>
      <w:r w:rsidRPr="0052637F">
        <w:rPr>
          <w:rFonts w:asciiTheme="majorHAnsi" w:hAnsiTheme="majorHAnsi"/>
          <w:sz w:val="22"/>
          <w:szCs w:val="22"/>
          <w:u w:val="single"/>
        </w:rPr>
        <w:t>https://drive.google.com/file/d/0B19EeNkEYzVURF9QZXFzMUxJN3c/view</w:t>
      </w:r>
    </w:p>
    <w:p w14:paraId="0BB418B2" w14:textId="77777777" w:rsidR="00856F47" w:rsidRPr="0052637F" w:rsidRDefault="00856F47">
      <w:pPr>
        <w:rPr>
          <w:rFonts w:asciiTheme="majorHAnsi" w:hAnsiTheme="majorHAnsi"/>
          <w:sz w:val="22"/>
          <w:szCs w:val="22"/>
          <w:u w:val="single"/>
        </w:rPr>
      </w:pPr>
    </w:p>
    <w:p w14:paraId="13468C0F" w14:textId="1477D047" w:rsidR="002A3B83" w:rsidRPr="0052637F" w:rsidRDefault="002A3B83">
      <w:pPr>
        <w:rPr>
          <w:rFonts w:asciiTheme="majorHAnsi" w:hAnsiTheme="majorHAnsi"/>
          <w:sz w:val="22"/>
          <w:szCs w:val="22"/>
          <w:u w:val="single"/>
        </w:rPr>
      </w:pPr>
      <w:r w:rsidRPr="0052637F">
        <w:rPr>
          <w:rFonts w:asciiTheme="majorHAnsi" w:hAnsiTheme="majorHAnsi"/>
          <w:sz w:val="22"/>
          <w:szCs w:val="22"/>
          <w:u w:val="single"/>
        </w:rPr>
        <w:t>Readings</w:t>
      </w:r>
    </w:p>
    <w:p w14:paraId="0DD4BDD5" w14:textId="77777777" w:rsidR="002A3B83" w:rsidRPr="0052637F" w:rsidRDefault="002A3B83" w:rsidP="00856F47">
      <w:pPr>
        <w:rPr>
          <w:rFonts w:asciiTheme="majorHAnsi" w:hAnsiTheme="majorHAnsi"/>
          <w:sz w:val="22"/>
          <w:szCs w:val="22"/>
        </w:rPr>
      </w:pPr>
    </w:p>
    <w:p w14:paraId="20716FFD" w14:textId="083D502D" w:rsidR="002A3B83" w:rsidRPr="0052637F" w:rsidRDefault="002A3B83" w:rsidP="002A3B83">
      <w:pPr>
        <w:ind w:left="748" w:hanging="28"/>
        <w:rPr>
          <w:rFonts w:asciiTheme="majorHAnsi" w:hAnsiTheme="majorHAnsi"/>
          <w:sz w:val="22"/>
          <w:szCs w:val="22"/>
        </w:rPr>
      </w:pPr>
      <w:r w:rsidRPr="0052637F">
        <w:rPr>
          <w:rFonts w:asciiTheme="majorHAnsi" w:hAnsiTheme="majorHAnsi"/>
          <w:sz w:val="22"/>
          <w:szCs w:val="22"/>
        </w:rPr>
        <w:t xml:space="preserve">Davis, Jennifer A.  (2004). “Corruption in Public Services Delivery: Experience from South Asia’s Water and Sanitation Sector.” </w:t>
      </w:r>
      <w:r w:rsidRPr="0052637F">
        <w:rPr>
          <w:rFonts w:asciiTheme="majorHAnsi" w:hAnsiTheme="majorHAnsi"/>
          <w:i/>
          <w:iCs/>
          <w:sz w:val="22"/>
          <w:szCs w:val="22"/>
        </w:rPr>
        <w:t>World Development</w:t>
      </w:r>
      <w:r w:rsidRPr="0052637F">
        <w:rPr>
          <w:rFonts w:asciiTheme="majorHAnsi" w:hAnsiTheme="majorHAnsi"/>
          <w:sz w:val="22"/>
          <w:szCs w:val="22"/>
        </w:rPr>
        <w:t xml:space="preserve">. Vol. 32, No. 1. pp. 53-71. </w:t>
      </w:r>
    </w:p>
    <w:p w14:paraId="6D3FBA01" w14:textId="77777777" w:rsidR="009338B1" w:rsidRPr="0052637F" w:rsidRDefault="009338B1" w:rsidP="002A3B83">
      <w:pPr>
        <w:rPr>
          <w:rFonts w:asciiTheme="majorHAnsi" w:hAnsiTheme="majorHAnsi"/>
          <w:sz w:val="22"/>
          <w:szCs w:val="22"/>
        </w:rPr>
      </w:pPr>
    </w:p>
    <w:p w14:paraId="2044B1BF" w14:textId="4F0A956C" w:rsidR="006C08CC" w:rsidRPr="0052637F" w:rsidRDefault="002A3B83" w:rsidP="00741EE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48" w:hanging="748"/>
        <w:rPr>
          <w:rFonts w:asciiTheme="majorHAnsi" w:hAnsiTheme="majorHAnsi"/>
          <w:sz w:val="22"/>
          <w:szCs w:val="22"/>
        </w:rPr>
      </w:pPr>
      <w:r w:rsidRPr="0052637F">
        <w:rPr>
          <w:rFonts w:asciiTheme="majorHAnsi" w:hAnsiTheme="majorHAnsi"/>
          <w:sz w:val="22"/>
          <w:szCs w:val="22"/>
        </w:rPr>
        <w:tab/>
      </w:r>
      <w:proofErr w:type="spellStart"/>
      <w:r w:rsidR="006C08CC" w:rsidRPr="0052637F">
        <w:rPr>
          <w:rFonts w:asciiTheme="majorHAnsi" w:hAnsiTheme="majorHAnsi"/>
          <w:sz w:val="22"/>
          <w:szCs w:val="22"/>
        </w:rPr>
        <w:t>Zuin</w:t>
      </w:r>
      <w:proofErr w:type="spellEnd"/>
      <w:r w:rsidR="006C08CC" w:rsidRPr="0052637F">
        <w:rPr>
          <w:rFonts w:asciiTheme="majorHAnsi" w:hAnsiTheme="majorHAnsi"/>
          <w:sz w:val="22"/>
          <w:szCs w:val="22"/>
        </w:rPr>
        <w:t xml:space="preserve">, V., </w:t>
      </w:r>
      <w:proofErr w:type="spellStart"/>
      <w:r w:rsidR="006C08CC" w:rsidRPr="0052637F">
        <w:rPr>
          <w:rFonts w:asciiTheme="majorHAnsi" w:hAnsiTheme="majorHAnsi"/>
          <w:sz w:val="22"/>
          <w:szCs w:val="22"/>
        </w:rPr>
        <w:t>Ortolano</w:t>
      </w:r>
      <w:proofErr w:type="spellEnd"/>
      <w:r w:rsidR="006C08CC" w:rsidRPr="0052637F">
        <w:rPr>
          <w:rFonts w:asciiTheme="majorHAnsi" w:hAnsiTheme="majorHAnsi"/>
          <w:sz w:val="22"/>
          <w:szCs w:val="22"/>
        </w:rPr>
        <w:t>, L., Davis J. (2014). “</w:t>
      </w:r>
      <w:r w:rsidR="006C08CC" w:rsidRPr="0052637F">
        <w:rPr>
          <w:rFonts w:asciiTheme="majorHAnsi" w:hAnsiTheme="majorHAnsi"/>
          <w:iCs/>
          <w:sz w:val="22"/>
          <w:szCs w:val="22"/>
        </w:rPr>
        <w:t xml:space="preserve">The entrepreneurship myth of small-scale service provision: water resale in Maputo, Mozambique.” </w:t>
      </w:r>
      <w:r w:rsidR="006C08CC" w:rsidRPr="0052637F">
        <w:rPr>
          <w:rFonts w:asciiTheme="majorHAnsi" w:hAnsiTheme="majorHAnsi"/>
          <w:i/>
          <w:sz w:val="22"/>
          <w:szCs w:val="22"/>
        </w:rPr>
        <w:t>Journal of Water, Sanitation and Hygiene for Development</w:t>
      </w:r>
      <w:r w:rsidR="006C08CC" w:rsidRPr="0052637F">
        <w:rPr>
          <w:rFonts w:asciiTheme="majorHAnsi" w:hAnsiTheme="majorHAnsi"/>
          <w:sz w:val="22"/>
          <w:szCs w:val="22"/>
        </w:rPr>
        <w:t>. Vol. 4, No 2, pp. 281–292.</w:t>
      </w:r>
    </w:p>
    <w:p w14:paraId="10929C1E" w14:textId="77777777" w:rsidR="006C08CC" w:rsidRPr="0052637F" w:rsidRDefault="006C08CC" w:rsidP="002A3B8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48" w:hanging="748"/>
        <w:rPr>
          <w:rFonts w:asciiTheme="majorHAnsi" w:hAnsiTheme="majorHAnsi"/>
          <w:sz w:val="22"/>
          <w:szCs w:val="22"/>
        </w:rPr>
      </w:pPr>
    </w:p>
    <w:p w14:paraId="2E14625E" w14:textId="73D8E656" w:rsidR="009358EC" w:rsidRPr="0052637F" w:rsidRDefault="009358EC" w:rsidP="009358EC">
      <w:pPr>
        <w:pStyle w:val="ListParagraph"/>
        <w:rPr>
          <w:rFonts w:asciiTheme="majorHAnsi" w:hAnsiTheme="majorHAnsi"/>
          <w:sz w:val="22"/>
          <w:szCs w:val="22"/>
        </w:rPr>
      </w:pPr>
      <w:bookmarkStart w:id="4" w:name="_Hlk28535682"/>
      <w:r w:rsidRPr="0052637F">
        <w:rPr>
          <w:rFonts w:asciiTheme="majorHAnsi" w:hAnsiTheme="majorHAnsi"/>
          <w:sz w:val="22"/>
          <w:szCs w:val="22"/>
        </w:rPr>
        <w:t xml:space="preserve">Raina, A., J. Zhao, L. Kunwar, N. </w:t>
      </w:r>
      <w:proofErr w:type="spellStart"/>
      <w:r w:rsidRPr="0052637F">
        <w:rPr>
          <w:rFonts w:asciiTheme="majorHAnsi" w:hAnsiTheme="majorHAnsi"/>
          <w:sz w:val="22"/>
          <w:szCs w:val="22"/>
        </w:rPr>
        <w:t>Chindarkar</w:t>
      </w:r>
      <w:proofErr w:type="spellEnd"/>
      <w:r w:rsidRPr="0052637F">
        <w:rPr>
          <w:rFonts w:asciiTheme="majorHAnsi" w:hAnsiTheme="majorHAnsi"/>
          <w:sz w:val="22"/>
          <w:szCs w:val="22"/>
        </w:rPr>
        <w:t xml:space="preserve">, Y, J. Chen, X. Wu, and D. Whittington. (2019). “The structure of water vending markets in Kathmandu, Nepal.” </w:t>
      </w:r>
      <w:r w:rsidRPr="0052637F">
        <w:rPr>
          <w:rFonts w:asciiTheme="majorHAnsi" w:hAnsiTheme="majorHAnsi"/>
          <w:i/>
          <w:sz w:val="22"/>
          <w:szCs w:val="22"/>
        </w:rPr>
        <w:t>Water Policy</w:t>
      </w:r>
      <w:r w:rsidRPr="0052637F">
        <w:rPr>
          <w:rFonts w:asciiTheme="majorHAnsi" w:hAnsiTheme="majorHAnsi"/>
          <w:sz w:val="22"/>
          <w:szCs w:val="22"/>
        </w:rPr>
        <w:t>. 21: 50–75</w:t>
      </w:r>
      <w:bookmarkEnd w:id="4"/>
      <w:r w:rsidRPr="0052637F">
        <w:rPr>
          <w:rFonts w:asciiTheme="majorHAnsi" w:hAnsiTheme="majorHAnsi"/>
          <w:sz w:val="22"/>
          <w:szCs w:val="22"/>
        </w:rPr>
        <w:t>.</w:t>
      </w:r>
    </w:p>
    <w:p w14:paraId="7934564F" w14:textId="77777777" w:rsidR="006C08CC" w:rsidRPr="0052637F" w:rsidRDefault="006C08CC" w:rsidP="00741EE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heme="majorHAnsi" w:hAnsiTheme="majorHAnsi"/>
          <w:sz w:val="22"/>
          <w:szCs w:val="22"/>
        </w:rPr>
      </w:pPr>
    </w:p>
    <w:p w14:paraId="653B2619" w14:textId="0FE9F985" w:rsidR="00452680" w:rsidRPr="0052637F" w:rsidRDefault="00452680" w:rsidP="00452680">
      <w:pPr>
        <w:rPr>
          <w:rFonts w:asciiTheme="majorHAnsi" w:hAnsiTheme="majorHAnsi"/>
          <w:sz w:val="22"/>
          <w:szCs w:val="22"/>
          <w:u w:val="single"/>
        </w:rPr>
      </w:pPr>
      <w:r w:rsidRPr="0052637F">
        <w:rPr>
          <w:rFonts w:asciiTheme="majorHAnsi" w:hAnsiTheme="majorHAnsi"/>
          <w:sz w:val="22"/>
          <w:szCs w:val="22"/>
          <w:u w:val="single"/>
        </w:rPr>
        <w:lastRenderedPageBreak/>
        <w:t>Background Readings</w:t>
      </w:r>
    </w:p>
    <w:p w14:paraId="1E16191E" w14:textId="01058FB6" w:rsidR="006C08CC" w:rsidRPr="0052637F" w:rsidRDefault="006C08CC" w:rsidP="00452680">
      <w:pPr>
        <w:rPr>
          <w:rFonts w:asciiTheme="majorHAnsi" w:hAnsiTheme="majorHAnsi"/>
          <w:sz w:val="22"/>
          <w:szCs w:val="22"/>
          <w:u w:val="single"/>
        </w:rPr>
      </w:pPr>
    </w:p>
    <w:p w14:paraId="2CA3E21F" w14:textId="02D5E743" w:rsidR="006C08CC" w:rsidRPr="0052637F" w:rsidRDefault="006C08CC" w:rsidP="006C08C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48" w:hanging="748"/>
        <w:rPr>
          <w:rFonts w:asciiTheme="majorHAnsi" w:hAnsiTheme="majorHAnsi"/>
          <w:sz w:val="22"/>
          <w:szCs w:val="22"/>
        </w:rPr>
      </w:pPr>
      <w:r w:rsidRPr="0052637F">
        <w:rPr>
          <w:rFonts w:asciiTheme="majorHAnsi" w:hAnsiTheme="majorHAnsi"/>
          <w:sz w:val="22"/>
          <w:szCs w:val="22"/>
        </w:rPr>
        <w:tab/>
        <w:t xml:space="preserve">Whittington, Dale, Donald T. </w:t>
      </w:r>
      <w:proofErr w:type="spellStart"/>
      <w:r w:rsidRPr="0052637F">
        <w:rPr>
          <w:rFonts w:asciiTheme="majorHAnsi" w:hAnsiTheme="majorHAnsi"/>
          <w:sz w:val="22"/>
          <w:szCs w:val="22"/>
        </w:rPr>
        <w:t>Lauria</w:t>
      </w:r>
      <w:proofErr w:type="spellEnd"/>
      <w:r w:rsidRPr="0052637F">
        <w:rPr>
          <w:rFonts w:asciiTheme="majorHAnsi" w:hAnsiTheme="majorHAnsi"/>
          <w:sz w:val="22"/>
          <w:szCs w:val="22"/>
        </w:rPr>
        <w:t xml:space="preserve"> and </w:t>
      </w:r>
      <w:proofErr w:type="spellStart"/>
      <w:r w:rsidRPr="0052637F">
        <w:rPr>
          <w:rFonts w:asciiTheme="majorHAnsi" w:hAnsiTheme="majorHAnsi"/>
          <w:sz w:val="22"/>
          <w:szCs w:val="22"/>
        </w:rPr>
        <w:t>Xinming</w:t>
      </w:r>
      <w:proofErr w:type="spellEnd"/>
      <w:r w:rsidRPr="0052637F">
        <w:rPr>
          <w:rFonts w:asciiTheme="majorHAnsi" w:hAnsiTheme="majorHAnsi"/>
          <w:sz w:val="22"/>
          <w:szCs w:val="22"/>
        </w:rPr>
        <w:t xml:space="preserve"> Mu. (1991). "A Study of Water Vending and Willingness to Pay for Water in Onitsha, Nigeria."  </w:t>
      </w:r>
      <w:r w:rsidRPr="0052637F">
        <w:rPr>
          <w:rFonts w:asciiTheme="majorHAnsi" w:hAnsiTheme="majorHAnsi"/>
          <w:i/>
          <w:sz w:val="22"/>
          <w:szCs w:val="22"/>
        </w:rPr>
        <w:t>World Development</w:t>
      </w:r>
      <w:r w:rsidRPr="0052637F">
        <w:rPr>
          <w:rFonts w:asciiTheme="majorHAnsi" w:hAnsiTheme="majorHAnsi"/>
          <w:sz w:val="22"/>
          <w:szCs w:val="22"/>
        </w:rPr>
        <w:t xml:space="preserve">. Vol. 19, No. 2/3, pp. 179-198. </w:t>
      </w:r>
    </w:p>
    <w:p w14:paraId="4D66E241" w14:textId="77777777" w:rsidR="006C08CC" w:rsidRPr="0052637F" w:rsidRDefault="006C08CC" w:rsidP="00452680">
      <w:pPr>
        <w:rPr>
          <w:rFonts w:asciiTheme="majorHAnsi" w:hAnsiTheme="majorHAnsi"/>
          <w:sz w:val="22"/>
          <w:szCs w:val="22"/>
          <w:u w:val="single"/>
        </w:rPr>
      </w:pPr>
    </w:p>
    <w:p w14:paraId="744753A2" w14:textId="77777777" w:rsidR="006C08CC" w:rsidRPr="0052637F" w:rsidRDefault="006C08CC" w:rsidP="006C08CC">
      <w:pPr>
        <w:pStyle w:val="ListParagraph"/>
        <w:rPr>
          <w:rFonts w:asciiTheme="majorHAnsi" w:hAnsiTheme="majorHAnsi"/>
          <w:sz w:val="22"/>
          <w:szCs w:val="22"/>
        </w:rPr>
      </w:pPr>
      <w:r w:rsidRPr="0052637F">
        <w:rPr>
          <w:rFonts w:asciiTheme="majorHAnsi" w:hAnsiTheme="majorHAnsi"/>
          <w:sz w:val="22"/>
          <w:szCs w:val="22"/>
        </w:rPr>
        <w:t xml:space="preserve">Jenkins, M. (2017). “The impact of corruption to safe water and sanitation for people living in poverty.” </w:t>
      </w:r>
      <w:r w:rsidRPr="0052637F">
        <w:rPr>
          <w:rFonts w:asciiTheme="majorHAnsi" w:hAnsiTheme="majorHAnsi"/>
          <w:i/>
          <w:iCs/>
          <w:sz w:val="22"/>
          <w:szCs w:val="22"/>
        </w:rPr>
        <w:t>U4 Anti-Corruption Resource Centre, Transparency International</w:t>
      </w:r>
      <w:r w:rsidRPr="0052637F">
        <w:rPr>
          <w:rFonts w:asciiTheme="majorHAnsi" w:hAnsiTheme="majorHAnsi"/>
          <w:sz w:val="22"/>
          <w:szCs w:val="22"/>
        </w:rPr>
        <w:t>, CMI, Technical Report No. 2017:6</w:t>
      </w:r>
    </w:p>
    <w:p w14:paraId="70715B3E" w14:textId="77777777" w:rsidR="002A3B83" w:rsidRPr="0052637F" w:rsidRDefault="002A3B83" w:rsidP="00741EE3">
      <w:pPr>
        <w:rPr>
          <w:rFonts w:asciiTheme="majorHAnsi" w:hAnsiTheme="majorHAnsi"/>
          <w:sz w:val="22"/>
          <w:szCs w:val="22"/>
        </w:rPr>
      </w:pPr>
    </w:p>
    <w:p w14:paraId="47C64A84" w14:textId="77777777" w:rsidR="002A3B83" w:rsidRPr="0052637F" w:rsidRDefault="002A3B83" w:rsidP="002A3B83">
      <w:pPr>
        <w:ind w:left="748" w:hanging="28"/>
        <w:rPr>
          <w:rFonts w:asciiTheme="majorHAnsi" w:hAnsiTheme="majorHAnsi"/>
          <w:sz w:val="22"/>
          <w:szCs w:val="22"/>
        </w:rPr>
      </w:pPr>
      <w:proofErr w:type="spellStart"/>
      <w:r w:rsidRPr="0052637F">
        <w:rPr>
          <w:rFonts w:asciiTheme="majorHAnsi" w:hAnsiTheme="majorHAnsi"/>
          <w:sz w:val="22"/>
          <w:szCs w:val="22"/>
        </w:rPr>
        <w:t>Lovei</w:t>
      </w:r>
      <w:proofErr w:type="spellEnd"/>
      <w:r w:rsidRPr="0052637F">
        <w:rPr>
          <w:rFonts w:asciiTheme="majorHAnsi" w:hAnsiTheme="majorHAnsi"/>
          <w:sz w:val="22"/>
          <w:szCs w:val="22"/>
        </w:rPr>
        <w:t xml:space="preserve">, Laszlo, and D. Whittington. (1993). "Rent-Seeking in the Water Supply Sector: A Case Study of Jakarta, Indonesia." </w:t>
      </w:r>
      <w:r w:rsidRPr="0052637F">
        <w:rPr>
          <w:rFonts w:asciiTheme="majorHAnsi" w:hAnsiTheme="majorHAnsi"/>
          <w:i/>
          <w:sz w:val="22"/>
          <w:szCs w:val="22"/>
        </w:rPr>
        <w:t>Water Resources Research</w:t>
      </w:r>
      <w:r w:rsidRPr="0052637F">
        <w:rPr>
          <w:rFonts w:asciiTheme="majorHAnsi" w:hAnsiTheme="majorHAnsi"/>
          <w:sz w:val="22"/>
          <w:szCs w:val="22"/>
        </w:rPr>
        <w:t xml:space="preserve">.  Vol. 29, No. 7, July. pp. 1965-1974. </w:t>
      </w:r>
    </w:p>
    <w:p w14:paraId="1D25807F" w14:textId="77777777" w:rsidR="002A3B83" w:rsidRPr="0052637F" w:rsidRDefault="002A3B83" w:rsidP="002A3B83">
      <w:pPr>
        <w:ind w:left="748" w:hanging="748"/>
        <w:rPr>
          <w:rFonts w:asciiTheme="majorHAnsi" w:hAnsiTheme="majorHAnsi"/>
          <w:sz w:val="22"/>
          <w:szCs w:val="22"/>
        </w:rPr>
      </w:pPr>
    </w:p>
    <w:p w14:paraId="42BF5A1C" w14:textId="77777777" w:rsidR="002A3B83" w:rsidRPr="0052637F" w:rsidRDefault="002A3B83" w:rsidP="002A3B83">
      <w:pPr>
        <w:ind w:left="748" w:hanging="28"/>
        <w:rPr>
          <w:rFonts w:asciiTheme="majorHAnsi" w:hAnsiTheme="majorHAnsi"/>
          <w:sz w:val="22"/>
          <w:szCs w:val="22"/>
        </w:rPr>
      </w:pPr>
      <w:r w:rsidRPr="0052637F">
        <w:rPr>
          <w:rFonts w:asciiTheme="majorHAnsi" w:hAnsiTheme="majorHAnsi"/>
          <w:sz w:val="22"/>
          <w:szCs w:val="22"/>
        </w:rPr>
        <w:t xml:space="preserve">Crane, Randall. (1994). “Water Markets, Market Reform and the Urban Poor: Results from Jakarta, Indonesia.” </w:t>
      </w:r>
      <w:r w:rsidRPr="0052637F">
        <w:rPr>
          <w:rFonts w:asciiTheme="majorHAnsi" w:hAnsiTheme="majorHAnsi"/>
          <w:i/>
          <w:sz w:val="22"/>
          <w:szCs w:val="22"/>
        </w:rPr>
        <w:t>World Development</w:t>
      </w:r>
      <w:r w:rsidRPr="0052637F">
        <w:rPr>
          <w:rFonts w:asciiTheme="majorHAnsi" w:hAnsiTheme="majorHAnsi"/>
          <w:sz w:val="22"/>
          <w:szCs w:val="22"/>
        </w:rPr>
        <w:t xml:space="preserve">. Vol. 22, No. 1, pp. 71-83. </w:t>
      </w:r>
    </w:p>
    <w:p w14:paraId="41F0B312" w14:textId="77777777" w:rsidR="002A3B83" w:rsidRPr="0052637F" w:rsidRDefault="002A3B83" w:rsidP="002A3B83">
      <w:pPr>
        <w:rPr>
          <w:rFonts w:asciiTheme="majorHAnsi" w:hAnsiTheme="majorHAnsi"/>
          <w:sz w:val="22"/>
          <w:szCs w:val="22"/>
        </w:rPr>
      </w:pPr>
    </w:p>
    <w:p w14:paraId="4A129DA5" w14:textId="77777777" w:rsidR="002A3B83" w:rsidRPr="0052637F" w:rsidRDefault="002A3B83" w:rsidP="002A3B8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48" w:hanging="748"/>
        <w:rPr>
          <w:rFonts w:asciiTheme="majorHAnsi" w:hAnsiTheme="majorHAnsi"/>
          <w:sz w:val="22"/>
          <w:szCs w:val="22"/>
        </w:rPr>
      </w:pPr>
      <w:r w:rsidRPr="0052637F">
        <w:rPr>
          <w:rFonts w:asciiTheme="majorHAnsi" w:hAnsiTheme="majorHAnsi"/>
          <w:sz w:val="22"/>
          <w:szCs w:val="22"/>
          <w:lang w:val="de-DE"/>
        </w:rPr>
        <w:tab/>
        <w:t xml:space="preserve">Kariuki, M. and Schwartz, J. (2005). </w:t>
      </w:r>
      <w:r w:rsidRPr="0052637F">
        <w:rPr>
          <w:rFonts w:asciiTheme="majorHAnsi" w:hAnsiTheme="majorHAnsi"/>
          <w:sz w:val="22"/>
          <w:szCs w:val="22"/>
        </w:rPr>
        <w:t xml:space="preserve">“Small-Scale Private Service Providers of Water Supply and Electricity: A Review of Incidence, Structure, Pricing and Operating Characteristics.” </w:t>
      </w:r>
      <w:r w:rsidRPr="0052637F">
        <w:rPr>
          <w:rFonts w:asciiTheme="majorHAnsi" w:hAnsiTheme="majorHAnsi"/>
          <w:i/>
          <w:sz w:val="22"/>
          <w:szCs w:val="22"/>
        </w:rPr>
        <w:t>World Bank Policy Research Working Paper 3727</w:t>
      </w:r>
      <w:r w:rsidRPr="0052637F">
        <w:rPr>
          <w:rFonts w:asciiTheme="majorHAnsi" w:hAnsiTheme="majorHAnsi"/>
          <w:sz w:val="22"/>
          <w:szCs w:val="22"/>
        </w:rPr>
        <w:t>. The World Bank: Washington, DC.</w:t>
      </w:r>
    </w:p>
    <w:p w14:paraId="314650A1" w14:textId="77777777" w:rsidR="00123B66" w:rsidRPr="0052637F" w:rsidRDefault="00123B66" w:rsidP="00123B66">
      <w:pPr>
        <w:rPr>
          <w:rFonts w:asciiTheme="majorHAnsi" w:hAnsiTheme="majorHAnsi"/>
          <w:sz w:val="22"/>
          <w:szCs w:val="22"/>
        </w:rPr>
      </w:pPr>
    </w:p>
    <w:p w14:paraId="315B3EF3" w14:textId="29F783E7" w:rsidR="00856F47" w:rsidRPr="0052637F" w:rsidRDefault="00856F47" w:rsidP="00123B66">
      <w:pPr>
        <w:rPr>
          <w:rFonts w:asciiTheme="majorHAnsi" w:hAnsiTheme="majorHAnsi"/>
          <w:sz w:val="22"/>
          <w:szCs w:val="22"/>
          <w:u w:val="single"/>
        </w:rPr>
      </w:pPr>
      <w:r w:rsidRPr="0052637F">
        <w:rPr>
          <w:rFonts w:asciiTheme="majorHAnsi" w:hAnsiTheme="majorHAnsi"/>
          <w:sz w:val="22"/>
          <w:szCs w:val="22"/>
          <w:u w:val="single"/>
        </w:rPr>
        <w:t xml:space="preserve">Teaching Case #1 </w:t>
      </w:r>
      <w:proofErr w:type="gramStart"/>
      <w:r w:rsidRPr="0052637F">
        <w:rPr>
          <w:rFonts w:asciiTheme="majorHAnsi" w:hAnsiTheme="majorHAnsi"/>
          <w:sz w:val="22"/>
          <w:szCs w:val="22"/>
          <w:u w:val="single"/>
        </w:rPr>
        <w:t>-  Materials</w:t>
      </w:r>
      <w:proofErr w:type="gramEnd"/>
    </w:p>
    <w:p w14:paraId="6F92A303" w14:textId="77777777" w:rsidR="00856F47" w:rsidRPr="0052637F" w:rsidRDefault="00856F47" w:rsidP="00123B66">
      <w:pPr>
        <w:rPr>
          <w:rFonts w:asciiTheme="majorHAnsi" w:hAnsiTheme="majorHAnsi"/>
          <w:sz w:val="22"/>
          <w:szCs w:val="22"/>
          <w:u w:val="single"/>
        </w:rPr>
      </w:pPr>
    </w:p>
    <w:p w14:paraId="6784A7BE" w14:textId="77777777" w:rsidR="00856F47" w:rsidRPr="0052637F" w:rsidRDefault="00856F47" w:rsidP="00856F47">
      <w:pPr>
        <w:ind w:left="748" w:hanging="28"/>
        <w:rPr>
          <w:rFonts w:asciiTheme="majorHAnsi" w:hAnsiTheme="majorHAnsi"/>
          <w:sz w:val="22"/>
          <w:szCs w:val="22"/>
        </w:rPr>
      </w:pPr>
      <w:proofErr w:type="spellStart"/>
      <w:r w:rsidRPr="0052637F">
        <w:rPr>
          <w:rFonts w:asciiTheme="majorHAnsi" w:hAnsiTheme="majorHAnsi"/>
          <w:sz w:val="22"/>
          <w:szCs w:val="22"/>
        </w:rPr>
        <w:t>Fass</w:t>
      </w:r>
      <w:proofErr w:type="spellEnd"/>
      <w:r w:rsidRPr="0052637F">
        <w:rPr>
          <w:rFonts w:asciiTheme="majorHAnsi" w:hAnsiTheme="majorHAnsi"/>
          <w:sz w:val="22"/>
          <w:szCs w:val="22"/>
        </w:rPr>
        <w:t xml:space="preserve">, Simon. (1988). Chapter 4: “Water,” in </w:t>
      </w:r>
      <w:r w:rsidRPr="0052637F">
        <w:rPr>
          <w:rFonts w:asciiTheme="majorHAnsi" w:hAnsiTheme="majorHAnsi"/>
          <w:i/>
          <w:sz w:val="22"/>
          <w:szCs w:val="22"/>
        </w:rPr>
        <w:t>Political Economy in Haiti: The Drama of Survival</w:t>
      </w:r>
      <w:r w:rsidRPr="0052637F">
        <w:rPr>
          <w:rFonts w:asciiTheme="majorHAnsi" w:hAnsiTheme="majorHAnsi"/>
          <w:sz w:val="22"/>
          <w:szCs w:val="22"/>
        </w:rPr>
        <w:t xml:space="preserve">. Transaction Publishers: New Brunswick, New Jersey. </w:t>
      </w:r>
    </w:p>
    <w:p w14:paraId="772B6387" w14:textId="77777777" w:rsidR="00856F47" w:rsidRPr="0052637F" w:rsidRDefault="00856F47" w:rsidP="00856F47">
      <w:pPr>
        <w:ind w:left="748" w:hanging="28"/>
        <w:rPr>
          <w:rFonts w:asciiTheme="majorHAnsi" w:hAnsiTheme="majorHAnsi"/>
          <w:sz w:val="22"/>
          <w:szCs w:val="22"/>
        </w:rPr>
      </w:pPr>
    </w:p>
    <w:p w14:paraId="590D03E9" w14:textId="77777777" w:rsidR="00856F47" w:rsidRPr="0052637F" w:rsidRDefault="00856F47" w:rsidP="00856F47">
      <w:pPr>
        <w:ind w:firstLine="720"/>
        <w:rPr>
          <w:rFonts w:asciiTheme="majorHAnsi" w:hAnsiTheme="majorHAnsi"/>
          <w:sz w:val="22"/>
          <w:szCs w:val="22"/>
          <w:u w:val="single"/>
        </w:rPr>
      </w:pPr>
      <w:r w:rsidRPr="0052637F">
        <w:rPr>
          <w:rFonts w:asciiTheme="majorHAnsi" w:hAnsiTheme="majorHAnsi"/>
          <w:sz w:val="22"/>
          <w:szCs w:val="22"/>
          <w:u w:val="single"/>
        </w:rPr>
        <w:t>Additional Video for Teaching Case</w:t>
      </w:r>
    </w:p>
    <w:p w14:paraId="635BEEE3" w14:textId="77777777" w:rsidR="00856F47" w:rsidRPr="0052637F" w:rsidRDefault="00856F47" w:rsidP="00856F47">
      <w:pPr>
        <w:rPr>
          <w:rFonts w:asciiTheme="majorHAnsi" w:hAnsiTheme="majorHAnsi"/>
          <w:sz w:val="22"/>
          <w:szCs w:val="22"/>
          <w:u w:val="single"/>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80"/>
        <w:gridCol w:w="4680"/>
      </w:tblGrid>
      <w:tr w:rsidR="00856F47" w:rsidRPr="0052637F" w14:paraId="17DA898B" w14:textId="77777777" w:rsidTr="001F4F01">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E87439" w14:textId="77777777" w:rsidR="00856F47" w:rsidRPr="0052637F" w:rsidRDefault="00856F47" w:rsidP="001F4F01">
            <w:pPr>
              <w:pStyle w:val="TableStyle2"/>
              <w:rPr>
                <w:rFonts w:asciiTheme="majorHAnsi" w:hAnsiTheme="majorHAnsi"/>
                <w:sz w:val="22"/>
                <w:szCs w:val="22"/>
              </w:rPr>
            </w:pPr>
            <w:r w:rsidRPr="0052637F">
              <w:rPr>
                <w:rFonts w:asciiTheme="majorHAnsi" w:hAnsiTheme="majorHAnsi"/>
                <w:sz w:val="22"/>
                <w:szCs w:val="22"/>
                <w:lang w:val="en-US"/>
              </w:rPr>
              <w:t>PBS Frontline – “Battle for Haiti” - for students to watch before the class in preparation of case discussion</w:t>
            </w:r>
          </w:p>
        </w:tc>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BF8EEA" w14:textId="77777777" w:rsidR="00856F47" w:rsidRPr="0052637F" w:rsidRDefault="000D666F" w:rsidP="001F4F01">
            <w:pPr>
              <w:pStyle w:val="TableStyle2"/>
              <w:rPr>
                <w:rFonts w:asciiTheme="majorHAnsi" w:eastAsia="Arial Unicode MS" w:hAnsiTheme="majorHAnsi" w:cs="Arial Unicode MS"/>
                <w:sz w:val="22"/>
                <w:szCs w:val="22"/>
              </w:rPr>
            </w:pPr>
            <w:hyperlink r:id="rId23" w:history="1">
              <w:r w:rsidR="00856F47" w:rsidRPr="0052637F">
                <w:rPr>
                  <w:rStyle w:val="Hyperlink"/>
                  <w:rFonts w:asciiTheme="majorHAnsi" w:eastAsia="Arial Unicode MS" w:hAnsiTheme="majorHAnsi" w:cs="Arial Unicode MS"/>
                  <w:sz w:val="22"/>
                  <w:szCs w:val="22"/>
                  <w:lang w:val="en-US"/>
                </w:rPr>
                <w:t>http://video.pbs.org/video/1737171448</w:t>
              </w:r>
            </w:hyperlink>
          </w:p>
        </w:tc>
      </w:tr>
    </w:tbl>
    <w:p w14:paraId="5F8A9F5C" w14:textId="57BE3671" w:rsidR="00856F47" w:rsidRPr="0052637F" w:rsidRDefault="00856F47" w:rsidP="00B42E26">
      <w:pPr>
        <w:ind w:right="1170"/>
        <w:rPr>
          <w:rFonts w:asciiTheme="majorHAnsi" w:hAnsiTheme="majorHAnsi"/>
          <w:sz w:val="22"/>
          <w:szCs w:val="22"/>
        </w:rPr>
      </w:pPr>
    </w:p>
    <w:p w14:paraId="76375FAD" w14:textId="3C19B601" w:rsidR="006A4C4D" w:rsidRPr="0052637F" w:rsidRDefault="006A4C4D">
      <w:pPr>
        <w:rPr>
          <w:rFonts w:asciiTheme="majorHAnsi" w:hAnsiTheme="majorHAnsi"/>
          <w:b/>
          <w:sz w:val="22"/>
          <w:szCs w:val="22"/>
        </w:rPr>
      </w:pPr>
    </w:p>
    <w:p w14:paraId="4A8C597B" w14:textId="39E0089D" w:rsidR="00992B89" w:rsidRPr="0052637F" w:rsidRDefault="006935A9">
      <w:pPr>
        <w:rPr>
          <w:rFonts w:asciiTheme="majorHAnsi" w:hAnsiTheme="majorHAnsi"/>
          <w:sz w:val="22"/>
          <w:szCs w:val="22"/>
        </w:rPr>
      </w:pPr>
      <w:r w:rsidRPr="0052637F">
        <w:rPr>
          <w:rFonts w:asciiTheme="majorHAnsi" w:hAnsiTheme="majorHAnsi"/>
          <w:b/>
          <w:sz w:val="22"/>
          <w:szCs w:val="22"/>
        </w:rPr>
        <w:t>Session 4 (</w:t>
      </w:r>
      <w:r w:rsidR="008B7B79" w:rsidRPr="0052637F">
        <w:rPr>
          <w:rFonts w:asciiTheme="majorHAnsi" w:hAnsiTheme="majorHAnsi"/>
          <w:b/>
          <w:sz w:val="22"/>
          <w:szCs w:val="22"/>
        </w:rPr>
        <w:t xml:space="preserve">Feb. </w:t>
      </w:r>
      <w:r w:rsidR="0071529B" w:rsidRPr="0052637F">
        <w:rPr>
          <w:rFonts w:asciiTheme="majorHAnsi" w:hAnsiTheme="majorHAnsi"/>
          <w:b/>
          <w:sz w:val="22"/>
          <w:szCs w:val="22"/>
        </w:rPr>
        <w:t>4</w:t>
      </w:r>
      <w:r w:rsidR="004D6999" w:rsidRPr="0052637F">
        <w:rPr>
          <w:rFonts w:asciiTheme="majorHAnsi" w:hAnsiTheme="majorHAnsi"/>
          <w:b/>
          <w:sz w:val="22"/>
          <w:szCs w:val="22"/>
        </w:rPr>
        <w:t>) - Understanding the Supply-side - Costs &amp; Technologies</w:t>
      </w:r>
    </w:p>
    <w:p w14:paraId="09163B92" w14:textId="455E6BDB" w:rsidR="00856F47" w:rsidRPr="0052637F" w:rsidRDefault="00594566" w:rsidP="00101732">
      <w:pPr>
        <w:rPr>
          <w:rFonts w:asciiTheme="majorHAnsi" w:hAnsiTheme="majorHAnsi"/>
          <w:sz w:val="22"/>
          <w:szCs w:val="22"/>
        </w:rPr>
      </w:pPr>
      <w:r w:rsidRPr="0052637F">
        <w:rPr>
          <w:rFonts w:asciiTheme="majorHAnsi" w:hAnsiTheme="majorHAnsi"/>
          <w:sz w:val="22"/>
          <w:szCs w:val="22"/>
        </w:rPr>
        <w:tab/>
      </w:r>
    </w:p>
    <w:p w14:paraId="6341B1A5" w14:textId="12E9C868" w:rsidR="00436FA6" w:rsidRPr="0052637F" w:rsidRDefault="00436FA6" w:rsidP="00B42E26">
      <w:pPr>
        <w:tabs>
          <w:tab w:val="left" w:pos="8460"/>
        </w:tabs>
        <w:ind w:right="540"/>
        <w:rPr>
          <w:rFonts w:asciiTheme="majorHAnsi" w:hAnsiTheme="majorHAnsi"/>
          <w:sz w:val="22"/>
          <w:szCs w:val="22"/>
        </w:rPr>
      </w:pPr>
      <w:r w:rsidRPr="0052637F">
        <w:rPr>
          <w:rFonts w:asciiTheme="majorHAnsi" w:hAnsiTheme="majorHAnsi"/>
          <w:sz w:val="22"/>
          <w:szCs w:val="22"/>
          <w:u w:val="single"/>
        </w:rPr>
        <w:t>In-class activities</w:t>
      </w:r>
      <w:r w:rsidR="002F4EF1" w:rsidRPr="0052637F">
        <w:rPr>
          <w:rFonts w:asciiTheme="majorHAnsi" w:hAnsiTheme="majorHAnsi"/>
          <w:sz w:val="22"/>
          <w:szCs w:val="22"/>
        </w:rPr>
        <w:t xml:space="preserve"> </w:t>
      </w:r>
    </w:p>
    <w:p w14:paraId="525C7BB6" w14:textId="77777777" w:rsidR="006A4C4D" w:rsidRPr="0052637F" w:rsidRDefault="006A4C4D" w:rsidP="006A4C4D">
      <w:pPr>
        <w:pStyle w:val="ListParagraph"/>
        <w:numPr>
          <w:ilvl w:val="0"/>
          <w:numId w:val="5"/>
        </w:numPr>
        <w:rPr>
          <w:rFonts w:asciiTheme="majorHAnsi" w:hAnsiTheme="majorHAnsi"/>
          <w:sz w:val="22"/>
          <w:szCs w:val="22"/>
        </w:rPr>
      </w:pPr>
      <w:r w:rsidRPr="0052637F">
        <w:rPr>
          <w:rFonts w:asciiTheme="majorHAnsi" w:hAnsiTheme="majorHAnsi"/>
          <w:sz w:val="22"/>
          <w:szCs w:val="22"/>
        </w:rPr>
        <w:t>Class discussion - questions about videos</w:t>
      </w:r>
    </w:p>
    <w:p w14:paraId="35A90B40" w14:textId="6BB11764" w:rsidR="00687396" w:rsidRPr="0052637F" w:rsidRDefault="00687396" w:rsidP="00B41E63">
      <w:pPr>
        <w:pStyle w:val="ListParagraph"/>
        <w:numPr>
          <w:ilvl w:val="0"/>
          <w:numId w:val="5"/>
        </w:numPr>
        <w:rPr>
          <w:rFonts w:asciiTheme="majorHAnsi" w:hAnsiTheme="majorHAnsi"/>
          <w:sz w:val="22"/>
          <w:szCs w:val="22"/>
        </w:rPr>
      </w:pPr>
      <w:r w:rsidRPr="0052637F">
        <w:rPr>
          <w:rFonts w:asciiTheme="majorHAnsi" w:hAnsiTheme="majorHAnsi"/>
          <w:sz w:val="22"/>
          <w:szCs w:val="22"/>
        </w:rPr>
        <w:t xml:space="preserve">Lecture: The costs of </w:t>
      </w:r>
      <w:r w:rsidR="000F4BC0" w:rsidRPr="0052637F">
        <w:rPr>
          <w:rFonts w:asciiTheme="majorHAnsi" w:hAnsiTheme="majorHAnsi"/>
          <w:sz w:val="22"/>
          <w:szCs w:val="22"/>
        </w:rPr>
        <w:t>water and sanitation services embedded in housing</w:t>
      </w:r>
      <w:r w:rsidR="00505386" w:rsidRPr="0052637F">
        <w:rPr>
          <w:rFonts w:asciiTheme="majorHAnsi" w:hAnsiTheme="majorHAnsi"/>
          <w:sz w:val="22"/>
          <w:szCs w:val="22"/>
        </w:rPr>
        <w:t xml:space="preserve"> (Saumitra Sinha)</w:t>
      </w:r>
    </w:p>
    <w:p w14:paraId="54F04BE3" w14:textId="51A399DB" w:rsidR="00452680" w:rsidRPr="008C756F" w:rsidRDefault="000F4BC0" w:rsidP="00AB0339">
      <w:pPr>
        <w:pStyle w:val="ListParagraph"/>
        <w:numPr>
          <w:ilvl w:val="0"/>
          <w:numId w:val="5"/>
        </w:numPr>
        <w:rPr>
          <w:rFonts w:asciiTheme="majorHAnsi" w:hAnsiTheme="majorHAnsi"/>
          <w:color w:val="C00000"/>
          <w:sz w:val="22"/>
          <w:szCs w:val="22"/>
        </w:rPr>
      </w:pPr>
      <w:r w:rsidRPr="008C756F">
        <w:rPr>
          <w:rFonts w:asciiTheme="majorHAnsi" w:hAnsiTheme="majorHAnsi"/>
          <w:color w:val="000000" w:themeColor="text1"/>
          <w:sz w:val="22"/>
          <w:szCs w:val="22"/>
        </w:rPr>
        <w:t xml:space="preserve">Guest lecture: </w:t>
      </w:r>
      <w:proofErr w:type="spellStart"/>
      <w:r w:rsidRPr="008C756F">
        <w:rPr>
          <w:rFonts w:asciiTheme="majorHAnsi" w:hAnsiTheme="majorHAnsi"/>
          <w:color w:val="000000" w:themeColor="text1"/>
          <w:sz w:val="22"/>
          <w:szCs w:val="22"/>
        </w:rPr>
        <w:t>Condominial</w:t>
      </w:r>
      <w:proofErr w:type="spellEnd"/>
      <w:r w:rsidRPr="008C756F">
        <w:rPr>
          <w:rFonts w:asciiTheme="majorHAnsi" w:hAnsiTheme="majorHAnsi"/>
          <w:color w:val="000000" w:themeColor="text1"/>
          <w:sz w:val="22"/>
          <w:szCs w:val="22"/>
        </w:rPr>
        <w:t xml:space="preserve"> </w:t>
      </w:r>
      <w:r w:rsidR="006A4C4D" w:rsidRPr="008C756F">
        <w:rPr>
          <w:rFonts w:asciiTheme="majorHAnsi" w:hAnsiTheme="majorHAnsi"/>
          <w:color w:val="000000" w:themeColor="text1"/>
          <w:sz w:val="22"/>
          <w:szCs w:val="22"/>
        </w:rPr>
        <w:t>s</w:t>
      </w:r>
      <w:r w:rsidRPr="008C756F">
        <w:rPr>
          <w:rFonts w:asciiTheme="majorHAnsi" w:hAnsiTheme="majorHAnsi"/>
          <w:color w:val="000000" w:themeColor="text1"/>
          <w:sz w:val="22"/>
          <w:szCs w:val="22"/>
        </w:rPr>
        <w:t>ewers by Grace Beeler</w:t>
      </w:r>
    </w:p>
    <w:p w14:paraId="7D1FD748" w14:textId="77777777" w:rsidR="00AA36FF" w:rsidRPr="0052637F" w:rsidRDefault="00AA36FF" w:rsidP="00AA36FF">
      <w:pPr>
        <w:rPr>
          <w:rFonts w:asciiTheme="majorHAnsi" w:hAnsiTheme="majorHAnsi"/>
          <w:sz w:val="22"/>
          <w:szCs w:val="22"/>
          <w:u w:val="single"/>
        </w:rPr>
      </w:pPr>
      <w:r w:rsidRPr="0052637F">
        <w:rPr>
          <w:rFonts w:asciiTheme="majorHAnsi" w:hAnsiTheme="majorHAnsi"/>
          <w:sz w:val="22"/>
          <w:szCs w:val="22"/>
          <w:u w:val="single"/>
        </w:rPr>
        <w:t>MOOC Videos</w:t>
      </w:r>
    </w:p>
    <w:p w14:paraId="683DEBB1" w14:textId="77777777" w:rsidR="00835164" w:rsidRPr="0052637F" w:rsidRDefault="00835164" w:rsidP="00AA36FF">
      <w:pPr>
        <w:rPr>
          <w:rFonts w:asciiTheme="majorHAnsi" w:hAnsiTheme="majorHAnsi"/>
          <w:sz w:val="22"/>
          <w:szCs w:val="22"/>
          <w:u w:val="single"/>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52"/>
        <w:gridCol w:w="4708"/>
      </w:tblGrid>
      <w:tr w:rsidR="00AA36FF" w:rsidRPr="0052637F" w14:paraId="1075932D" w14:textId="77777777" w:rsidTr="00BB17EE">
        <w:trPr>
          <w:trHeight w:val="280"/>
        </w:trPr>
        <w:tc>
          <w:tcPr>
            <w:tcW w:w="46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92F23F" w14:textId="015BDBD0" w:rsidR="00AA36FF" w:rsidRPr="0052637F" w:rsidRDefault="00AA36FF" w:rsidP="00AA36FF">
            <w:pPr>
              <w:pStyle w:val="TableStyle2"/>
              <w:rPr>
                <w:rFonts w:asciiTheme="majorHAnsi" w:hAnsiTheme="majorHAnsi"/>
                <w:sz w:val="22"/>
                <w:szCs w:val="22"/>
              </w:rPr>
            </w:pPr>
            <w:r w:rsidRPr="0052637F">
              <w:rPr>
                <w:rFonts w:asciiTheme="majorHAnsi" w:hAnsiTheme="majorHAnsi"/>
                <w:sz w:val="22"/>
                <w:szCs w:val="22"/>
                <w:lang w:val="en-US"/>
              </w:rPr>
              <w:t xml:space="preserve">3.0 The Cost of Serving Households </w:t>
            </w:r>
            <w:r w:rsidR="00AC10EE" w:rsidRPr="0052637F">
              <w:rPr>
                <w:rFonts w:asciiTheme="majorHAnsi" w:hAnsiTheme="majorHAnsi"/>
                <w:sz w:val="22"/>
                <w:szCs w:val="22"/>
                <w:lang w:val="en-US"/>
              </w:rPr>
              <w:t>with</w:t>
            </w:r>
            <w:r w:rsidRPr="0052637F">
              <w:rPr>
                <w:rFonts w:asciiTheme="majorHAnsi" w:hAnsiTheme="majorHAnsi"/>
                <w:sz w:val="22"/>
                <w:szCs w:val="22"/>
                <w:lang w:val="en-US"/>
              </w:rPr>
              <w:t xml:space="preserve"> Piped Networks </w:t>
            </w:r>
          </w:p>
        </w:tc>
        <w:tc>
          <w:tcPr>
            <w:tcW w:w="47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6435ED" w14:textId="253F250E" w:rsidR="00AA36FF" w:rsidRPr="0052637F" w:rsidRDefault="000D666F" w:rsidP="00BB17EE">
            <w:pPr>
              <w:pStyle w:val="TableStyle2"/>
              <w:rPr>
                <w:rFonts w:asciiTheme="majorHAnsi" w:eastAsia="Arial Unicode MS" w:hAnsiTheme="majorHAnsi" w:cs="Arial Unicode MS"/>
                <w:sz w:val="22"/>
                <w:szCs w:val="22"/>
              </w:rPr>
            </w:pPr>
            <w:hyperlink r:id="rId24" w:history="1">
              <w:r w:rsidR="00AA36FF" w:rsidRPr="0052637F">
                <w:rPr>
                  <w:rStyle w:val="Hyperlink"/>
                  <w:rFonts w:asciiTheme="majorHAnsi" w:eastAsia="Arial Unicode MS" w:hAnsiTheme="majorHAnsi" w:cs="Arial Unicode MS"/>
                  <w:sz w:val="22"/>
                  <w:szCs w:val="22"/>
                  <w:lang w:val="en-US"/>
                </w:rPr>
                <w:t>https://youtu.be/SPWWcApx27Y</w:t>
              </w:r>
            </w:hyperlink>
          </w:p>
        </w:tc>
      </w:tr>
      <w:tr w:rsidR="00AA36FF" w:rsidRPr="0052637F" w14:paraId="46A7A674" w14:textId="77777777" w:rsidTr="00BB17EE">
        <w:trPr>
          <w:trHeight w:val="280"/>
        </w:trPr>
        <w:tc>
          <w:tcPr>
            <w:tcW w:w="46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9BE32B" w14:textId="6C49B277" w:rsidR="00AA36FF" w:rsidRPr="0052637F" w:rsidRDefault="00AA36FF" w:rsidP="00AA36FF">
            <w:pPr>
              <w:pStyle w:val="TableStyle2"/>
              <w:rPr>
                <w:rFonts w:asciiTheme="majorHAnsi" w:hAnsiTheme="majorHAnsi"/>
                <w:sz w:val="22"/>
                <w:szCs w:val="22"/>
              </w:rPr>
            </w:pPr>
            <w:r w:rsidRPr="0052637F">
              <w:rPr>
                <w:rFonts w:asciiTheme="majorHAnsi" w:hAnsiTheme="majorHAnsi"/>
                <w:sz w:val="22"/>
                <w:szCs w:val="22"/>
              </w:rPr>
              <w:t xml:space="preserve">3.1 </w:t>
            </w:r>
            <w:r w:rsidRPr="0052637F">
              <w:rPr>
                <w:rFonts w:asciiTheme="majorHAnsi" w:hAnsiTheme="majorHAnsi"/>
                <w:sz w:val="22"/>
                <w:szCs w:val="22"/>
                <w:lang w:val="en-US"/>
              </w:rPr>
              <w:t xml:space="preserve">Solution to Cost Calculation </w:t>
            </w:r>
          </w:p>
        </w:tc>
        <w:tc>
          <w:tcPr>
            <w:tcW w:w="47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66967A" w14:textId="45B7245F" w:rsidR="00AA36FF" w:rsidRPr="0052637F" w:rsidRDefault="000D666F" w:rsidP="00BB17EE">
            <w:pPr>
              <w:pStyle w:val="TableStyle2"/>
              <w:rPr>
                <w:rFonts w:asciiTheme="majorHAnsi" w:eastAsia="Arial Unicode MS" w:hAnsiTheme="majorHAnsi" w:cs="Arial Unicode MS"/>
                <w:sz w:val="22"/>
                <w:szCs w:val="22"/>
              </w:rPr>
            </w:pPr>
            <w:hyperlink r:id="rId25" w:history="1">
              <w:r w:rsidR="00AA36FF" w:rsidRPr="0052637F">
                <w:rPr>
                  <w:rStyle w:val="Hyperlink"/>
                  <w:rFonts w:asciiTheme="majorHAnsi" w:eastAsia="Arial Unicode MS" w:hAnsiTheme="majorHAnsi" w:cs="Arial Unicode MS"/>
                  <w:sz w:val="22"/>
                  <w:szCs w:val="22"/>
                  <w:lang w:val="en-US"/>
                </w:rPr>
                <w:t>https://youtu.be/ThYhGYwQFQM</w:t>
              </w:r>
            </w:hyperlink>
          </w:p>
        </w:tc>
      </w:tr>
      <w:tr w:rsidR="00AA36FF" w:rsidRPr="0052637F" w14:paraId="2F68B56F" w14:textId="77777777" w:rsidTr="00BB17EE">
        <w:trPr>
          <w:trHeight w:val="280"/>
        </w:trPr>
        <w:tc>
          <w:tcPr>
            <w:tcW w:w="46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8A98BB4" w14:textId="734A9EF9" w:rsidR="00AA36FF" w:rsidRPr="0052637F" w:rsidRDefault="00AA36FF" w:rsidP="00AA36FF">
            <w:pPr>
              <w:pStyle w:val="TableStyle2"/>
              <w:rPr>
                <w:rFonts w:asciiTheme="majorHAnsi" w:hAnsiTheme="majorHAnsi"/>
                <w:sz w:val="22"/>
                <w:szCs w:val="22"/>
              </w:rPr>
            </w:pPr>
            <w:r w:rsidRPr="0052637F">
              <w:rPr>
                <w:rFonts w:asciiTheme="majorHAnsi" w:hAnsiTheme="majorHAnsi"/>
                <w:sz w:val="22"/>
                <w:szCs w:val="22"/>
                <w:lang w:val="en-US"/>
              </w:rPr>
              <w:t xml:space="preserve">3.2 Cost Components and More on Costs </w:t>
            </w:r>
          </w:p>
        </w:tc>
        <w:tc>
          <w:tcPr>
            <w:tcW w:w="47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6150E2" w14:textId="6AF9D608" w:rsidR="00AA36FF" w:rsidRPr="0052637F" w:rsidRDefault="000D666F" w:rsidP="00AA36FF">
            <w:pPr>
              <w:pStyle w:val="TableStyle2"/>
              <w:rPr>
                <w:rFonts w:asciiTheme="majorHAnsi" w:eastAsia="Arial Unicode MS" w:hAnsiTheme="majorHAnsi" w:cs="Arial Unicode MS"/>
                <w:sz w:val="22"/>
                <w:szCs w:val="22"/>
              </w:rPr>
            </w:pPr>
            <w:hyperlink r:id="rId26" w:history="1">
              <w:r w:rsidR="00AA36FF" w:rsidRPr="0052637F">
                <w:rPr>
                  <w:rStyle w:val="Hyperlink"/>
                  <w:rFonts w:asciiTheme="majorHAnsi" w:hAnsiTheme="majorHAnsi" w:cs="Arial Unicode MS"/>
                  <w:sz w:val="22"/>
                  <w:szCs w:val="22"/>
                  <w:lang w:val="en-US"/>
                </w:rPr>
                <w:t>https://youtu.be/ZXWITS36xYM</w:t>
              </w:r>
            </w:hyperlink>
          </w:p>
        </w:tc>
      </w:tr>
      <w:tr w:rsidR="00AA36FF" w:rsidRPr="0052637F" w14:paraId="086F093A" w14:textId="77777777" w:rsidTr="00BB17EE">
        <w:trPr>
          <w:trHeight w:val="280"/>
        </w:trPr>
        <w:tc>
          <w:tcPr>
            <w:tcW w:w="46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053A2A" w14:textId="3F39083A" w:rsidR="00AA36FF" w:rsidRPr="0052637F" w:rsidRDefault="00835164" w:rsidP="00BB17EE">
            <w:pPr>
              <w:pStyle w:val="TableStyle2"/>
              <w:rPr>
                <w:rFonts w:asciiTheme="majorHAnsi" w:hAnsiTheme="majorHAnsi"/>
                <w:sz w:val="22"/>
                <w:szCs w:val="22"/>
                <w:lang w:val="en-US"/>
              </w:rPr>
            </w:pPr>
            <w:r w:rsidRPr="0052637F">
              <w:rPr>
                <w:rFonts w:asciiTheme="majorHAnsi" w:hAnsiTheme="majorHAnsi"/>
                <w:sz w:val="22"/>
                <w:szCs w:val="22"/>
                <w:lang w:val="en-US"/>
              </w:rPr>
              <w:t xml:space="preserve">3.3 Costs of Non-Piped Technologies </w:t>
            </w:r>
          </w:p>
        </w:tc>
        <w:tc>
          <w:tcPr>
            <w:tcW w:w="47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954B1A" w14:textId="2FA5A03F" w:rsidR="00AA36FF" w:rsidRPr="0052637F" w:rsidRDefault="000D666F" w:rsidP="00BB17EE">
            <w:pPr>
              <w:pStyle w:val="TableStyle2"/>
              <w:rPr>
                <w:rFonts w:asciiTheme="majorHAnsi" w:eastAsia="Arial Unicode MS" w:hAnsiTheme="majorHAnsi" w:cs="Arial Unicode MS"/>
                <w:sz w:val="22"/>
                <w:szCs w:val="22"/>
              </w:rPr>
            </w:pPr>
            <w:hyperlink r:id="rId27" w:history="1">
              <w:r w:rsidR="00835164" w:rsidRPr="0052637F">
                <w:rPr>
                  <w:rStyle w:val="Hyperlink"/>
                  <w:rFonts w:asciiTheme="majorHAnsi" w:eastAsia="Arial Unicode MS" w:hAnsiTheme="majorHAnsi" w:cs="Arial Unicode MS"/>
                  <w:sz w:val="22"/>
                  <w:szCs w:val="22"/>
                  <w:lang w:val="en-US"/>
                </w:rPr>
                <w:t>https://youtu.be/apQWMRM7Qr4</w:t>
              </w:r>
            </w:hyperlink>
          </w:p>
        </w:tc>
      </w:tr>
      <w:tr w:rsidR="00AA36FF" w:rsidRPr="0052637F" w14:paraId="1AB1F8A2" w14:textId="77777777" w:rsidTr="00BB17EE">
        <w:trPr>
          <w:trHeight w:val="280"/>
        </w:trPr>
        <w:tc>
          <w:tcPr>
            <w:tcW w:w="46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C1B550" w14:textId="519C9C47" w:rsidR="00AA36FF" w:rsidRPr="0052637F" w:rsidRDefault="00835164" w:rsidP="00BB17EE">
            <w:pPr>
              <w:pStyle w:val="TableStyle2"/>
              <w:rPr>
                <w:rFonts w:asciiTheme="majorHAnsi" w:hAnsiTheme="majorHAnsi"/>
                <w:sz w:val="22"/>
                <w:szCs w:val="22"/>
                <w:u w:val="single"/>
                <w:lang w:val="en-US"/>
              </w:rPr>
            </w:pPr>
            <w:r w:rsidRPr="0052637F">
              <w:rPr>
                <w:rFonts w:asciiTheme="majorHAnsi" w:hAnsiTheme="majorHAnsi"/>
                <w:sz w:val="22"/>
                <w:szCs w:val="22"/>
                <w:lang w:val="en-US"/>
              </w:rPr>
              <w:lastRenderedPageBreak/>
              <w:t xml:space="preserve">3.4 </w:t>
            </w:r>
            <w:proofErr w:type="spellStart"/>
            <w:r w:rsidRPr="0052637F">
              <w:rPr>
                <w:rFonts w:asciiTheme="majorHAnsi" w:hAnsiTheme="majorHAnsi"/>
                <w:sz w:val="22"/>
                <w:szCs w:val="22"/>
                <w:lang w:val="en-US"/>
              </w:rPr>
              <w:t>Condominial</w:t>
            </w:r>
            <w:proofErr w:type="spellEnd"/>
            <w:r w:rsidRPr="0052637F">
              <w:rPr>
                <w:rFonts w:asciiTheme="majorHAnsi" w:hAnsiTheme="majorHAnsi"/>
                <w:sz w:val="22"/>
                <w:szCs w:val="22"/>
                <w:lang w:val="en-US"/>
              </w:rPr>
              <w:t xml:space="preserve"> sewers and desalination </w:t>
            </w:r>
          </w:p>
        </w:tc>
        <w:tc>
          <w:tcPr>
            <w:tcW w:w="47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557D39" w14:textId="1A5DD2B2" w:rsidR="00AA36FF" w:rsidRPr="0052637F" w:rsidRDefault="000D666F" w:rsidP="00BB17EE">
            <w:pPr>
              <w:pStyle w:val="TableStyle2"/>
              <w:rPr>
                <w:rFonts w:asciiTheme="majorHAnsi" w:hAnsiTheme="majorHAnsi" w:cs="Arial Unicode MS"/>
                <w:sz w:val="22"/>
                <w:szCs w:val="22"/>
                <w:u w:val="single"/>
                <w:lang w:val="en-US"/>
              </w:rPr>
            </w:pPr>
            <w:hyperlink r:id="rId28" w:history="1">
              <w:r w:rsidR="00835164" w:rsidRPr="0052637F">
                <w:rPr>
                  <w:rStyle w:val="Hyperlink"/>
                  <w:rFonts w:asciiTheme="majorHAnsi" w:hAnsiTheme="majorHAnsi" w:cs="Arial Unicode MS"/>
                  <w:sz w:val="22"/>
                  <w:szCs w:val="22"/>
                  <w:lang w:val="en-US"/>
                </w:rPr>
                <w:t>https://youtu.be/3E0w1lEtdi0</w:t>
              </w:r>
            </w:hyperlink>
          </w:p>
        </w:tc>
      </w:tr>
      <w:tr w:rsidR="00835164" w:rsidRPr="0052637F" w14:paraId="7FF1D327" w14:textId="77777777" w:rsidTr="00835164">
        <w:trPr>
          <w:trHeight w:val="280"/>
        </w:trPr>
        <w:tc>
          <w:tcPr>
            <w:tcW w:w="46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0DB2FF" w14:textId="7A4C2EA3" w:rsidR="00835164" w:rsidRPr="0052637F" w:rsidRDefault="00835164" w:rsidP="00BB17EE">
            <w:pPr>
              <w:pStyle w:val="TableStyle2"/>
              <w:rPr>
                <w:rFonts w:asciiTheme="majorHAnsi" w:hAnsiTheme="majorHAnsi"/>
                <w:sz w:val="22"/>
                <w:szCs w:val="22"/>
                <w:lang w:val="en-US"/>
              </w:rPr>
            </w:pPr>
            <w:r w:rsidRPr="0052637F">
              <w:rPr>
                <w:rFonts w:asciiTheme="majorHAnsi" w:hAnsiTheme="majorHAnsi"/>
                <w:sz w:val="22"/>
                <w:szCs w:val="22"/>
                <w:lang w:val="en-US"/>
              </w:rPr>
              <w:t xml:space="preserve">3.5 Conversation with Don </w:t>
            </w:r>
            <w:proofErr w:type="spellStart"/>
            <w:r w:rsidRPr="0052637F">
              <w:rPr>
                <w:rFonts w:asciiTheme="majorHAnsi" w:hAnsiTheme="majorHAnsi"/>
                <w:sz w:val="22"/>
                <w:szCs w:val="22"/>
                <w:lang w:val="en-US"/>
              </w:rPr>
              <w:t>Lauria</w:t>
            </w:r>
            <w:proofErr w:type="spellEnd"/>
            <w:r w:rsidRPr="0052637F">
              <w:rPr>
                <w:rFonts w:asciiTheme="majorHAnsi" w:hAnsiTheme="majorHAnsi"/>
                <w:sz w:val="22"/>
                <w:szCs w:val="22"/>
                <w:lang w:val="en-US"/>
              </w:rPr>
              <w:t xml:space="preserve"> - Part One</w:t>
            </w:r>
          </w:p>
        </w:tc>
        <w:tc>
          <w:tcPr>
            <w:tcW w:w="47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989DFD" w14:textId="0CCCEF59" w:rsidR="00835164" w:rsidRPr="0052637F" w:rsidRDefault="000D666F" w:rsidP="00BB17EE">
            <w:pPr>
              <w:pStyle w:val="TableStyle2"/>
              <w:rPr>
                <w:rFonts w:asciiTheme="majorHAnsi" w:hAnsiTheme="majorHAnsi" w:cs="Arial Unicode MS"/>
                <w:sz w:val="22"/>
                <w:szCs w:val="22"/>
                <w:u w:val="single"/>
              </w:rPr>
            </w:pPr>
            <w:hyperlink r:id="rId29" w:history="1">
              <w:r w:rsidR="00835164" w:rsidRPr="0052637F">
                <w:rPr>
                  <w:rStyle w:val="Hyperlink"/>
                  <w:rFonts w:asciiTheme="majorHAnsi" w:hAnsiTheme="majorHAnsi" w:cs="Arial Unicode MS"/>
                  <w:sz w:val="22"/>
                  <w:szCs w:val="22"/>
                </w:rPr>
                <w:t>https://youtu.be/-3Aojeihcj8</w:t>
              </w:r>
            </w:hyperlink>
          </w:p>
        </w:tc>
      </w:tr>
      <w:tr w:rsidR="00452680" w:rsidRPr="0052637F" w14:paraId="6BD3BE8D" w14:textId="77777777" w:rsidTr="00835164">
        <w:trPr>
          <w:trHeight w:val="280"/>
        </w:trPr>
        <w:tc>
          <w:tcPr>
            <w:tcW w:w="46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96C107" w14:textId="2D981C51" w:rsidR="00452680" w:rsidRPr="0052637F" w:rsidRDefault="00452680" w:rsidP="00BB17EE">
            <w:pPr>
              <w:pStyle w:val="TableStyle2"/>
              <w:rPr>
                <w:rFonts w:asciiTheme="majorHAnsi" w:hAnsiTheme="majorHAnsi"/>
                <w:sz w:val="22"/>
                <w:szCs w:val="22"/>
                <w:lang w:val="en-US"/>
              </w:rPr>
            </w:pPr>
            <w:r w:rsidRPr="0052637F">
              <w:rPr>
                <w:rFonts w:asciiTheme="majorHAnsi" w:hAnsiTheme="majorHAnsi"/>
                <w:sz w:val="22"/>
                <w:szCs w:val="22"/>
                <w:lang w:val="en-US"/>
              </w:rPr>
              <w:t xml:space="preserve">3.6 Conversation with Don </w:t>
            </w:r>
            <w:proofErr w:type="spellStart"/>
            <w:r w:rsidRPr="0052637F">
              <w:rPr>
                <w:rFonts w:asciiTheme="majorHAnsi" w:hAnsiTheme="majorHAnsi"/>
                <w:sz w:val="22"/>
                <w:szCs w:val="22"/>
                <w:lang w:val="en-US"/>
              </w:rPr>
              <w:t>Lauria</w:t>
            </w:r>
            <w:proofErr w:type="spellEnd"/>
            <w:r w:rsidRPr="0052637F">
              <w:rPr>
                <w:rFonts w:asciiTheme="majorHAnsi" w:hAnsiTheme="majorHAnsi"/>
                <w:sz w:val="22"/>
                <w:szCs w:val="22"/>
                <w:lang w:val="en-US"/>
              </w:rPr>
              <w:t xml:space="preserve"> – Part Two</w:t>
            </w:r>
          </w:p>
        </w:tc>
        <w:tc>
          <w:tcPr>
            <w:tcW w:w="47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77ED34" w14:textId="5C6E23CE" w:rsidR="00452680" w:rsidRPr="0052637F" w:rsidRDefault="00452680" w:rsidP="00BB17EE">
            <w:pPr>
              <w:pStyle w:val="TableStyle2"/>
              <w:rPr>
                <w:rFonts w:asciiTheme="majorHAnsi" w:hAnsiTheme="majorHAnsi"/>
                <w:sz w:val="22"/>
                <w:szCs w:val="22"/>
              </w:rPr>
            </w:pPr>
            <w:r w:rsidRPr="0052637F">
              <w:rPr>
                <w:rFonts w:asciiTheme="majorHAnsi" w:eastAsia="Arial Unicode MS" w:hAnsiTheme="majorHAnsi" w:cs="Arial Unicode MS"/>
                <w:sz w:val="22"/>
                <w:szCs w:val="22"/>
              </w:rPr>
              <w:t xml:space="preserve"> </w:t>
            </w:r>
            <w:hyperlink r:id="rId30" w:history="1">
              <w:r w:rsidRPr="0052637F">
                <w:rPr>
                  <w:rStyle w:val="Hyperlink"/>
                  <w:rFonts w:asciiTheme="majorHAnsi" w:eastAsia="Arial Unicode MS" w:hAnsiTheme="majorHAnsi" w:cs="Arial Unicode MS"/>
                  <w:color w:val="0070C0"/>
                  <w:sz w:val="22"/>
                  <w:szCs w:val="22"/>
                </w:rPr>
                <w:t>https://youtu.be/mYTJZWTIcEo</w:t>
              </w:r>
            </w:hyperlink>
          </w:p>
        </w:tc>
      </w:tr>
    </w:tbl>
    <w:p w14:paraId="7092358A" w14:textId="77777777" w:rsidR="003C6CDB" w:rsidRPr="0052637F" w:rsidRDefault="003C6CDB" w:rsidP="00436FA6">
      <w:pPr>
        <w:rPr>
          <w:rFonts w:asciiTheme="majorHAnsi" w:hAnsiTheme="majorHAnsi"/>
          <w:sz w:val="22"/>
          <w:szCs w:val="22"/>
          <w:u w:val="single"/>
        </w:rPr>
      </w:pPr>
    </w:p>
    <w:p w14:paraId="265F5E26" w14:textId="77777777" w:rsidR="00436FA6" w:rsidRPr="0052637F" w:rsidRDefault="00436FA6" w:rsidP="00436FA6">
      <w:pPr>
        <w:rPr>
          <w:rFonts w:asciiTheme="majorHAnsi" w:hAnsiTheme="majorHAnsi"/>
          <w:sz w:val="22"/>
          <w:szCs w:val="22"/>
          <w:u w:val="single"/>
        </w:rPr>
      </w:pPr>
      <w:r w:rsidRPr="0052637F">
        <w:rPr>
          <w:rFonts w:asciiTheme="majorHAnsi" w:hAnsiTheme="majorHAnsi"/>
          <w:sz w:val="22"/>
          <w:szCs w:val="22"/>
          <w:u w:val="single"/>
        </w:rPr>
        <w:t>Other Videos to watch before class</w:t>
      </w:r>
    </w:p>
    <w:p w14:paraId="2EA646FB" w14:textId="10919AFF" w:rsidR="00436FA6" w:rsidRPr="0052637F" w:rsidRDefault="00436FA6" w:rsidP="003D36F5">
      <w:pPr>
        <w:pStyle w:val="ListParagraph"/>
        <w:numPr>
          <w:ilvl w:val="0"/>
          <w:numId w:val="5"/>
        </w:numPr>
        <w:rPr>
          <w:rFonts w:asciiTheme="majorHAnsi" w:hAnsiTheme="majorHAnsi"/>
          <w:color w:val="0000FF"/>
          <w:sz w:val="22"/>
          <w:szCs w:val="22"/>
        </w:rPr>
      </w:pPr>
      <w:bookmarkStart w:id="5" w:name="_Hlk61263807"/>
      <w:r w:rsidRPr="0052637F">
        <w:rPr>
          <w:rFonts w:asciiTheme="majorHAnsi" w:hAnsiTheme="majorHAnsi"/>
          <w:color w:val="0000FF"/>
          <w:sz w:val="22"/>
          <w:szCs w:val="22"/>
        </w:rPr>
        <w:t>The World Bank and the United Nations Centre for Human Settlements: Water Supply and Sanitation in Development, Film 2: Problems and Solutions</w:t>
      </w:r>
    </w:p>
    <w:bookmarkEnd w:id="5"/>
    <w:p w14:paraId="3B4DD79F" w14:textId="71A76E81" w:rsidR="00904958" w:rsidRPr="0052637F" w:rsidRDefault="00785367" w:rsidP="00436FA6">
      <w:pPr>
        <w:rPr>
          <w:rFonts w:asciiTheme="majorHAnsi" w:hAnsiTheme="majorHAnsi"/>
          <w:sz w:val="22"/>
          <w:szCs w:val="22"/>
          <w:u w:val="single"/>
        </w:rPr>
      </w:pPr>
      <w:r w:rsidRPr="0052637F">
        <w:rPr>
          <w:rFonts w:asciiTheme="majorHAnsi" w:hAnsiTheme="majorHAnsi"/>
          <w:sz w:val="22"/>
          <w:szCs w:val="22"/>
          <w:u w:val="single"/>
        </w:rPr>
        <w:fldChar w:fldCharType="begin"/>
      </w:r>
      <w:r w:rsidRPr="0052637F">
        <w:rPr>
          <w:rFonts w:asciiTheme="majorHAnsi" w:hAnsiTheme="majorHAnsi"/>
          <w:sz w:val="22"/>
          <w:szCs w:val="22"/>
          <w:u w:val="single"/>
        </w:rPr>
        <w:instrText xml:space="preserve"> HYPERLINK "https://drive.google.com/file/d/1f6o1Kyx6ugwJUhW03BEVysgd2HnXnT65/view?usp=sharing" </w:instrText>
      </w:r>
      <w:r w:rsidRPr="0052637F">
        <w:rPr>
          <w:rFonts w:asciiTheme="majorHAnsi" w:hAnsiTheme="majorHAnsi"/>
          <w:sz w:val="22"/>
          <w:szCs w:val="22"/>
          <w:u w:val="single"/>
        </w:rPr>
        <w:fldChar w:fldCharType="separate"/>
      </w:r>
      <w:r w:rsidRPr="0052637F">
        <w:rPr>
          <w:rStyle w:val="Hyperlink"/>
          <w:rFonts w:asciiTheme="majorHAnsi" w:hAnsiTheme="majorHAnsi"/>
          <w:sz w:val="22"/>
          <w:szCs w:val="22"/>
        </w:rPr>
        <w:t>https://drive.google.com/file/d/1f6o1Kyx6ugwJUhW03BEVysgd2HnXnT65/view?usp=sharing</w:t>
      </w:r>
      <w:r w:rsidRPr="0052637F">
        <w:rPr>
          <w:rFonts w:asciiTheme="majorHAnsi" w:hAnsiTheme="majorHAnsi"/>
          <w:sz w:val="22"/>
          <w:szCs w:val="22"/>
          <w:u w:val="single"/>
        </w:rPr>
        <w:fldChar w:fldCharType="end"/>
      </w:r>
    </w:p>
    <w:p w14:paraId="67F77F22" w14:textId="77777777" w:rsidR="00785367" w:rsidRPr="0052637F" w:rsidRDefault="00785367" w:rsidP="00436FA6">
      <w:pPr>
        <w:rPr>
          <w:rFonts w:asciiTheme="majorHAnsi" w:hAnsiTheme="majorHAnsi"/>
          <w:sz w:val="22"/>
          <w:szCs w:val="22"/>
          <w:u w:val="single"/>
        </w:rPr>
      </w:pPr>
    </w:p>
    <w:p w14:paraId="353261FE" w14:textId="609F9365" w:rsidR="00123B66" w:rsidRPr="0052637F" w:rsidRDefault="00123B66" w:rsidP="00101732">
      <w:pPr>
        <w:rPr>
          <w:rFonts w:asciiTheme="majorHAnsi" w:hAnsiTheme="majorHAnsi"/>
          <w:sz w:val="22"/>
          <w:szCs w:val="22"/>
          <w:u w:val="single"/>
        </w:rPr>
      </w:pPr>
      <w:r w:rsidRPr="0052637F">
        <w:rPr>
          <w:rFonts w:asciiTheme="majorHAnsi" w:hAnsiTheme="majorHAnsi"/>
          <w:sz w:val="22"/>
          <w:szCs w:val="22"/>
          <w:u w:val="single"/>
        </w:rPr>
        <w:t>Readings</w:t>
      </w:r>
    </w:p>
    <w:p w14:paraId="68E62829" w14:textId="77777777" w:rsidR="00123B66" w:rsidRPr="0052637F" w:rsidRDefault="00123B66" w:rsidP="00101732">
      <w:pPr>
        <w:rPr>
          <w:rFonts w:asciiTheme="majorHAnsi" w:hAnsiTheme="majorHAnsi"/>
          <w:sz w:val="22"/>
          <w:szCs w:val="22"/>
        </w:rPr>
      </w:pPr>
    </w:p>
    <w:p w14:paraId="022EFDC1" w14:textId="1C440B9A" w:rsidR="006A3DC3" w:rsidRPr="0052637F" w:rsidRDefault="006A3DC3" w:rsidP="006A3DC3">
      <w:pPr>
        <w:ind w:left="748" w:hanging="28"/>
        <w:rPr>
          <w:rFonts w:asciiTheme="majorHAnsi" w:hAnsiTheme="majorHAnsi"/>
          <w:sz w:val="22"/>
          <w:szCs w:val="22"/>
        </w:rPr>
      </w:pPr>
      <w:proofErr w:type="spellStart"/>
      <w:r w:rsidRPr="0052637F">
        <w:rPr>
          <w:rFonts w:asciiTheme="majorHAnsi" w:hAnsiTheme="majorHAnsi"/>
          <w:sz w:val="22"/>
          <w:szCs w:val="22"/>
        </w:rPr>
        <w:t>Sainati</w:t>
      </w:r>
      <w:proofErr w:type="spellEnd"/>
      <w:r w:rsidRPr="0052637F">
        <w:rPr>
          <w:rFonts w:asciiTheme="majorHAnsi" w:hAnsiTheme="majorHAnsi"/>
          <w:sz w:val="22"/>
          <w:szCs w:val="22"/>
        </w:rPr>
        <w:t xml:space="preserve">, </w:t>
      </w:r>
      <w:proofErr w:type="spellStart"/>
      <w:r w:rsidRPr="0052637F">
        <w:rPr>
          <w:rFonts w:asciiTheme="majorHAnsi" w:hAnsiTheme="majorHAnsi"/>
          <w:sz w:val="22"/>
          <w:szCs w:val="22"/>
        </w:rPr>
        <w:t>Tristano</w:t>
      </w:r>
      <w:proofErr w:type="spellEnd"/>
      <w:r w:rsidRPr="0052637F">
        <w:rPr>
          <w:rFonts w:asciiTheme="majorHAnsi" w:hAnsiTheme="majorHAnsi"/>
          <w:sz w:val="22"/>
          <w:szCs w:val="22"/>
        </w:rPr>
        <w:t xml:space="preserve">, Fiona Zakaria, Giorgio Locatelli, P. Andrew Sleigh, and Barbara Evans (2020). “Understanding the costs of urban sanitation: towards a standard costing model.” </w:t>
      </w:r>
      <w:r w:rsidRPr="0052637F">
        <w:rPr>
          <w:rFonts w:asciiTheme="majorHAnsi" w:hAnsiTheme="majorHAnsi"/>
          <w:i/>
          <w:iCs/>
          <w:sz w:val="22"/>
          <w:szCs w:val="22"/>
        </w:rPr>
        <w:t>Journal of Water, Sanitation and Hygiene for Development</w:t>
      </w:r>
      <w:r w:rsidRPr="0052637F">
        <w:rPr>
          <w:rFonts w:asciiTheme="majorHAnsi" w:hAnsiTheme="majorHAnsi"/>
          <w:sz w:val="22"/>
          <w:szCs w:val="22"/>
        </w:rPr>
        <w:t>.</w:t>
      </w:r>
      <w:r w:rsidR="00117317" w:rsidRPr="0052637F">
        <w:rPr>
          <w:rFonts w:asciiTheme="majorHAnsi" w:hAnsiTheme="majorHAnsi"/>
          <w:sz w:val="22"/>
          <w:szCs w:val="22"/>
        </w:rPr>
        <w:t xml:space="preserve"> Issue 10, Volume 4 </w:t>
      </w:r>
      <w:proofErr w:type="spellStart"/>
      <w:r w:rsidR="00117317" w:rsidRPr="0052637F">
        <w:rPr>
          <w:rFonts w:asciiTheme="majorHAnsi" w:hAnsiTheme="majorHAnsi"/>
          <w:sz w:val="22"/>
          <w:szCs w:val="22"/>
        </w:rPr>
        <w:t>doi</w:t>
      </w:r>
      <w:proofErr w:type="spellEnd"/>
      <w:r w:rsidR="00117317" w:rsidRPr="0052637F">
        <w:rPr>
          <w:rFonts w:asciiTheme="majorHAnsi" w:hAnsiTheme="majorHAnsi"/>
          <w:sz w:val="22"/>
          <w:szCs w:val="22"/>
        </w:rPr>
        <w:t>: 10.2166/washdev.2020.093</w:t>
      </w:r>
    </w:p>
    <w:p w14:paraId="53A08279" w14:textId="77777777" w:rsidR="006A3DC3" w:rsidRPr="0052637F" w:rsidRDefault="006A3DC3" w:rsidP="00123B66">
      <w:pPr>
        <w:tabs>
          <w:tab w:val="left" w:pos="1080"/>
        </w:tabs>
        <w:ind w:left="720"/>
        <w:rPr>
          <w:rFonts w:asciiTheme="majorHAnsi" w:hAnsiTheme="majorHAnsi"/>
          <w:sz w:val="22"/>
          <w:szCs w:val="22"/>
        </w:rPr>
      </w:pPr>
    </w:p>
    <w:p w14:paraId="2495C63C" w14:textId="5FC99686" w:rsidR="00123B66" w:rsidRPr="0052637F" w:rsidRDefault="00123B66" w:rsidP="00123B66">
      <w:pPr>
        <w:tabs>
          <w:tab w:val="left" w:pos="1080"/>
        </w:tabs>
        <w:ind w:left="720"/>
        <w:rPr>
          <w:rFonts w:asciiTheme="majorHAnsi" w:hAnsiTheme="majorHAnsi"/>
          <w:sz w:val="22"/>
          <w:szCs w:val="22"/>
        </w:rPr>
      </w:pPr>
      <w:r w:rsidRPr="0052637F">
        <w:rPr>
          <w:rFonts w:asciiTheme="majorHAnsi" w:hAnsiTheme="majorHAnsi"/>
          <w:sz w:val="22"/>
          <w:szCs w:val="22"/>
        </w:rPr>
        <w:t xml:space="preserve">Whittington, Dale, W. Michael </w:t>
      </w:r>
      <w:proofErr w:type="spellStart"/>
      <w:r w:rsidRPr="0052637F">
        <w:rPr>
          <w:rFonts w:asciiTheme="majorHAnsi" w:hAnsiTheme="majorHAnsi"/>
          <w:sz w:val="22"/>
          <w:szCs w:val="22"/>
        </w:rPr>
        <w:t>Hanemann</w:t>
      </w:r>
      <w:proofErr w:type="spellEnd"/>
      <w:r w:rsidRPr="0052637F">
        <w:rPr>
          <w:rFonts w:asciiTheme="majorHAnsi" w:hAnsiTheme="majorHAnsi"/>
          <w:sz w:val="22"/>
          <w:szCs w:val="22"/>
        </w:rPr>
        <w:t xml:space="preserve">, Claudia </w:t>
      </w:r>
      <w:proofErr w:type="spellStart"/>
      <w:r w:rsidRPr="0052637F">
        <w:rPr>
          <w:rFonts w:asciiTheme="majorHAnsi" w:hAnsiTheme="majorHAnsi"/>
          <w:sz w:val="22"/>
          <w:szCs w:val="22"/>
        </w:rPr>
        <w:t>Sadoff</w:t>
      </w:r>
      <w:proofErr w:type="spellEnd"/>
      <w:r w:rsidRPr="0052637F">
        <w:rPr>
          <w:rFonts w:asciiTheme="majorHAnsi" w:hAnsiTheme="majorHAnsi"/>
          <w:sz w:val="22"/>
          <w:szCs w:val="22"/>
        </w:rPr>
        <w:t xml:space="preserve">, and Marc Jeuland. "The Challenge of Improving Water and Sanitation Services in Less Developed Countries." </w:t>
      </w:r>
      <w:r w:rsidRPr="0052637F">
        <w:rPr>
          <w:rFonts w:asciiTheme="majorHAnsi" w:hAnsiTheme="majorHAnsi"/>
          <w:i/>
          <w:iCs/>
          <w:sz w:val="22"/>
          <w:szCs w:val="22"/>
        </w:rPr>
        <w:t>Foundations and Trends in Microeconomics</w:t>
      </w:r>
      <w:r w:rsidRPr="0052637F">
        <w:rPr>
          <w:rFonts w:asciiTheme="majorHAnsi" w:hAnsiTheme="majorHAnsi"/>
          <w:sz w:val="22"/>
          <w:szCs w:val="22"/>
        </w:rPr>
        <w:t>. Vol. 4, Issues 6-7, 2009. pp. 469-609.</w:t>
      </w:r>
    </w:p>
    <w:p w14:paraId="302457B5" w14:textId="7D458AC6" w:rsidR="009459CC" w:rsidRPr="0052637F" w:rsidRDefault="009459CC" w:rsidP="00741EE3">
      <w:pPr>
        <w:rPr>
          <w:rFonts w:asciiTheme="majorHAnsi" w:hAnsiTheme="majorHAnsi"/>
          <w:sz w:val="22"/>
          <w:szCs w:val="22"/>
        </w:rPr>
      </w:pPr>
    </w:p>
    <w:p w14:paraId="6FE9CDD4" w14:textId="42EE2508" w:rsidR="009459CC" w:rsidRPr="0052637F" w:rsidRDefault="009459CC" w:rsidP="006A4C4D">
      <w:pPr>
        <w:ind w:left="748" w:hanging="28"/>
        <w:rPr>
          <w:rFonts w:asciiTheme="majorHAnsi" w:hAnsiTheme="majorHAnsi"/>
          <w:sz w:val="22"/>
          <w:szCs w:val="22"/>
        </w:rPr>
      </w:pPr>
      <w:r w:rsidRPr="0052637F">
        <w:rPr>
          <w:rFonts w:asciiTheme="majorHAnsi" w:hAnsiTheme="majorHAnsi"/>
          <w:sz w:val="22"/>
          <w:szCs w:val="22"/>
        </w:rPr>
        <w:t xml:space="preserve">Melo, Jose Carlos (2005) “The Experience of </w:t>
      </w:r>
      <w:proofErr w:type="spellStart"/>
      <w:r w:rsidRPr="0052637F">
        <w:rPr>
          <w:rFonts w:asciiTheme="majorHAnsi" w:hAnsiTheme="majorHAnsi"/>
          <w:sz w:val="22"/>
          <w:szCs w:val="22"/>
        </w:rPr>
        <w:t>Condominial</w:t>
      </w:r>
      <w:proofErr w:type="spellEnd"/>
      <w:r w:rsidRPr="0052637F">
        <w:rPr>
          <w:rFonts w:asciiTheme="majorHAnsi" w:hAnsiTheme="majorHAnsi"/>
          <w:sz w:val="22"/>
          <w:szCs w:val="22"/>
        </w:rPr>
        <w:t xml:space="preserve"> Water and Sewerage Systems in Brazil: Case Studies from Brasilia, Salvador and </w:t>
      </w:r>
      <w:proofErr w:type="spellStart"/>
      <w:r w:rsidRPr="0052637F">
        <w:rPr>
          <w:rFonts w:asciiTheme="majorHAnsi" w:hAnsiTheme="majorHAnsi"/>
          <w:sz w:val="22"/>
          <w:szCs w:val="22"/>
        </w:rPr>
        <w:t>Parauapebas</w:t>
      </w:r>
      <w:proofErr w:type="spellEnd"/>
      <w:r w:rsidRPr="0052637F">
        <w:rPr>
          <w:rFonts w:asciiTheme="majorHAnsi" w:hAnsiTheme="majorHAnsi"/>
          <w:sz w:val="22"/>
          <w:szCs w:val="22"/>
        </w:rPr>
        <w:t>.” The World Bank</w:t>
      </w:r>
      <w:r w:rsidR="006A3DC3" w:rsidRPr="0052637F">
        <w:rPr>
          <w:rFonts w:asciiTheme="majorHAnsi" w:hAnsiTheme="majorHAnsi"/>
          <w:sz w:val="22"/>
          <w:szCs w:val="22"/>
        </w:rPr>
        <w:t>. Washington</w:t>
      </w:r>
      <w:r w:rsidR="00343303" w:rsidRPr="0052637F">
        <w:rPr>
          <w:rFonts w:asciiTheme="majorHAnsi" w:hAnsiTheme="majorHAnsi"/>
          <w:sz w:val="22"/>
          <w:szCs w:val="22"/>
        </w:rPr>
        <w:t xml:space="preserve"> D.C.</w:t>
      </w:r>
    </w:p>
    <w:p w14:paraId="4307CCD3" w14:textId="77777777" w:rsidR="00E44A65" w:rsidRPr="0052637F" w:rsidRDefault="00E44A65" w:rsidP="00343303">
      <w:pPr>
        <w:tabs>
          <w:tab w:val="left" w:pos="1080"/>
        </w:tabs>
        <w:rPr>
          <w:rFonts w:asciiTheme="majorHAnsi" w:hAnsiTheme="majorHAnsi"/>
          <w:sz w:val="22"/>
          <w:szCs w:val="22"/>
        </w:rPr>
      </w:pPr>
    </w:p>
    <w:p w14:paraId="5656F645" w14:textId="06AE56E6" w:rsidR="00E44A65" w:rsidRPr="0052637F" w:rsidRDefault="00E44A65" w:rsidP="00E44A65">
      <w:pPr>
        <w:ind w:hanging="28"/>
        <w:rPr>
          <w:rFonts w:asciiTheme="majorHAnsi" w:hAnsiTheme="majorHAnsi"/>
          <w:sz w:val="22"/>
          <w:szCs w:val="22"/>
          <w:u w:val="single"/>
        </w:rPr>
      </w:pPr>
      <w:r w:rsidRPr="0052637F">
        <w:rPr>
          <w:rFonts w:asciiTheme="majorHAnsi" w:hAnsiTheme="majorHAnsi"/>
          <w:sz w:val="22"/>
          <w:szCs w:val="22"/>
          <w:u w:val="single"/>
        </w:rPr>
        <w:t>Background Readings</w:t>
      </w:r>
    </w:p>
    <w:p w14:paraId="69486D26" w14:textId="0D13404F" w:rsidR="00E51F16" w:rsidRPr="0052637F" w:rsidRDefault="00E51F16" w:rsidP="00E44A65">
      <w:pPr>
        <w:ind w:hanging="28"/>
        <w:rPr>
          <w:rFonts w:asciiTheme="majorHAnsi" w:hAnsiTheme="majorHAnsi"/>
          <w:sz w:val="22"/>
          <w:szCs w:val="22"/>
          <w:u w:val="single"/>
        </w:rPr>
      </w:pPr>
    </w:p>
    <w:p w14:paraId="47BE910C" w14:textId="77777777" w:rsidR="00E51F16" w:rsidRPr="0052637F" w:rsidRDefault="00E51F16" w:rsidP="00E51F16">
      <w:pPr>
        <w:ind w:left="748" w:hanging="28"/>
        <w:rPr>
          <w:rFonts w:asciiTheme="majorHAnsi" w:hAnsiTheme="majorHAnsi"/>
          <w:sz w:val="22"/>
          <w:szCs w:val="22"/>
        </w:rPr>
      </w:pPr>
      <w:r w:rsidRPr="0052637F">
        <w:rPr>
          <w:rFonts w:asciiTheme="majorHAnsi" w:hAnsiTheme="majorHAnsi"/>
          <w:sz w:val="22"/>
          <w:szCs w:val="22"/>
        </w:rPr>
        <w:t xml:space="preserve">Watson, Gabrielle. (1995).  </w:t>
      </w:r>
      <w:r w:rsidRPr="0052637F">
        <w:rPr>
          <w:rFonts w:asciiTheme="majorHAnsi" w:hAnsiTheme="majorHAnsi"/>
          <w:i/>
          <w:sz w:val="22"/>
          <w:szCs w:val="22"/>
        </w:rPr>
        <w:t>Good Sewers Cheap: Agency-Customer Interaction in Low-Cost Urban Sanitation in Brazil</w:t>
      </w:r>
      <w:r w:rsidRPr="0052637F">
        <w:rPr>
          <w:rFonts w:asciiTheme="majorHAnsi" w:hAnsiTheme="majorHAnsi"/>
          <w:sz w:val="22"/>
          <w:szCs w:val="22"/>
        </w:rPr>
        <w:t xml:space="preserve">. Water and Sanitation Currents. UNDP Water and Sanitation Program. 56 pages plus annexes. </w:t>
      </w:r>
    </w:p>
    <w:p w14:paraId="74CF4EB3" w14:textId="77777777" w:rsidR="00E51F16" w:rsidRPr="0052637F" w:rsidRDefault="00E51F16" w:rsidP="00E51F16">
      <w:pPr>
        <w:ind w:left="748" w:hanging="28"/>
        <w:rPr>
          <w:rFonts w:asciiTheme="majorHAnsi" w:hAnsiTheme="majorHAnsi"/>
          <w:sz w:val="22"/>
          <w:szCs w:val="22"/>
        </w:rPr>
      </w:pPr>
    </w:p>
    <w:p w14:paraId="500B24F5" w14:textId="77777777" w:rsidR="00E51F16" w:rsidRPr="0052637F" w:rsidRDefault="00E51F16" w:rsidP="00E51F16">
      <w:pPr>
        <w:ind w:left="748" w:hanging="28"/>
        <w:rPr>
          <w:rFonts w:asciiTheme="majorHAnsi" w:hAnsiTheme="majorHAnsi"/>
          <w:sz w:val="22"/>
          <w:szCs w:val="22"/>
        </w:rPr>
      </w:pPr>
      <w:r w:rsidRPr="0052637F">
        <w:rPr>
          <w:rFonts w:asciiTheme="majorHAnsi" w:hAnsiTheme="majorHAnsi"/>
          <w:sz w:val="22"/>
          <w:szCs w:val="22"/>
        </w:rPr>
        <w:t xml:space="preserve">Hutton, Guy, </w:t>
      </w:r>
      <w:proofErr w:type="spellStart"/>
      <w:r w:rsidRPr="0052637F">
        <w:rPr>
          <w:rFonts w:asciiTheme="majorHAnsi" w:hAnsiTheme="majorHAnsi"/>
          <w:sz w:val="22"/>
          <w:szCs w:val="22"/>
        </w:rPr>
        <w:t>Mili</w:t>
      </w:r>
      <w:proofErr w:type="spellEnd"/>
      <w:r w:rsidRPr="0052637F">
        <w:rPr>
          <w:rFonts w:asciiTheme="majorHAnsi" w:hAnsiTheme="majorHAnsi"/>
          <w:sz w:val="22"/>
          <w:szCs w:val="22"/>
        </w:rPr>
        <w:t xml:space="preserve"> Varughese (2016). “The Costs of Meeting the 2030 Sustainable Development Goal Targets on Drinking Water, Sanitation, and Hygiene.” Water and Sanitation Program, the World Bank. Washington D.C.</w:t>
      </w:r>
    </w:p>
    <w:p w14:paraId="3696CAB3" w14:textId="77777777" w:rsidR="00E51F16" w:rsidRPr="0052637F" w:rsidRDefault="00E51F16" w:rsidP="00E44A65">
      <w:pPr>
        <w:ind w:hanging="28"/>
        <w:rPr>
          <w:rFonts w:asciiTheme="majorHAnsi" w:hAnsiTheme="majorHAnsi"/>
          <w:sz w:val="22"/>
          <w:szCs w:val="22"/>
          <w:u w:val="single"/>
        </w:rPr>
      </w:pPr>
    </w:p>
    <w:p w14:paraId="2835361D" w14:textId="23C3D670" w:rsidR="00E51F16" w:rsidRPr="0052637F" w:rsidRDefault="00E51F16" w:rsidP="00E51F16">
      <w:pPr>
        <w:ind w:left="748" w:hanging="28"/>
        <w:rPr>
          <w:rFonts w:asciiTheme="majorHAnsi" w:hAnsiTheme="majorHAnsi"/>
          <w:sz w:val="22"/>
          <w:szCs w:val="22"/>
        </w:rPr>
      </w:pPr>
      <w:proofErr w:type="spellStart"/>
      <w:r w:rsidRPr="0052637F">
        <w:rPr>
          <w:rFonts w:asciiTheme="majorHAnsi" w:hAnsiTheme="majorHAnsi"/>
          <w:sz w:val="22"/>
          <w:szCs w:val="22"/>
        </w:rPr>
        <w:t>Dodane</w:t>
      </w:r>
      <w:proofErr w:type="spellEnd"/>
      <w:r w:rsidRPr="0052637F">
        <w:rPr>
          <w:rFonts w:asciiTheme="majorHAnsi" w:hAnsiTheme="majorHAnsi"/>
          <w:sz w:val="22"/>
          <w:szCs w:val="22"/>
        </w:rPr>
        <w:t xml:space="preserve">, Pierre-Henri, </w:t>
      </w:r>
      <w:proofErr w:type="spellStart"/>
      <w:r w:rsidRPr="0052637F">
        <w:rPr>
          <w:rFonts w:asciiTheme="majorHAnsi" w:hAnsiTheme="majorHAnsi"/>
          <w:sz w:val="22"/>
          <w:szCs w:val="22"/>
        </w:rPr>
        <w:t>Mbaye</w:t>
      </w:r>
      <w:proofErr w:type="spellEnd"/>
      <w:r w:rsidRPr="0052637F">
        <w:rPr>
          <w:rFonts w:asciiTheme="majorHAnsi" w:hAnsiTheme="majorHAnsi"/>
          <w:sz w:val="22"/>
          <w:szCs w:val="22"/>
        </w:rPr>
        <w:t xml:space="preserve"> </w:t>
      </w:r>
      <w:proofErr w:type="spellStart"/>
      <w:r w:rsidRPr="0052637F">
        <w:rPr>
          <w:rFonts w:asciiTheme="majorHAnsi" w:hAnsiTheme="majorHAnsi"/>
          <w:sz w:val="22"/>
          <w:szCs w:val="22"/>
        </w:rPr>
        <w:t>Mbeguere</w:t>
      </w:r>
      <w:proofErr w:type="spellEnd"/>
      <w:r w:rsidRPr="0052637F">
        <w:rPr>
          <w:rFonts w:asciiTheme="majorHAnsi" w:hAnsiTheme="majorHAnsi"/>
          <w:sz w:val="22"/>
          <w:szCs w:val="22"/>
        </w:rPr>
        <w:t xml:space="preserve">, </w:t>
      </w:r>
      <w:proofErr w:type="spellStart"/>
      <w:r w:rsidRPr="0052637F">
        <w:rPr>
          <w:rFonts w:asciiTheme="majorHAnsi" w:hAnsiTheme="majorHAnsi"/>
          <w:sz w:val="22"/>
          <w:szCs w:val="22"/>
        </w:rPr>
        <w:t>Osumane</w:t>
      </w:r>
      <w:proofErr w:type="spellEnd"/>
      <w:r w:rsidRPr="0052637F">
        <w:rPr>
          <w:rFonts w:asciiTheme="majorHAnsi" w:hAnsiTheme="majorHAnsi"/>
          <w:sz w:val="22"/>
          <w:szCs w:val="22"/>
        </w:rPr>
        <w:t xml:space="preserve"> Sow, and Linda </w:t>
      </w:r>
      <w:proofErr w:type="spellStart"/>
      <w:r w:rsidRPr="0052637F">
        <w:rPr>
          <w:rFonts w:asciiTheme="majorHAnsi" w:hAnsiTheme="majorHAnsi"/>
          <w:sz w:val="22"/>
          <w:szCs w:val="22"/>
        </w:rPr>
        <w:t>Strande</w:t>
      </w:r>
      <w:proofErr w:type="spellEnd"/>
      <w:r w:rsidRPr="0052637F">
        <w:rPr>
          <w:rFonts w:asciiTheme="majorHAnsi" w:hAnsiTheme="majorHAnsi"/>
          <w:sz w:val="22"/>
          <w:szCs w:val="22"/>
        </w:rPr>
        <w:t xml:space="preserve"> (2012) “Capital and Operating Costs of Full-Scale Fecal Sludge Management and Wastewater Treatment Systems in Dakar, Senegal.” </w:t>
      </w:r>
      <w:r w:rsidRPr="0052637F">
        <w:rPr>
          <w:rFonts w:asciiTheme="majorHAnsi" w:hAnsiTheme="majorHAnsi"/>
          <w:i/>
          <w:iCs/>
          <w:sz w:val="22"/>
          <w:szCs w:val="22"/>
        </w:rPr>
        <w:t>Environmental Science and Technology</w:t>
      </w:r>
      <w:r w:rsidRPr="0052637F">
        <w:rPr>
          <w:rFonts w:asciiTheme="majorHAnsi" w:hAnsiTheme="majorHAnsi"/>
          <w:sz w:val="22"/>
          <w:szCs w:val="22"/>
        </w:rPr>
        <w:t>. Issue 46, 3705-3711 dx.doi.org/10.1021/es2045234.</w:t>
      </w:r>
    </w:p>
    <w:p w14:paraId="2B065F1B" w14:textId="77777777" w:rsidR="00E51F16" w:rsidRPr="0052637F" w:rsidRDefault="00E51F16" w:rsidP="00E51F16">
      <w:pPr>
        <w:ind w:left="748" w:hanging="28"/>
        <w:rPr>
          <w:rFonts w:asciiTheme="majorHAnsi" w:hAnsiTheme="majorHAnsi"/>
          <w:sz w:val="22"/>
          <w:szCs w:val="22"/>
        </w:rPr>
      </w:pPr>
    </w:p>
    <w:p w14:paraId="6DF80B8B" w14:textId="77777777" w:rsidR="006A70FD" w:rsidRPr="0052637F" w:rsidRDefault="002743A1" w:rsidP="006A70FD">
      <w:pPr>
        <w:ind w:left="720"/>
        <w:rPr>
          <w:rFonts w:asciiTheme="majorHAnsi" w:hAnsiTheme="majorHAnsi"/>
          <w:color w:val="000000"/>
          <w:sz w:val="22"/>
          <w:szCs w:val="22"/>
        </w:rPr>
      </w:pPr>
      <w:proofErr w:type="spellStart"/>
      <w:r w:rsidRPr="0052637F">
        <w:rPr>
          <w:rFonts w:asciiTheme="majorHAnsi" w:hAnsiTheme="majorHAnsi"/>
          <w:sz w:val="22"/>
          <w:szCs w:val="22"/>
          <w:u w:val="single"/>
        </w:rPr>
        <w:t>F</w:t>
      </w:r>
      <w:r w:rsidRPr="0052637F">
        <w:rPr>
          <w:rFonts w:asciiTheme="majorHAnsi" w:hAnsiTheme="majorHAnsi"/>
          <w:sz w:val="22"/>
          <w:szCs w:val="22"/>
        </w:rPr>
        <w:t>ranceys</w:t>
      </w:r>
      <w:proofErr w:type="spellEnd"/>
      <w:r w:rsidRPr="0052637F">
        <w:rPr>
          <w:rFonts w:asciiTheme="majorHAnsi" w:hAnsiTheme="majorHAnsi"/>
          <w:sz w:val="22"/>
          <w:szCs w:val="22"/>
        </w:rPr>
        <w:t xml:space="preserve">, R., A. </w:t>
      </w:r>
      <w:proofErr w:type="spellStart"/>
      <w:r w:rsidRPr="0052637F">
        <w:rPr>
          <w:rFonts w:asciiTheme="majorHAnsi" w:hAnsiTheme="majorHAnsi"/>
          <w:sz w:val="22"/>
          <w:szCs w:val="22"/>
        </w:rPr>
        <w:t>Naafs</w:t>
      </w:r>
      <w:proofErr w:type="spellEnd"/>
      <w:r w:rsidRPr="0052637F">
        <w:rPr>
          <w:rFonts w:asciiTheme="majorHAnsi" w:hAnsiTheme="majorHAnsi"/>
          <w:sz w:val="22"/>
          <w:szCs w:val="22"/>
        </w:rPr>
        <w:t xml:space="preserve">, C. </w:t>
      </w:r>
      <w:proofErr w:type="spellStart"/>
      <w:r w:rsidRPr="0052637F">
        <w:rPr>
          <w:rFonts w:asciiTheme="majorHAnsi" w:hAnsiTheme="majorHAnsi"/>
          <w:sz w:val="22"/>
          <w:szCs w:val="22"/>
        </w:rPr>
        <w:t>Pezon</w:t>
      </w:r>
      <w:proofErr w:type="spellEnd"/>
      <w:r w:rsidRPr="0052637F">
        <w:rPr>
          <w:rFonts w:asciiTheme="majorHAnsi" w:hAnsiTheme="majorHAnsi"/>
          <w:sz w:val="22"/>
          <w:szCs w:val="22"/>
        </w:rPr>
        <w:t xml:space="preserve">, and C. Fonseca. (2011). “The cost of capital: costs of financing capital expenditure for water and sanitation.” September. WASH Cost Briefing Note 1c. Available from </w:t>
      </w:r>
      <w:proofErr w:type="spellStart"/>
      <w:r w:rsidRPr="0052637F">
        <w:rPr>
          <w:rFonts w:asciiTheme="majorHAnsi" w:hAnsiTheme="majorHAnsi"/>
          <w:color w:val="000000"/>
          <w:sz w:val="22"/>
          <w:szCs w:val="22"/>
        </w:rPr>
        <w:t>WASHCost</w:t>
      </w:r>
      <w:proofErr w:type="spellEnd"/>
      <w:r w:rsidRPr="0052637F">
        <w:rPr>
          <w:rFonts w:asciiTheme="majorHAnsi" w:hAnsiTheme="majorHAnsi"/>
          <w:color w:val="000000"/>
          <w:sz w:val="22"/>
          <w:szCs w:val="22"/>
        </w:rPr>
        <w:t xml:space="preserve"> website at: </w:t>
      </w:r>
      <w:hyperlink r:id="rId31" w:history="1">
        <w:r w:rsidR="006A70FD" w:rsidRPr="0052637F">
          <w:rPr>
            <w:rStyle w:val="Hyperlink"/>
            <w:rFonts w:asciiTheme="majorHAnsi" w:hAnsiTheme="majorHAnsi"/>
            <w:sz w:val="22"/>
            <w:szCs w:val="22"/>
          </w:rPr>
          <w:t>www.washcost.info/pubs</w:t>
        </w:r>
      </w:hyperlink>
      <w:r w:rsidRPr="0052637F">
        <w:rPr>
          <w:rFonts w:asciiTheme="majorHAnsi" w:hAnsiTheme="majorHAnsi"/>
          <w:color w:val="000000"/>
          <w:sz w:val="22"/>
          <w:szCs w:val="22"/>
        </w:rPr>
        <w:t>.</w:t>
      </w:r>
    </w:p>
    <w:p w14:paraId="25CF8E1F" w14:textId="77777777" w:rsidR="006A70FD" w:rsidRPr="0052637F" w:rsidRDefault="006A70FD" w:rsidP="006A70FD">
      <w:pPr>
        <w:ind w:left="720"/>
        <w:rPr>
          <w:rFonts w:asciiTheme="majorHAnsi" w:hAnsiTheme="majorHAnsi"/>
          <w:color w:val="000000"/>
          <w:sz w:val="22"/>
          <w:szCs w:val="22"/>
        </w:rPr>
      </w:pPr>
    </w:p>
    <w:p w14:paraId="3C79E310" w14:textId="5FDFBFD7" w:rsidR="002743A1" w:rsidRPr="0052637F" w:rsidRDefault="006A70FD" w:rsidP="006A70FD">
      <w:pPr>
        <w:ind w:left="720"/>
        <w:rPr>
          <w:rFonts w:asciiTheme="majorHAnsi" w:hAnsiTheme="majorHAnsi"/>
          <w:color w:val="000000"/>
          <w:sz w:val="22"/>
          <w:szCs w:val="22"/>
        </w:rPr>
      </w:pPr>
      <w:r w:rsidRPr="0052637F">
        <w:rPr>
          <w:rFonts w:asciiTheme="majorHAnsi" w:hAnsiTheme="majorHAnsi"/>
          <w:sz w:val="22"/>
          <w:szCs w:val="22"/>
        </w:rPr>
        <w:t>OECD. (2009).</w:t>
      </w:r>
      <w:r w:rsidRPr="0052637F">
        <w:rPr>
          <w:rFonts w:asciiTheme="majorHAnsi" w:hAnsiTheme="majorHAnsi"/>
          <w:i/>
          <w:sz w:val="22"/>
          <w:szCs w:val="22"/>
        </w:rPr>
        <w:t xml:space="preserve"> Measuring Capital 2009</w:t>
      </w:r>
      <w:r w:rsidRPr="0052637F">
        <w:rPr>
          <w:rFonts w:asciiTheme="majorHAnsi" w:hAnsiTheme="majorHAnsi"/>
          <w:sz w:val="22"/>
          <w:szCs w:val="22"/>
        </w:rPr>
        <w:t>. OECD Manual. Second Edition.</w:t>
      </w:r>
    </w:p>
    <w:p w14:paraId="532AD6E8" w14:textId="77777777" w:rsidR="000E103F" w:rsidRPr="0052637F" w:rsidRDefault="000E103F" w:rsidP="006A4C4D">
      <w:pPr>
        <w:rPr>
          <w:rFonts w:asciiTheme="majorHAnsi" w:hAnsiTheme="majorHAnsi"/>
          <w:sz w:val="22"/>
          <w:szCs w:val="22"/>
        </w:rPr>
      </w:pPr>
    </w:p>
    <w:p w14:paraId="198E8185" w14:textId="34AA7DC3" w:rsidR="000362FB" w:rsidRPr="0052637F" w:rsidRDefault="000362FB" w:rsidP="000362FB">
      <w:pPr>
        <w:ind w:left="748" w:hanging="28"/>
        <w:rPr>
          <w:rFonts w:asciiTheme="majorHAnsi" w:hAnsiTheme="majorHAnsi"/>
          <w:sz w:val="22"/>
          <w:szCs w:val="22"/>
        </w:rPr>
      </w:pPr>
      <w:r w:rsidRPr="0052637F">
        <w:rPr>
          <w:rFonts w:asciiTheme="majorHAnsi" w:hAnsiTheme="majorHAnsi"/>
          <w:sz w:val="22"/>
          <w:szCs w:val="22"/>
        </w:rPr>
        <w:t>Nance</w:t>
      </w:r>
      <w:r w:rsidR="006E2DCE" w:rsidRPr="0052637F">
        <w:rPr>
          <w:rFonts w:asciiTheme="majorHAnsi" w:hAnsiTheme="majorHAnsi"/>
          <w:sz w:val="22"/>
          <w:szCs w:val="22"/>
        </w:rPr>
        <w:t xml:space="preserve">, </w:t>
      </w:r>
      <w:proofErr w:type="spellStart"/>
      <w:r w:rsidR="006E2DCE" w:rsidRPr="0052637F">
        <w:rPr>
          <w:rFonts w:asciiTheme="majorHAnsi" w:hAnsiTheme="majorHAnsi"/>
          <w:sz w:val="22"/>
          <w:szCs w:val="22"/>
        </w:rPr>
        <w:t>Earthea</w:t>
      </w:r>
      <w:proofErr w:type="spellEnd"/>
      <w:r w:rsidR="006E2DCE" w:rsidRPr="0052637F">
        <w:rPr>
          <w:rFonts w:asciiTheme="majorHAnsi" w:hAnsiTheme="majorHAnsi"/>
          <w:sz w:val="22"/>
          <w:szCs w:val="22"/>
        </w:rPr>
        <w:t xml:space="preserve">. (2012). </w:t>
      </w:r>
      <w:r w:rsidR="006E2DCE" w:rsidRPr="0052637F">
        <w:rPr>
          <w:rFonts w:asciiTheme="majorHAnsi" w:hAnsiTheme="majorHAnsi"/>
          <w:i/>
          <w:sz w:val="22"/>
          <w:szCs w:val="22"/>
        </w:rPr>
        <w:t>Engineers and Communities: Transforming Sanitation in Contemporary Brazil</w:t>
      </w:r>
      <w:r w:rsidR="006E2DCE" w:rsidRPr="0052637F">
        <w:rPr>
          <w:rFonts w:asciiTheme="majorHAnsi" w:hAnsiTheme="majorHAnsi"/>
          <w:sz w:val="22"/>
          <w:szCs w:val="22"/>
        </w:rPr>
        <w:t xml:space="preserve">. </w:t>
      </w:r>
      <w:r w:rsidR="001476B8" w:rsidRPr="0052637F">
        <w:rPr>
          <w:rFonts w:asciiTheme="majorHAnsi" w:hAnsiTheme="majorHAnsi"/>
          <w:sz w:val="22"/>
          <w:szCs w:val="22"/>
        </w:rPr>
        <w:t xml:space="preserve">Lanham. </w:t>
      </w:r>
      <w:r w:rsidR="006E2DCE" w:rsidRPr="0052637F">
        <w:rPr>
          <w:rFonts w:asciiTheme="majorHAnsi" w:hAnsiTheme="majorHAnsi"/>
          <w:sz w:val="22"/>
          <w:szCs w:val="22"/>
        </w:rPr>
        <w:t xml:space="preserve">Lexington Books. </w:t>
      </w:r>
    </w:p>
    <w:p w14:paraId="5A7540F2" w14:textId="28718229" w:rsidR="000F4BC0" w:rsidRPr="0052637F" w:rsidRDefault="000F4BC0" w:rsidP="000362FB">
      <w:pPr>
        <w:ind w:left="748" w:hanging="28"/>
        <w:rPr>
          <w:rFonts w:asciiTheme="majorHAnsi" w:hAnsiTheme="majorHAnsi"/>
          <w:sz w:val="22"/>
          <w:szCs w:val="22"/>
        </w:rPr>
      </w:pPr>
    </w:p>
    <w:p w14:paraId="3639D054" w14:textId="77777777" w:rsidR="00E51F16" w:rsidRPr="0052637F" w:rsidRDefault="00E51F16" w:rsidP="00101732">
      <w:pPr>
        <w:rPr>
          <w:rFonts w:asciiTheme="majorHAnsi" w:hAnsiTheme="majorHAnsi"/>
          <w:b/>
          <w:sz w:val="22"/>
          <w:szCs w:val="22"/>
        </w:rPr>
      </w:pPr>
    </w:p>
    <w:p w14:paraId="375D79A0" w14:textId="433C0757" w:rsidR="00101732" w:rsidRPr="0052637F" w:rsidRDefault="006935A9" w:rsidP="00101732">
      <w:pPr>
        <w:rPr>
          <w:rFonts w:asciiTheme="majorHAnsi" w:hAnsiTheme="majorHAnsi"/>
          <w:b/>
          <w:sz w:val="22"/>
          <w:szCs w:val="22"/>
        </w:rPr>
      </w:pPr>
      <w:r w:rsidRPr="0052637F">
        <w:rPr>
          <w:rFonts w:asciiTheme="majorHAnsi" w:hAnsiTheme="majorHAnsi"/>
          <w:b/>
          <w:sz w:val="22"/>
          <w:szCs w:val="22"/>
        </w:rPr>
        <w:t xml:space="preserve">Session 5 (Feb. </w:t>
      </w:r>
      <w:r w:rsidR="00BC4EDA" w:rsidRPr="0052637F">
        <w:rPr>
          <w:rFonts w:asciiTheme="majorHAnsi" w:hAnsiTheme="majorHAnsi"/>
          <w:b/>
          <w:sz w:val="22"/>
          <w:szCs w:val="22"/>
        </w:rPr>
        <w:t>11</w:t>
      </w:r>
      <w:r w:rsidR="004D6999" w:rsidRPr="0052637F">
        <w:rPr>
          <w:rFonts w:asciiTheme="majorHAnsi" w:hAnsiTheme="majorHAnsi"/>
          <w:b/>
          <w:sz w:val="22"/>
          <w:szCs w:val="22"/>
        </w:rPr>
        <w:t xml:space="preserve">) – </w:t>
      </w:r>
      <w:r w:rsidR="00123B66" w:rsidRPr="0052637F">
        <w:rPr>
          <w:rFonts w:asciiTheme="majorHAnsi" w:hAnsiTheme="majorHAnsi"/>
          <w:b/>
          <w:sz w:val="22"/>
          <w:szCs w:val="22"/>
        </w:rPr>
        <w:t xml:space="preserve">Understanding Demand for Improved </w:t>
      </w:r>
      <w:r w:rsidR="002743A1" w:rsidRPr="0052637F">
        <w:rPr>
          <w:rFonts w:asciiTheme="majorHAnsi" w:hAnsiTheme="majorHAnsi"/>
          <w:b/>
          <w:sz w:val="22"/>
          <w:szCs w:val="22"/>
        </w:rPr>
        <w:t xml:space="preserve">Water and Sanitation </w:t>
      </w:r>
      <w:r w:rsidR="00123B66" w:rsidRPr="0052637F">
        <w:rPr>
          <w:rFonts w:asciiTheme="majorHAnsi" w:hAnsiTheme="majorHAnsi"/>
          <w:b/>
          <w:sz w:val="22"/>
          <w:szCs w:val="22"/>
        </w:rPr>
        <w:t>Services</w:t>
      </w:r>
    </w:p>
    <w:p w14:paraId="32BF7C8B" w14:textId="77777777" w:rsidR="004D6999" w:rsidRPr="0052637F" w:rsidRDefault="004D6999" w:rsidP="00436FA6">
      <w:pPr>
        <w:rPr>
          <w:rFonts w:asciiTheme="majorHAnsi" w:hAnsiTheme="majorHAnsi"/>
          <w:sz w:val="22"/>
          <w:szCs w:val="22"/>
          <w:u w:val="single"/>
        </w:rPr>
      </w:pPr>
    </w:p>
    <w:p w14:paraId="3704603F" w14:textId="6FC5E894" w:rsidR="00436FA6" w:rsidRPr="0052637F" w:rsidRDefault="00436FA6" w:rsidP="00436FA6">
      <w:pPr>
        <w:rPr>
          <w:rFonts w:asciiTheme="majorHAnsi" w:hAnsiTheme="majorHAnsi"/>
          <w:sz w:val="22"/>
          <w:szCs w:val="22"/>
          <w:u w:val="single"/>
        </w:rPr>
      </w:pPr>
      <w:r w:rsidRPr="0052637F">
        <w:rPr>
          <w:rFonts w:asciiTheme="majorHAnsi" w:hAnsiTheme="majorHAnsi"/>
          <w:sz w:val="22"/>
          <w:szCs w:val="22"/>
          <w:u w:val="single"/>
        </w:rPr>
        <w:t>In-class activities</w:t>
      </w:r>
    </w:p>
    <w:p w14:paraId="16786231" w14:textId="16DF81D6" w:rsidR="005E0C72" w:rsidRPr="0052637F" w:rsidRDefault="005E0C72" w:rsidP="005E0C72">
      <w:pPr>
        <w:pStyle w:val="ListParagraph"/>
        <w:numPr>
          <w:ilvl w:val="0"/>
          <w:numId w:val="5"/>
        </w:numPr>
        <w:rPr>
          <w:rFonts w:asciiTheme="majorHAnsi" w:hAnsiTheme="majorHAnsi"/>
          <w:sz w:val="22"/>
          <w:szCs w:val="22"/>
        </w:rPr>
      </w:pPr>
      <w:r w:rsidRPr="0052637F">
        <w:rPr>
          <w:rFonts w:asciiTheme="majorHAnsi" w:hAnsiTheme="majorHAnsi"/>
          <w:sz w:val="22"/>
          <w:szCs w:val="22"/>
        </w:rPr>
        <w:t>Class discussion - questions about videos</w:t>
      </w:r>
    </w:p>
    <w:p w14:paraId="777380BE" w14:textId="2015D41F" w:rsidR="00FD337D" w:rsidRPr="0052637F" w:rsidRDefault="00FD337D" w:rsidP="003D36F5">
      <w:pPr>
        <w:pStyle w:val="ListParagraph"/>
        <w:numPr>
          <w:ilvl w:val="0"/>
          <w:numId w:val="5"/>
        </w:numPr>
        <w:rPr>
          <w:rFonts w:asciiTheme="majorHAnsi" w:hAnsiTheme="majorHAnsi"/>
          <w:sz w:val="22"/>
          <w:szCs w:val="22"/>
        </w:rPr>
      </w:pPr>
      <w:r w:rsidRPr="0052637F">
        <w:rPr>
          <w:rFonts w:asciiTheme="majorHAnsi" w:hAnsiTheme="majorHAnsi"/>
          <w:color w:val="000000" w:themeColor="text1"/>
          <w:sz w:val="22"/>
          <w:szCs w:val="22"/>
        </w:rPr>
        <w:t>Student-led discussion of Cook et al. (201</w:t>
      </w:r>
      <w:r w:rsidR="00406E1F" w:rsidRPr="0052637F">
        <w:rPr>
          <w:rFonts w:asciiTheme="majorHAnsi" w:hAnsiTheme="majorHAnsi"/>
          <w:color w:val="000000" w:themeColor="text1"/>
          <w:sz w:val="22"/>
          <w:szCs w:val="22"/>
        </w:rPr>
        <w:t>8</w:t>
      </w:r>
      <w:r w:rsidRPr="0052637F">
        <w:rPr>
          <w:rFonts w:asciiTheme="majorHAnsi" w:hAnsiTheme="majorHAnsi"/>
          <w:color w:val="000000" w:themeColor="text1"/>
          <w:sz w:val="22"/>
          <w:szCs w:val="22"/>
        </w:rPr>
        <w:t>)</w:t>
      </w:r>
      <w:r w:rsidR="003F0FF6" w:rsidRPr="0052637F">
        <w:rPr>
          <w:rFonts w:asciiTheme="majorHAnsi" w:hAnsiTheme="majorHAnsi"/>
          <w:color w:val="000000" w:themeColor="text1"/>
          <w:sz w:val="22"/>
          <w:szCs w:val="22"/>
        </w:rPr>
        <w:t xml:space="preserve">, </w:t>
      </w:r>
      <w:proofErr w:type="spellStart"/>
      <w:r w:rsidR="0051775F" w:rsidRPr="0052637F">
        <w:rPr>
          <w:rFonts w:asciiTheme="majorHAnsi" w:hAnsiTheme="majorHAnsi"/>
          <w:color w:val="000000" w:themeColor="text1"/>
          <w:sz w:val="22"/>
          <w:szCs w:val="22"/>
        </w:rPr>
        <w:t>Devoto</w:t>
      </w:r>
      <w:proofErr w:type="spellEnd"/>
      <w:r w:rsidR="0051775F" w:rsidRPr="0052637F">
        <w:rPr>
          <w:rFonts w:asciiTheme="majorHAnsi" w:hAnsiTheme="majorHAnsi"/>
          <w:color w:val="000000" w:themeColor="text1"/>
          <w:sz w:val="22"/>
          <w:szCs w:val="22"/>
        </w:rPr>
        <w:t xml:space="preserve"> et al. (2012</w:t>
      </w:r>
      <w:r w:rsidR="003F0FF6" w:rsidRPr="0052637F">
        <w:rPr>
          <w:rFonts w:asciiTheme="majorHAnsi" w:hAnsiTheme="majorHAnsi"/>
          <w:color w:val="000000" w:themeColor="text1"/>
          <w:sz w:val="22"/>
          <w:szCs w:val="22"/>
        </w:rPr>
        <w:t>)</w:t>
      </w:r>
    </w:p>
    <w:p w14:paraId="70AF536C" w14:textId="25760921" w:rsidR="00856F47" w:rsidRPr="0052637F" w:rsidRDefault="00347A7B" w:rsidP="00856F47">
      <w:pPr>
        <w:pStyle w:val="ListParagraph"/>
        <w:numPr>
          <w:ilvl w:val="0"/>
          <w:numId w:val="5"/>
        </w:numPr>
        <w:rPr>
          <w:rFonts w:asciiTheme="majorHAnsi" w:hAnsiTheme="majorHAnsi"/>
          <w:color w:val="FF0000"/>
          <w:sz w:val="22"/>
          <w:szCs w:val="22"/>
        </w:rPr>
      </w:pPr>
      <w:r w:rsidRPr="0052637F">
        <w:rPr>
          <w:rFonts w:asciiTheme="majorHAnsi" w:hAnsiTheme="majorHAnsi"/>
          <w:color w:val="FF0000"/>
          <w:sz w:val="22"/>
          <w:szCs w:val="22"/>
        </w:rPr>
        <w:t xml:space="preserve">Student presentations - </w:t>
      </w:r>
      <w:r w:rsidR="006A4C4D" w:rsidRPr="0052637F">
        <w:rPr>
          <w:rFonts w:asciiTheme="majorHAnsi" w:hAnsiTheme="majorHAnsi"/>
          <w:color w:val="FF0000"/>
          <w:sz w:val="22"/>
          <w:szCs w:val="22"/>
        </w:rPr>
        <w:t xml:space="preserve">Assignment No. </w:t>
      </w:r>
      <w:r w:rsidR="00BC4EDA" w:rsidRPr="0052637F">
        <w:rPr>
          <w:rFonts w:asciiTheme="majorHAnsi" w:hAnsiTheme="majorHAnsi"/>
          <w:color w:val="FF0000"/>
          <w:sz w:val="22"/>
          <w:szCs w:val="22"/>
        </w:rPr>
        <w:t>1</w:t>
      </w:r>
    </w:p>
    <w:p w14:paraId="6418EB0B" w14:textId="21A8E8D4" w:rsidR="00856F47" w:rsidRPr="0052637F" w:rsidRDefault="00856F47" w:rsidP="00347A7B">
      <w:pPr>
        <w:widowControl w:val="0"/>
        <w:autoSpaceDE w:val="0"/>
        <w:autoSpaceDN w:val="0"/>
        <w:adjustRightInd w:val="0"/>
        <w:rPr>
          <w:rFonts w:asciiTheme="majorHAnsi" w:hAnsiTheme="majorHAnsi" w:cs="Arial"/>
          <w:color w:val="1A1A1A"/>
          <w:sz w:val="22"/>
          <w:szCs w:val="22"/>
        </w:rPr>
      </w:pPr>
    </w:p>
    <w:p w14:paraId="67F8C942" w14:textId="3569C7CD" w:rsidR="00347A7B" w:rsidRPr="0052637F" w:rsidRDefault="00347A7B" w:rsidP="00347A7B">
      <w:pPr>
        <w:widowControl w:val="0"/>
        <w:autoSpaceDE w:val="0"/>
        <w:autoSpaceDN w:val="0"/>
        <w:adjustRightInd w:val="0"/>
        <w:rPr>
          <w:rFonts w:asciiTheme="majorHAnsi" w:hAnsiTheme="majorHAnsi" w:cs="Arial"/>
          <w:b/>
          <w:bCs/>
          <w:color w:val="FF0000"/>
          <w:sz w:val="22"/>
          <w:szCs w:val="22"/>
        </w:rPr>
      </w:pPr>
      <w:r w:rsidRPr="0052637F">
        <w:rPr>
          <w:rFonts w:asciiTheme="majorHAnsi" w:hAnsiTheme="majorHAnsi" w:cs="Arial"/>
          <w:b/>
          <w:bCs/>
          <w:color w:val="FF0000"/>
          <w:sz w:val="22"/>
          <w:szCs w:val="22"/>
        </w:rPr>
        <w:t>Assignment No. 1 due</w:t>
      </w:r>
    </w:p>
    <w:p w14:paraId="731A5F50" w14:textId="77777777" w:rsidR="00436FA6" w:rsidRPr="0052637F" w:rsidRDefault="00436FA6" w:rsidP="00436FA6">
      <w:pPr>
        <w:rPr>
          <w:rFonts w:asciiTheme="majorHAnsi" w:hAnsiTheme="majorHAnsi"/>
          <w:sz w:val="22"/>
          <w:szCs w:val="22"/>
          <w:u w:val="single"/>
        </w:rPr>
      </w:pPr>
    </w:p>
    <w:p w14:paraId="55C762D1" w14:textId="77777777" w:rsidR="00436FA6" w:rsidRPr="0052637F" w:rsidRDefault="00436FA6" w:rsidP="00436FA6">
      <w:pPr>
        <w:rPr>
          <w:rFonts w:asciiTheme="majorHAnsi" w:hAnsiTheme="majorHAnsi"/>
          <w:sz w:val="22"/>
          <w:szCs w:val="22"/>
          <w:u w:val="single"/>
        </w:rPr>
      </w:pPr>
      <w:r w:rsidRPr="0052637F">
        <w:rPr>
          <w:rFonts w:asciiTheme="majorHAnsi" w:hAnsiTheme="majorHAnsi"/>
          <w:sz w:val="22"/>
          <w:szCs w:val="22"/>
          <w:u w:val="single"/>
        </w:rPr>
        <w:t>MOOC Videos</w:t>
      </w:r>
    </w:p>
    <w:p w14:paraId="2C11EC7F" w14:textId="77777777" w:rsidR="00BA5708" w:rsidRPr="0052637F" w:rsidRDefault="00BA5708" w:rsidP="00436FA6">
      <w:pPr>
        <w:rPr>
          <w:rFonts w:asciiTheme="majorHAnsi" w:hAnsiTheme="majorHAnsi"/>
          <w:sz w:val="22"/>
          <w:szCs w:val="22"/>
          <w:u w:val="single"/>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52"/>
        <w:gridCol w:w="4708"/>
      </w:tblGrid>
      <w:tr w:rsidR="00835164" w:rsidRPr="0052637F" w14:paraId="38E47DE5" w14:textId="77777777" w:rsidTr="00BB17EE">
        <w:trPr>
          <w:trHeight w:val="280"/>
        </w:trPr>
        <w:tc>
          <w:tcPr>
            <w:tcW w:w="46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115A28" w14:textId="0D6C088F" w:rsidR="00835164" w:rsidRPr="0052637F" w:rsidRDefault="00835164" w:rsidP="00BB17EE">
            <w:pPr>
              <w:pStyle w:val="TableStyle2"/>
              <w:rPr>
                <w:rFonts w:asciiTheme="majorHAnsi" w:hAnsiTheme="majorHAnsi"/>
                <w:sz w:val="22"/>
                <w:szCs w:val="22"/>
              </w:rPr>
            </w:pPr>
            <w:r w:rsidRPr="0052637F">
              <w:rPr>
                <w:rFonts w:asciiTheme="majorHAnsi" w:hAnsiTheme="majorHAnsi"/>
                <w:sz w:val="22"/>
                <w:szCs w:val="22"/>
                <w:lang w:val="en-US"/>
              </w:rPr>
              <w:t>4.1: Introduction to Modeling Household Water Demand</w:t>
            </w:r>
          </w:p>
        </w:tc>
        <w:tc>
          <w:tcPr>
            <w:tcW w:w="47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A2F02A8" w14:textId="77777777" w:rsidR="00835164" w:rsidRPr="0052637F" w:rsidRDefault="000D666F" w:rsidP="00835164">
            <w:pPr>
              <w:pStyle w:val="TableStyle2"/>
              <w:rPr>
                <w:rFonts w:asciiTheme="majorHAnsi" w:hAnsiTheme="majorHAnsi" w:cs="Arial Unicode MS"/>
                <w:sz w:val="22"/>
                <w:szCs w:val="22"/>
              </w:rPr>
            </w:pPr>
            <w:hyperlink r:id="rId32" w:history="1">
              <w:r w:rsidR="00835164" w:rsidRPr="0052637F">
                <w:rPr>
                  <w:rStyle w:val="Hyperlink"/>
                  <w:rFonts w:asciiTheme="majorHAnsi" w:hAnsiTheme="majorHAnsi" w:cs="Arial Unicode MS"/>
                  <w:sz w:val="22"/>
                  <w:szCs w:val="22"/>
                </w:rPr>
                <w:t>https://youtu.be/cs43N0X0WQI</w:t>
              </w:r>
            </w:hyperlink>
          </w:p>
          <w:p w14:paraId="76BC826D" w14:textId="046DDF5E" w:rsidR="00835164" w:rsidRPr="0052637F" w:rsidRDefault="00835164" w:rsidP="00BB17EE">
            <w:pPr>
              <w:pStyle w:val="TableStyle2"/>
              <w:rPr>
                <w:rFonts w:asciiTheme="majorHAnsi" w:eastAsia="Arial Unicode MS" w:hAnsiTheme="majorHAnsi" w:cs="Arial Unicode MS"/>
                <w:sz w:val="22"/>
                <w:szCs w:val="22"/>
              </w:rPr>
            </w:pPr>
          </w:p>
        </w:tc>
      </w:tr>
      <w:tr w:rsidR="00835164" w:rsidRPr="0052637F" w14:paraId="10B45225" w14:textId="77777777" w:rsidTr="00BB17EE">
        <w:trPr>
          <w:trHeight w:val="280"/>
        </w:trPr>
        <w:tc>
          <w:tcPr>
            <w:tcW w:w="46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BE7C0E" w14:textId="418AA277" w:rsidR="00835164" w:rsidRPr="0052637F" w:rsidRDefault="00835164" w:rsidP="00BB17EE">
            <w:pPr>
              <w:pStyle w:val="TableStyle2"/>
              <w:rPr>
                <w:rFonts w:asciiTheme="majorHAnsi" w:hAnsiTheme="majorHAnsi"/>
                <w:sz w:val="22"/>
                <w:szCs w:val="22"/>
              </w:rPr>
            </w:pPr>
            <w:r w:rsidRPr="0052637F">
              <w:rPr>
                <w:rFonts w:asciiTheme="majorHAnsi" w:hAnsiTheme="majorHAnsi"/>
                <w:sz w:val="22"/>
                <w:szCs w:val="22"/>
                <w:lang w:val="en-US"/>
              </w:rPr>
              <w:t xml:space="preserve">4.2: Households </w:t>
            </w:r>
            <w:r w:rsidR="00AC10EE" w:rsidRPr="0052637F">
              <w:rPr>
                <w:rFonts w:asciiTheme="majorHAnsi" w:hAnsiTheme="majorHAnsi"/>
                <w:sz w:val="22"/>
                <w:szCs w:val="22"/>
                <w:lang w:val="en-US"/>
              </w:rPr>
              <w:t>with</w:t>
            </w:r>
            <w:r w:rsidRPr="0052637F">
              <w:rPr>
                <w:rFonts w:asciiTheme="majorHAnsi" w:hAnsiTheme="majorHAnsi"/>
                <w:sz w:val="22"/>
                <w:szCs w:val="22"/>
                <w:lang w:val="en-US"/>
              </w:rPr>
              <w:t xml:space="preserve"> Piped Connections - Price and Income Elasticities</w:t>
            </w:r>
          </w:p>
        </w:tc>
        <w:tc>
          <w:tcPr>
            <w:tcW w:w="47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C5BD68" w14:textId="77777777" w:rsidR="00835164" w:rsidRPr="0052637F" w:rsidRDefault="000D666F" w:rsidP="00835164">
            <w:pPr>
              <w:pStyle w:val="TableStyle2"/>
              <w:rPr>
                <w:rFonts w:asciiTheme="majorHAnsi" w:hAnsiTheme="majorHAnsi" w:cs="Arial Unicode MS"/>
                <w:sz w:val="22"/>
                <w:szCs w:val="22"/>
              </w:rPr>
            </w:pPr>
            <w:hyperlink r:id="rId33" w:history="1">
              <w:r w:rsidR="00835164" w:rsidRPr="0052637F">
                <w:rPr>
                  <w:rStyle w:val="Hyperlink"/>
                  <w:rFonts w:asciiTheme="majorHAnsi" w:hAnsiTheme="majorHAnsi" w:cs="Arial Unicode MS"/>
                  <w:sz w:val="22"/>
                  <w:szCs w:val="22"/>
                </w:rPr>
                <w:t>https://youtu.be/ZYDJoBF-71Q</w:t>
              </w:r>
            </w:hyperlink>
          </w:p>
          <w:p w14:paraId="16A9F1F7" w14:textId="04CE04B2" w:rsidR="00835164" w:rsidRPr="0052637F" w:rsidRDefault="00835164" w:rsidP="00BB17EE">
            <w:pPr>
              <w:pStyle w:val="TableStyle2"/>
              <w:rPr>
                <w:rFonts w:asciiTheme="majorHAnsi" w:eastAsia="Arial Unicode MS" w:hAnsiTheme="majorHAnsi" w:cs="Arial Unicode MS"/>
                <w:sz w:val="22"/>
                <w:szCs w:val="22"/>
              </w:rPr>
            </w:pPr>
          </w:p>
        </w:tc>
      </w:tr>
      <w:tr w:rsidR="00835164" w:rsidRPr="0052637F" w14:paraId="181D3E6D" w14:textId="77777777" w:rsidTr="00BB17EE">
        <w:trPr>
          <w:trHeight w:val="280"/>
        </w:trPr>
        <w:tc>
          <w:tcPr>
            <w:tcW w:w="46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C01EDE" w14:textId="2FBF336E" w:rsidR="00835164" w:rsidRPr="0052637F" w:rsidRDefault="00835164" w:rsidP="00BB17EE">
            <w:pPr>
              <w:pStyle w:val="TableStyle2"/>
              <w:rPr>
                <w:rFonts w:asciiTheme="majorHAnsi" w:hAnsiTheme="majorHAnsi"/>
                <w:sz w:val="22"/>
                <w:szCs w:val="22"/>
              </w:rPr>
            </w:pPr>
            <w:r w:rsidRPr="0052637F">
              <w:rPr>
                <w:rFonts w:asciiTheme="majorHAnsi" w:hAnsiTheme="majorHAnsi"/>
                <w:sz w:val="22"/>
                <w:szCs w:val="22"/>
                <w:lang w:val="en-US"/>
              </w:rPr>
              <w:t xml:space="preserve">4.3: Households </w:t>
            </w:r>
            <w:r w:rsidR="00AC10EE" w:rsidRPr="0052637F">
              <w:rPr>
                <w:rFonts w:asciiTheme="majorHAnsi" w:hAnsiTheme="majorHAnsi"/>
                <w:sz w:val="22"/>
                <w:szCs w:val="22"/>
                <w:lang w:val="en-US"/>
              </w:rPr>
              <w:t>with</w:t>
            </w:r>
            <w:r w:rsidRPr="0052637F">
              <w:rPr>
                <w:rFonts w:asciiTheme="majorHAnsi" w:hAnsiTheme="majorHAnsi"/>
                <w:sz w:val="22"/>
                <w:szCs w:val="22"/>
                <w:lang w:val="en-US"/>
              </w:rPr>
              <w:t xml:space="preserve"> Water Sources Outside the Home</w:t>
            </w:r>
          </w:p>
        </w:tc>
        <w:tc>
          <w:tcPr>
            <w:tcW w:w="47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01855C" w14:textId="77777777" w:rsidR="00835164" w:rsidRPr="0052637F" w:rsidRDefault="000D666F" w:rsidP="00835164">
            <w:pPr>
              <w:pStyle w:val="TableStyle2"/>
              <w:rPr>
                <w:rFonts w:asciiTheme="majorHAnsi" w:hAnsiTheme="majorHAnsi" w:cs="Arial Unicode MS"/>
                <w:sz w:val="22"/>
                <w:szCs w:val="22"/>
              </w:rPr>
            </w:pPr>
            <w:hyperlink r:id="rId34" w:history="1">
              <w:r w:rsidR="00835164" w:rsidRPr="0052637F">
                <w:rPr>
                  <w:rStyle w:val="Hyperlink"/>
                  <w:rFonts w:asciiTheme="majorHAnsi" w:hAnsiTheme="majorHAnsi" w:cs="Arial Unicode MS"/>
                  <w:sz w:val="22"/>
                  <w:szCs w:val="22"/>
                </w:rPr>
                <w:t>https://youtu.be/AftnzwmBpSA</w:t>
              </w:r>
            </w:hyperlink>
          </w:p>
          <w:p w14:paraId="156D2B27" w14:textId="2D788D35" w:rsidR="00835164" w:rsidRPr="0052637F" w:rsidRDefault="00835164" w:rsidP="00BB17EE">
            <w:pPr>
              <w:pStyle w:val="TableStyle2"/>
              <w:rPr>
                <w:rFonts w:asciiTheme="majorHAnsi" w:eastAsia="Arial Unicode MS" w:hAnsiTheme="majorHAnsi" w:cs="Arial Unicode MS"/>
                <w:sz w:val="22"/>
                <w:szCs w:val="22"/>
              </w:rPr>
            </w:pPr>
          </w:p>
        </w:tc>
      </w:tr>
      <w:tr w:rsidR="00835164" w:rsidRPr="0052637F" w14:paraId="60C1AE5A" w14:textId="77777777" w:rsidTr="00BB17EE">
        <w:trPr>
          <w:trHeight w:val="280"/>
        </w:trPr>
        <w:tc>
          <w:tcPr>
            <w:tcW w:w="46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F0AB79" w14:textId="09661D06" w:rsidR="00835164" w:rsidRPr="0052637F" w:rsidRDefault="00835164" w:rsidP="00BB17EE">
            <w:pPr>
              <w:pStyle w:val="TableStyle2"/>
              <w:rPr>
                <w:rFonts w:asciiTheme="majorHAnsi" w:hAnsiTheme="majorHAnsi"/>
                <w:sz w:val="22"/>
                <w:szCs w:val="22"/>
                <w:lang w:val="en-US"/>
              </w:rPr>
            </w:pPr>
            <w:r w:rsidRPr="0052637F">
              <w:rPr>
                <w:rFonts w:asciiTheme="majorHAnsi" w:hAnsiTheme="majorHAnsi"/>
                <w:sz w:val="22"/>
                <w:szCs w:val="22"/>
                <w:lang w:val="en-US"/>
              </w:rPr>
              <w:t>4.4: Household Demand for Drinking Water Quality Improvements</w:t>
            </w:r>
          </w:p>
        </w:tc>
        <w:tc>
          <w:tcPr>
            <w:tcW w:w="47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FEEE6B" w14:textId="77777777" w:rsidR="00835164" w:rsidRPr="0052637F" w:rsidRDefault="000D666F" w:rsidP="00835164">
            <w:pPr>
              <w:pStyle w:val="TableStyle2"/>
              <w:rPr>
                <w:rFonts w:asciiTheme="majorHAnsi" w:hAnsiTheme="majorHAnsi" w:cs="Arial Unicode MS"/>
                <w:sz w:val="22"/>
                <w:szCs w:val="22"/>
              </w:rPr>
            </w:pPr>
            <w:hyperlink r:id="rId35" w:history="1">
              <w:r w:rsidR="00835164" w:rsidRPr="0052637F">
                <w:rPr>
                  <w:rStyle w:val="Hyperlink"/>
                  <w:rFonts w:asciiTheme="majorHAnsi" w:hAnsiTheme="majorHAnsi" w:cs="Arial Unicode MS"/>
                  <w:sz w:val="22"/>
                  <w:szCs w:val="22"/>
                </w:rPr>
                <w:t>https://youtu.be/ggnUdbHM7Zo</w:t>
              </w:r>
            </w:hyperlink>
          </w:p>
          <w:p w14:paraId="0FEF0C90" w14:textId="6E96DD5A" w:rsidR="00835164" w:rsidRPr="0052637F" w:rsidRDefault="00835164" w:rsidP="00BB17EE">
            <w:pPr>
              <w:pStyle w:val="TableStyle2"/>
              <w:rPr>
                <w:rFonts w:asciiTheme="majorHAnsi" w:eastAsia="Arial Unicode MS" w:hAnsiTheme="majorHAnsi" w:cs="Arial Unicode MS"/>
                <w:sz w:val="22"/>
                <w:szCs w:val="22"/>
              </w:rPr>
            </w:pPr>
          </w:p>
        </w:tc>
      </w:tr>
      <w:tr w:rsidR="00835164" w:rsidRPr="0052637F" w14:paraId="480DD074" w14:textId="77777777" w:rsidTr="00835164">
        <w:trPr>
          <w:trHeight w:val="280"/>
        </w:trPr>
        <w:tc>
          <w:tcPr>
            <w:tcW w:w="465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6143D651" w14:textId="3EA48940" w:rsidR="00835164" w:rsidRPr="0052637F" w:rsidRDefault="00835164" w:rsidP="00BB17EE">
            <w:pPr>
              <w:pStyle w:val="TableStyle2"/>
              <w:rPr>
                <w:rFonts w:asciiTheme="majorHAnsi" w:hAnsiTheme="majorHAnsi"/>
                <w:sz w:val="22"/>
                <w:szCs w:val="22"/>
                <w:lang w:val="en-US"/>
              </w:rPr>
            </w:pPr>
            <w:r w:rsidRPr="0052637F">
              <w:rPr>
                <w:rFonts w:asciiTheme="majorHAnsi" w:hAnsiTheme="majorHAnsi"/>
                <w:sz w:val="22"/>
                <w:szCs w:val="22"/>
                <w:lang w:val="en-US"/>
              </w:rPr>
              <w:t>4.5: Effect of Social Norms on Household Water Use</w:t>
            </w:r>
          </w:p>
        </w:tc>
        <w:tc>
          <w:tcPr>
            <w:tcW w:w="470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0281C922" w14:textId="1B829113" w:rsidR="00835164" w:rsidRPr="0052637F" w:rsidRDefault="000D666F" w:rsidP="00BB17EE">
            <w:pPr>
              <w:pStyle w:val="TableStyle2"/>
              <w:rPr>
                <w:rFonts w:asciiTheme="majorHAnsi" w:eastAsia="Arial Unicode MS" w:hAnsiTheme="majorHAnsi" w:cs="Arial Unicode MS"/>
                <w:sz w:val="22"/>
                <w:szCs w:val="22"/>
                <w:lang w:val="en-US"/>
              </w:rPr>
            </w:pPr>
            <w:hyperlink r:id="rId36" w:history="1">
              <w:r w:rsidR="00835164" w:rsidRPr="0052637F">
                <w:rPr>
                  <w:rStyle w:val="Hyperlink"/>
                  <w:rFonts w:asciiTheme="majorHAnsi" w:eastAsia="Arial Unicode MS" w:hAnsiTheme="majorHAnsi" w:cs="Arial Unicode MS"/>
                  <w:sz w:val="22"/>
                  <w:szCs w:val="22"/>
                  <w:lang w:val="en-US"/>
                </w:rPr>
                <w:t>https://youtu.be/o9x5AdXpWeg</w:t>
              </w:r>
            </w:hyperlink>
          </w:p>
        </w:tc>
      </w:tr>
      <w:tr w:rsidR="00835164" w:rsidRPr="0052637F" w14:paraId="0B48D707" w14:textId="77777777" w:rsidTr="00BB17EE">
        <w:trPr>
          <w:trHeight w:val="280"/>
        </w:trPr>
        <w:tc>
          <w:tcPr>
            <w:tcW w:w="46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02C756" w14:textId="6CEB1D0C" w:rsidR="00835164" w:rsidRPr="0052637F" w:rsidRDefault="00835164" w:rsidP="00835164">
            <w:pPr>
              <w:pStyle w:val="TableStyle2"/>
              <w:rPr>
                <w:rFonts w:asciiTheme="majorHAnsi" w:hAnsiTheme="majorHAnsi"/>
                <w:sz w:val="22"/>
                <w:szCs w:val="22"/>
                <w:lang w:val="en-US"/>
              </w:rPr>
            </w:pPr>
            <w:r w:rsidRPr="0052637F">
              <w:rPr>
                <w:rFonts w:asciiTheme="majorHAnsi" w:hAnsiTheme="majorHAnsi"/>
                <w:sz w:val="22"/>
                <w:szCs w:val="22"/>
              </w:rPr>
              <w:t xml:space="preserve">4.6: Conversation with Marc Jeuland </w:t>
            </w:r>
          </w:p>
        </w:tc>
        <w:tc>
          <w:tcPr>
            <w:tcW w:w="47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A60CE0" w14:textId="0E229EAB" w:rsidR="00835164" w:rsidRPr="0052637F" w:rsidRDefault="000D666F" w:rsidP="00BB17EE">
            <w:pPr>
              <w:pStyle w:val="TableStyle2"/>
              <w:rPr>
                <w:rFonts w:asciiTheme="majorHAnsi" w:eastAsia="Arial Unicode MS" w:hAnsiTheme="majorHAnsi" w:cs="Arial Unicode MS"/>
                <w:sz w:val="22"/>
                <w:szCs w:val="22"/>
                <w:lang w:val="en-US"/>
              </w:rPr>
            </w:pPr>
            <w:hyperlink r:id="rId37" w:history="1">
              <w:r w:rsidR="00835164" w:rsidRPr="0052637F">
                <w:rPr>
                  <w:rStyle w:val="Hyperlink"/>
                  <w:rFonts w:asciiTheme="majorHAnsi" w:eastAsia="Arial Unicode MS" w:hAnsiTheme="majorHAnsi" w:cs="Arial Unicode MS"/>
                  <w:sz w:val="22"/>
                  <w:szCs w:val="22"/>
                  <w:lang w:val="en-US"/>
                </w:rPr>
                <w:t>https://youtu.be/pI4VteXiIrg</w:t>
              </w:r>
            </w:hyperlink>
          </w:p>
        </w:tc>
      </w:tr>
      <w:tr w:rsidR="00835164" w:rsidRPr="0052637F" w14:paraId="244104EF" w14:textId="77777777" w:rsidTr="00835164">
        <w:trPr>
          <w:trHeight w:val="280"/>
        </w:trPr>
        <w:tc>
          <w:tcPr>
            <w:tcW w:w="465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4A716B23" w14:textId="76EB799D" w:rsidR="00835164" w:rsidRPr="0052637F" w:rsidRDefault="00835164" w:rsidP="00BB17EE">
            <w:pPr>
              <w:pStyle w:val="TableStyle2"/>
              <w:rPr>
                <w:rFonts w:asciiTheme="majorHAnsi" w:hAnsiTheme="majorHAnsi"/>
                <w:sz w:val="22"/>
                <w:szCs w:val="22"/>
                <w:u w:val="single"/>
              </w:rPr>
            </w:pPr>
            <w:r w:rsidRPr="0052637F">
              <w:rPr>
                <w:rFonts w:asciiTheme="majorHAnsi" w:hAnsiTheme="majorHAnsi"/>
                <w:sz w:val="22"/>
                <w:szCs w:val="22"/>
              </w:rPr>
              <w:t xml:space="preserve">5.1: Facts About Water and Health </w:t>
            </w:r>
          </w:p>
        </w:tc>
        <w:tc>
          <w:tcPr>
            <w:tcW w:w="470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7C27F723" w14:textId="64D35103" w:rsidR="00835164" w:rsidRPr="0052637F" w:rsidRDefault="000D666F" w:rsidP="00BB17EE">
            <w:pPr>
              <w:pStyle w:val="TableStyle2"/>
              <w:rPr>
                <w:rFonts w:asciiTheme="majorHAnsi" w:eastAsia="Arial Unicode MS" w:hAnsiTheme="majorHAnsi" w:cs="Arial Unicode MS"/>
                <w:sz w:val="22"/>
                <w:szCs w:val="22"/>
                <w:lang w:val="en-US"/>
              </w:rPr>
            </w:pPr>
            <w:hyperlink r:id="rId38" w:history="1">
              <w:r w:rsidR="00835164" w:rsidRPr="0052637F">
                <w:rPr>
                  <w:rStyle w:val="Hyperlink"/>
                  <w:rFonts w:asciiTheme="majorHAnsi" w:eastAsia="Arial Unicode MS" w:hAnsiTheme="majorHAnsi" w:cs="Arial Unicode MS"/>
                  <w:sz w:val="22"/>
                  <w:szCs w:val="22"/>
                  <w:lang w:val="en-US"/>
                </w:rPr>
                <w:t>https://youtu.be/-nLJe-_2Ny8</w:t>
              </w:r>
            </w:hyperlink>
          </w:p>
        </w:tc>
      </w:tr>
      <w:tr w:rsidR="00835164" w:rsidRPr="0052637F" w14:paraId="10C196EE" w14:textId="77777777" w:rsidTr="00BB17EE">
        <w:trPr>
          <w:trHeight w:val="280"/>
        </w:trPr>
        <w:tc>
          <w:tcPr>
            <w:tcW w:w="46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670B2E" w14:textId="3DBA878E" w:rsidR="00835164" w:rsidRPr="0052637F" w:rsidRDefault="00835164" w:rsidP="00835164">
            <w:pPr>
              <w:pStyle w:val="TableStyle2"/>
              <w:rPr>
                <w:rFonts w:asciiTheme="majorHAnsi" w:hAnsiTheme="majorHAnsi"/>
                <w:sz w:val="22"/>
                <w:szCs w:val="22"/>
                <w:lang w:val="en-US"/>
              </w:rPr>
            </w:pPr>
            <w:r w:rsidRPr="0052637F">
              <w:rPr>
                <w:rFonts w:asciiTheme="majorHAnsi" w:hAnsiTheme="majorHAnsi"/>
                <w:sz w:val="22"/>
                <w:szCs w:val="22"/>
              </w:rPr>
              <w:t xml:space="preserve">5.2: Estimating the Economic Value of Health Benefits </w:t>
            </w:r>
          </w:p>
        </w:tc>
        <w:tc>
          <w:tcPr>
            <w:tcW w:w="47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24D30E" w14:textId="7F10E406" w:rsidR="00835164" w:rsidRPr="0052637F" w:rsidRDefault="000D666F" w:rsidP="00BB17EE">
            <w:pPr>
              <w:pStyle w:val="TableStyle2"/>
              <w:rPr>
                <w:rFonts w:asciiTheme="majorHAnsi" w:eastAsia="Arial Unicode MS" w:hAnsiTheme="majorHAnsi" w:cs="Arial Unicode MS"/>
                <w:sz w:val="22"/>
                <w:szCs w:val="22"/>
                <w:lang w:val="en-US"/>
              </w:rPr>
            </w:pPr>
            <w:hyperlink r:id="rId39" w:history="1">
              <w:r w:rsidR="00835164" w:rsidRPr="0052637F">
                <w:rPr>
                  <w:rStyle w:val="Hyperlink"/>
                  <w:rFonts w:asciiTheme="majorHAnsi" w:eastAsia="Arial Unicode MS" w:hAnsiTheme="majorHAnsi" w:cs="Arial Unicode MS"/>
                  <w:sz w:val="22"/>
                  <w:szCs w:val="22"/>
                  <w:lang w:val="en-US"/>
                </w:rPr>
                <w:t>https://youtu.be/MfyAzscg82Y</w:t>
              </w:r>
            </w:hyperlink>
          </w:p>
        </w:tc>
      </w:tr>
      <w:tr w:rsidR="00835164" w:rsidRPr="0052637F" w14:paraId="60A0DD31" w14:textId="77777777" w:rsidTr="00835164">
        <w:trPr>
          <w:trHeight w:val="280"/>
        </w:trPr>
        <w:tc>
          <w:tcPr>
            <w:tcW w:w="465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6DC7EFF1" w14:textId="7F3518CD" w:rsidR="00835164" w:rsidRPr="0052637F" w:rsidRDefault="00835164" w:rsidP="00835164">
            <w:pPr>
              <w:pStyle w:val="TableStyle2"/>
              <w:rPr>
                <w:rFonts w:asciiTheme="majorHAnsi" w:hAnsiTheme="majorHAnsi"/>
                <w:sz w:val="22"/>
                <w:szCs w:val="22"/>
                <w:lang w:val="en-US"/>
              </w:rPr>
            </w:pPr>
            <w:r w:rsidRPr="0052637F">
              <w:rPr>
                <w:rFonts w:asciiTheme="majorHAnsi" w:hAnsiTheme="majorHAnsi"/>
                <w:sz w:val="22"/>
                <w:szCs w:val="22"/>
                <w:lang w:val="en-US"/>
              </w:rPr>
              <w:t xml:space="preserve">5.3: Exercise on Health vs. Non-Health Benefits for Households </w:t>
            </w:r>
            <w:r w:rsidR="00AC10EE" w:rsidRPr="0052637F">
              <w:rPr>
                <w:rFonts w:asciiTheme="majorHAnsi" w:hAnsiTheme="majorHAnsi"/>
                <w:sz w:val="22"/>
                <w:szCs w:val="22"/>
                <w:lang w:val="en-US"/>
              </w:rPr>
              <w:t>with</w:t>
            </w:r>
            <w:r w:rsidRPr="0052637F">
              <w:rPr>
                <w:rFonts w:asciiTheme="majorHAnsi" w:hAnsiTheme="majorHAnsi"/>
                <w:sz w:val="22"/>
                <w:szCs w:val="22"/>
                <w:lang w:val="en-US"/>
              </w:rPr>
              <w:t xml:space="preserve"> Water Sources Outside the Home  </w:t>
            </w:r>
          </w:p>
        </w:tc>
        <w:tc>
          <w:tcPr>
            <w:tcW w:w="470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2A4CD555" w14:textId="01D8D4B4" w:rsidR="00835164" w:rsidRPr="0052637F" w:rsidRDefault="000D666F" w:rsidP="00BB17EE">
            <w:pPr>
              <w:pStyle w:val="TableStyle2"/>
              <w:rPr>
                <w:rFonts w:asciiTheme="majorHAnsi" w:eastAsia="Arial Unicode MS" w:hAnsiTheme="majorHAnsi" w:cs="Arial Unicode MS"/>
                <w:sz w:val="22"/>
                <w:szCs w:val="22"/>
                <w:lang w:val="en-US"/>
              </w:rPr>
            </w:pPr>
            <w:hyperlink r:id="rId40" w:history="1">
              <w:r w:rsidR="00835164" w:rsidRPr="0052637F">
                <w:rPr>
                  <w:rStyle w:val="Hyperlink"/>
                  <w:rFonts w:asciiTheme="majorHAnsi" w:eastAsia="Arial Unicode MS" w:hAnsiTheme="majorHAnsi" w:cs="Arial Unicode MS"/>
                  <w:sz w:val="22"/>
                  <w:szCs w:val="22"/>
                  <w:lang w:val="en-US"/>
                </w:rPr>
                <w:t>https://youtu.be/Sn76q60Ux5U</w:t>
              </w:r>
            </w:hyperlink>
          </w:p>
        </w:tc>
      </w:tr>
      <w:tr w:rsidR="00835164" w:rsidRPr="0052637F" w14:paraId="37FAEA6A" w14:textId="77777777" w:rsidTr="00BB17EE">
        <w:trPr>
          <w:trHeight w:val="280"/>
        </w:trPr>
        <w:tc>
          <w:tcPr>
            <w:tcW w:w="46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528D4D" w14:textId="6E37258D" w:rsidR="00835164" w:rsidRPr="0052637F" w:rsidRDefault="00835164" w:rsidP="00BB17EE">
            <w:pPr>
              <w:pStyle w:val="TableStyle2"/>
              <w:rPr>
                <w:rFonts w:asciiTheme="majorHAnsi" w:hAnsiTheme="majorHAnsi"/>
                <w:sz w:val="22"/>
                <w:szCs w:val="22"/>
                <w:lang w:val="en-US"/>
              </w:rPr>
            </w:pPr>
            <w:r w:rsidRPr="0052637F">
              <w:rPr>
                <w:rFonts w:asciiTheme="majorHAnsi" w:hAnsiTheme="majorHAnsi"/>
                <w:sz w:val="22"/>
                <w:szCs w:val="22"/>
                <w:lang w:val="en-US"/>
              </w:rPr>
              <w:t>5.4: Climate Change on Water and Health</w:t>
            </w:r>
          </w:p>
        </w:tc>
        <w:tc>
          <w:tcPr>
            <w:tcW w:w="47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03770B" w14:textId="287AF210" w:rsidR="00835164" w:rsidRPr="0052637F" w:rsidRDefault="000D666F" w:rsidP="00BB17EE">
            <w:pPr>
              <w:pStyle w:val="TableStyle2"/>
              <w:rPr>
                <w:rFonts w:asciiTheme="majorHAnsi" w:eastAsia="Arial Unicode MS" w:hAnsiTheme="majorHAnsi" w:cs="Arial Unicode MS"/>
                <w:sz w:val="22"/>
                <w:szCs w:val="22"/>
                <w:u w:val="single"/>
              </w:rPr>
            </w:pPr>
            <w:hyperlink r:id="rId41" w:history="1">
              <w:r w:rsidR="00835164" w:rsidRPr="0052637F">
                <w:rPr>
                  <w:rStyle w:val="Hyperlink"/>
                  <w:rFonts w:asciiTheme="majorHAnsi" w:hAnsiTheme="majorHAnsi" w:cs="Arial Unicode MS"/>
                  <w:sz w:val="22"/>
                  <w:szCs w:val="22"/>
                </w:rPr>
                <w:t>https://youtu.be/jnig0DEY0is</w:t>
              </w:r>
            </w:hyperlink>
          </w:p>
        </w:tc>
      </w:tr>
    </w:tbl>
    <w:p w14:paraId="0F870DD5" w14:textId="77777777" w:rsidR="00D32ABD" w:rsidRPr="0052637F" w:rsidRDefault="00D32ABD" w:rsidP="00D32ABD">
      <w:pPr>
        <w:rPr>
          <w:rFonts w:asciiTheme="majorHAnsi" w:hAnsiTheme="majorHAnsi"/>
          <w:i/>
          <w:sz w:val="22"/>
          <w:szCs w:val="22"/>
        </w:rPr>
      </w:pPr>
    </w:p>
    <w:p w14:paraId="6BD6525A" w14:textId="138DF076" w:rsidR="002743A1" w:rsidRPr="0052637F" w:rsidRDefault="00D32ABD" w:rsidP="000808D9">
      <w:pPr>
        <w:rPr>
          <w:rFonts w:asciiTheme="majorHAnsi" w:hAnsiTheme="majorHAnsi"/>
          <w:i/>
          <w:sz w:val="22"/>
          <w:szCs w:val="22"/>
        </w:rPr>
      </w:pPr>
      <w:r w:rsidRPr="0052637F">
        <w:rPr>
          <w:rFonts w:asciiTheme="majorHAnsi" w:hAnsiTheme="majorHAnsi"/>
          <w:i/>
          <w:sz w:val="22"/>
          <w:szCs w:val="22"/>
        </w:rPr>
        <w:t>Water</w:t>
      </w:r>
    </w:p>
    <w:p w14:paraId="5D3EEBA1" w14:textId="77777777" w:rsidR="00E44A65" w:rsidRPr="0052637F" w:rsidRDefault="00E44A65" w:rsidP="000808D9">
      <w:pPr>
        <w:rPr>
          <w:rFonts w:asciiTheme="majorHAnsi" w:hAnsiTheme="majorHAnsi"/>
          <w:i/>
          <w:sz w:val="22"/>
          <w:szCs w:val="22"/>
        </w:rPr>
      </w:pPr>
    </w:p>
    <w:p w14:paraId="62DF43E9" w14:textId="60B1D546" w:rsidR="00E44A65" w:rsidRPr="0052637F" w:rsidRDefault="00E44A65" w:rsidP="00E44A65">
      <w:pPr>
        <w:rPr>
          <w:rFonts w:asciiTheme="majorHAnsi" w:hAnsiTheme="majorHAnsi"/>
          <w:sz w:val="22"/>
          <w:szCs w:val="22"/>
          <w:u w:val="single"/>
        </w:rPr>
      </w:pPr>
      <w:r w:rsidRPr="0052637F">
        <w:rPr>
          <w:rFonts w:asciiTheme="majorHAnsi" w:hAnsiTheme="majorHAnsi"/>
          <w:sz w:val="22"/>
          <w:szCs w:val="22"/>
          <w:u w:val="single"/>
        </w:rPr>
        <w:t>Readings</w:t>
      </w:r>
    </w:p>
    <w:p w14:paraId="33A88411" w14:textId="77777777" w:rsidR="00E44A65" w:rsidRPr="0052637F" w:rsidRDefault="00E44A65" w:rsidP="000808D9">
      <w:pPr>
        <w:rPr>
          <w:rFonts w:asciiTheme="majorHAnsi" w:hAnsiTheme="majorHAnsi"/>
          <w:i/>
          <w:sz w:val="22"/>
          <w:szCs w:val="22"/>
        </w:rPr>
      </w:pPr>
    </w:p>
    <w:p w14:paraId="38F51DAA" w14:textId="77777777" w:rsidR="00E44A65" w:rsidRPr="0052637F" w:rsidRDefault="00E44A65" w:rsidP="00E44A65">
      <w:pPr>
        <w:ind w:left="748" w:hanging="28"/>
        <w:rPr>
          <w:rFonts w:asciiTheme="majorHAnsi" w:hAnsiTheme="majorHAnsi"/>
          <w:color w:val="000000" w:themeColor="text1"/>
          <w:sz w:val="22"/>
          <w:szCs w:val="22"/>
        </w:rPr>
      </w:pPr>
      <w:bookmarkStart w:id="6" w:name="_Hlk28528259"/>
      <w:r w:rsidRPr="0052637F">
        <w:rPr>
          <w:rFonts w:asciiTheme="majorHAnsi" w:hAnsiTheme="majorHAnsi"/>
          <w:i/>
          <w:color w:val="000000" w:themeColor="text1"/>
          <w:sz w:val="22"/>
          <w:szCs w:val="22"/>
        </w:rPr>
        <w:tab/>
      </w:r>
      <w:r w:rsidRPr="0052637F">
        <w:rPr>
          <w:rFonts w:asciiTheme="majorHAnsi" w:hAnsiTheme="majorHAnsi"/>
          <w:color w:val="000000" w:themeColor="text1"/>
          <w:sz w:val="22"/>
          <w:szCs w:val="22"/>
          <w:lang w:val="it-IT"/>
        </w:rPr>
        <w:t xml:space="preserve">Katui-Kafui, Mungati et al. </w:t>
      </w:r>
      <w:r w:rsidRPr="0052637F">
        <w:rPr>
          <w:rFonts w:asciiTheme="majorHAnsi" w:hAnsiTheme="majorHAnsi"/>
          <w:color w:val="000000" w:themeColor="text1"/>
          <w:sz w:val="22"/>
          <w:szCs w:val="22"/>
        </w:rPr>
        <w:t xml:space="preserve">(2002). </w:t>
      </w:r>
      <w:r w:rsidRPr="0052637F">
        <w:rPr>
          <w:rFonts w:asciiTheme="majorHAnsi" w:hAnsiTheme="majorHAnsi"/>
          <w:i/>
          <w:iCs/>
          <w:color w:val="000000" w:themeColor="text1"/>
          <w:sz w:val="22"/>
          <w:szCs w:val="22"/>
        </w:rPr>
        <w:t>Drawers of Water II: Kenya Country Study.</w:t>
      </w:r>
      <w:r w:rsidRPr="0052637F">
        <w:rPr>
          <w:rFonts w:asciiTheme="majorHAnsi" w:hAnsiTheme="majorHAnsi"/>
          <w:color w:val="000000" w:themeColor="text1"/>
          <w:sz w:val="22"/>
          <w:szCs w:val="22"/>
        </w:rPr>
        <w:t xml:space="preserve"> </w:t>
      </w:r>
    </w:p>
    <w:bookmarkEnd w:id="6"/>
    <w:p w14:paraId="4CEA950F" w14:textId="77777777" w:rsidR="00E44A65" w:rsidRPr="0052637F" w:rsidRDefault="00E44A65" w:rsidP="006A0F23">
      <w:pPr>
        <w:rPr>
          <w:rFonts w:asciiTheme="majorHAnsi" w:hAnsiTheme="majorHAnsi"/>
          <w:snapToGrid w:val="0"/>
          <w:color w:val="000000" w:themeColor="text1"/>
          <w:sz w:val="22"/>
          <w:szCs w:val="22"/>
        </w:rPr>
      </w:pPr>
    </w:p>
    <w:p w14:paraId="2DC3CE95" w14:textId="5AE3A83F" w:rsidR="00E44A65" w:rsidRPr="0052637F" w:rsidRDefault="00E44A65" w:rsidP="00E44A65">
      <w:pPr>
        <w:ind w:left="748" w:hanging="28"/>
        <w:rPr>
          <w:rFonts w:asciiTheme="majorHAnsi" w:hAnsiTheme="majorHAnsi"/>
          <w:color w:val="000000" w:themeColor="text1"/>
          <w:sz w:val="22"/>
          <w:szCs w:val="22"/>
        </w:rPr>
      </w:pPr>
      <w:r w:rsidRPr="0052637F">
        <w:rPr>
          <w:rFonts w:asciiTheme="majorHAnsi" w:hAnsiTheme="majorHAnsi"/>
          <w:color w:val="000000" w:themeColor="text1"/>
          <w:sz w:val="22"/>
          <w:szCs w:val="22"/>
        </w:rPr>
        <w:t xml:space="preserve">Cook, J., J. </w:t>
      </w:r>
      <w:proofErr w:type="spellStart"/>
      <w:r w:rsidRPr="0052637F">
        <w:rPr>
          <w:rFonts w:asciiTheme="majorHAnsi" w:hAnsiTheme="majorHAnsi"/>
          <w:color w:val="000000" w:themeColor="text1"/>
          <w:sz w:val="22"/>
          <w:szCs w:val="22"/>
        </w:rPr>
        <w:t>Kabubo-Mariara</w:t>
      </w:r>
      <w:proofErr w:type="spellEnd"/>
      <w:r w:rsidRPr="0052637F">
        <w:rPr>
          <w:rFonts w:asciiTheme="majorHAnsi" w:hAnsiTheme="majorHAnsi"/>
          <w:color w:val="000000" w:themeColor="text1"/>
          <w:sz w:val="22"/>
          <w:szCs w:val="22"/>
        </w:rPr>
        <w:t xml:space="preserve">, P. </w:t>
      </w:r>
      <w:proofErr w:type="spellStart"/>
      <w:r w:rsidRPr="0052637F">
        <w:rPr>
          <w:rFonts w:asciiTheme="majorHAnsi" w:hAnsiTheme="majorHAnsi"/>
          <w:color w:val="000000" w:themeColor="text1"/>
          <w:sz w:val="22"/>
          <w:szCs w:val="22"/>
        </w:rPr>
        <w:t>Kimuyu</w:t>
      </w:r>
      <w:proofErr w:type="spellEnd"/>
      <w:r w:rsidRPr="0052637F">
        <w:rPr>
          <w:rFonts w:asciiTheme="majorHAnsi" w:hAnsiTheme="majorHAnsi"/>
          <w:color w:val="000000" w:themeColor="text1"/>
          <w:sz w:val="22"/>
          <w:szCs w:val="22"/>
        </w:rPr>
        <w:t xml:space="preserve">. “Happy collecting water? Measuring time use and affect among water carriers in rural Kenya using the Experience Sampling Method.” </w:t>
      </w:r>
      <w:r w:rsidR="00176EB5" w:rsidRPr="0052637F">
        <w:rPr>
          <w:rFonts w:asciiTheme="majorHAnsi" w:hAnsiTheme="majorHAnsi"/>
          <w:color w:val="000000" w:themeColor="text1"/>
          <w:sz w:val="22"/>
          <w:szCs w:val="22"/>
        </w:rPr>
        <w:t>May 2018</w:t>
      </w:r>
      <w:r w:rsidRPr="0052637F">
        <w:rPr>
          <w:rFonts w:asciiTheme="majorHAnsi" w:hAnsiTheme="majorHAnsi"/>
          <w:color w:val="000000" w:themeColor="text1"/>
          <w:sz w:val="22"/>
          <w:szCs w:val="22"/>
        </w:rPr>
        <w:t>.</w:t>
      </w:r>
    </w:p>
    <w:p w14:paraId="6ABA67DA" w14:textId="0A65BB99" w:rsidR="003F0FF6" w:rsidRPr="0052637F" w:rsidRDefault="003F0FF6" w:rsidP="00E44A65">
      <w:pPr>
        <w:ind w:left="748" w:hanging="28"/>
        <w:rPr>
          <w:rFonts w:asciiTheme="majorHAnsi" w:hAnsiTheme="majorHAnsi"/>
          <w:color w:val="000000" w:themeColor="text1"/>
          <w:sz w:val="22"/>
          <w:szCs w:val="22"/>
        </w:rPr>
      </w:pPr>
    </w:p>
    <w:p w14:paraId="6659BED0" w14:textId="77777777" w:rsidR="0051775F" w:rsidRPr="0052637F" w:rsidRDefault="0051775F" w:rsidP="0051775F">
      <w:pPr>
        <w:ind w:left="748" w:hanging="28"/>
        <w:rPr>
          <w:rFonts w:asciiTheme="majorHAnsi" w:hAnsiTheme="majorHAnsi"/>
          <w:sz w:val="22"/>
          <w:szCs w:val="22"/>
        </w:rPr>
      </w:pPr>
      <w:proofErr w:type="spellStart"/>
      <w:r w:rsidRPr="0052637F">
        <w:rPr>
          <w:rFonts w:asciiTheme="majorHAnsi" w:hAnsiTheme="majorHAnsi"/>
          <w:sz w:val="22"/>
          <w:szCs w:val="22"/>
        </w:rPr>
        <w:lastRenderedPageBreak/>
        <w:t>Devoto</w:t>
      </w:r>
      <w:proofErr w:type="spellEnd"/>
      <w:r w:rsidRPr="0052637F">
        <w:rPr>
          <w:rFonts w:asciiTheme="majorHAnsi" w:hAnsiTheme="majorHAnsi"/>
          <w:sz w:val="22"/>
          <w:szCs w:val="22"/>
        </w:rPr>
        <w:t xml:space="preserve">, Florencia, Esther </w:t>
      </w:r>
      <w:proofErr w:type="spellStart"/>
      <w:r w:rsidRPr="0052637F">
        <w:rPr>
          <w:rFonts w:asciiTheme="majorHAnsi" w:hAnsiTheme="majorHAnsi"/>
          <w:sz w:val="22"/>
          <w:szCs w:val="22"/>
        </w:rPr>
        <w:t>Duflo</w:t>
      </w:r>
      <w:proofErr w:type="spellEnd"/>
      <w:r w:rsidRPr="0052637F">
        <w:rPr>
          <w:rFonts w:asciiTheme="majorHAnsi" w:hAnsiTheme="majorHAnsi"/>
          <w:sz w:val="22"/>
          <w:szCs w:val="22"/>
        </w:rPr>
        <w:t xml:space="preserve">, Pascaline </w:t>
      </w:r>
      <w:proofErr w:type="spellStart"/>
      <w:r w:rsidRPr="0052637F">
        <w:rPr>
          <w:rFonts w:asciiTheme="majorHAnsi" w:hAnsiTheme="majorHAnsi"/>
          <w:sz w:val="22"/>
          <w:szCs w:val="22"/>
        </w:rPr>
        <w:t>Dupas</w:t>
      </w:r>
      <w:proofErr w:type="spellEnd"/>
      <w:r w:rsidRPr="0052637F">
        <w:rPr>
          <w:rFonts w:asciiTheme="majorHAnsi" w:hAnsiTheme="majorHAnsi"/>
          <w:sz w:val="22"/>
          <w:szCs w:val="22"/>
        </w:rPr>
        <w:t xml:space="preserve">, William </w:t>
      </w:r>
      <w:proofErr w:type="spellStart"/>
      <w:r w:rsidRPr="0052637F">
        <w:rPr>
          <w:rFonts w:asciiTheme="majorHAnsi" w:hAnsiTheme="majorHAnsi"/>
          <w:sz w:val="22"/>
          <w:szCs w:val="22"/>
        </w:rPr>
        <w:t>Pariente</w:t>
      </w:r>
      <w:proofErr w:type="spellEnd"/>
      <w:r w:rsidRPr="0052637F">
        <w:rPr>
          <w:rFonts w:asciiTheme="majorHAnsi" w:hAnsiTheme="majorHAnsi"/>
          <w:sz w:val="22"/>
          <w:szCs w:val="22"/>
        </w:rPr>
        <w:t xml:space="preserve">, and Vincent Pons. (2012). “Happiness on Tap: Piped Water Adoption in Urban Morocco. </w:t>
      </w:r>
      <w:r w:rsidRPr="0052637F">
        <w:rPr>
          <w:rFonts w:asciiTheme="majorHAnsi" w:hAnsiTheme="majorHAnsi"/>
          <w:i/>
          <w:sz w:val="22"/>
          <w:szCs w:val="22"/>
        </w:rPr>
        <w:t>American Economic Journal: Economic Policy</w:t>
      </w:r>
      <w:r w:rsidRPr="0052637F">
        <w:rPr>
          <w:rFonts w:asciiTheme="majorHAnsi" w:hAnsiTheme="majorHAnsi"/>
          <w:sz w:val="22"/>
          <w:szCs w:val="22"/>
        </w:rPr>
        <w:t>, 4 (4): 68-99.</w:t>
      </w:r>
    </w:p>
    <w:p w14:paraId="067F2846" w14:textId="03CADDF9" w:rsidR="00E44A65" w:rsidRPr="0052637F" w:rsidRDefault="00E44A65" w:rsidP="00E44A65">
      <w:pPr>
        <w:ind w:left="748" w:hanging="28"/>
        <w:rPr>
          <w:rFonts w:asciiTheme="majorHAnsi" w:hAnsiTheme="majorHAnsi"/>
          <w:snapToGrid w:val="0"/>
          <w:sz w:val="22"/>
          <w:szCs w:val="22"/>
        </w:rPr>
      </w:pPr>
    </w:p>
    <w:p w14:paraId="18B251A8" w14:textId="77777777" w:rsidR="00D0269C" w:rsidRPr="0052637F" w:rsidRDefault="00D0269C" w:rsidP="00E44A65">
      <w:pPr>
        <w:ind w:left="748" w:hanging="28"/>
        <w:rPr>
          <w:rFonts w:asciiTheme="majorHAnsi" w:hAnsiTheme="majorHAnsi"/>
          <w:snapToGrid w:val="0"/>
          <w:sz w:val="22"/>
          <w:szCs w:val="22"/>
        </w:rPr>
      </w:pPr>
    </w:p>
    <w:p w14:paraId="5738B1DC" w14:textId="5C8157D1" w:rsidR="00E44A65" w:rsidRPr="0052637F" w:rsidRDefault="00E44A65" w:rsidP="00E44A65">
      <w:pPr>
        <w:ind w:left="748" w:hanging="28"/>
        <w:rPr>
          <w:rFonts w:asciiTheme="majorHAnsi" w:hAnsiTheme="majorHAnsi"/>
          <w:snapToGrid w:val="0"/>
          <w:sz w:val="22"/>
          <w:szCs w:val="22"/>
          <w:u w:val="single"/>
        </w:rPr>
      </w:pPr>
      <w:r w:rsidRPr="0052637F">
        <w:rPr>
          <w:rFonts w:asciiTheme="majorHAnsi" w:hAnsiTheme="majorHAnsi"/>
          <w:snapToGrid w:val="0"/>
          <w:sz w:val="22"/>
          <w:szCs w:val="22"/>
          <w:u w:val="single"/>
        </w:rPr>
        <w:t>Background Readings</w:t>
      </w:r>
    </w:p>
    <w:p w14:paraId="1ABD2452" w14:textId="77777777" w:rsidR="008D19D7" w:rsidRPr="0052637F" w:rsidRDefault="008D19D7" w:rsidP="008D19D7">
      <w:pPr>
        <w:ind w:left="748" w:hanging="28"/>
        <w:rPr>
          <w:rFonts w:asciiTheme="majorHAnsi" w:hAnsiTheme="majorHAnsi"/>
          <w:snapToGrid w:val="0"/>
          <w:sz w:val="22"/>
          <w:szCs w:val="22"/>
        </w:rPr>
      </w:pPr>
    </w:p>
    <w:p w14:paraId="12AA847F" w14:textId="39113BB3" w:rsidR="008D19D7" w:rsidRPr="0052637F" w:rsidRDefault="008D19D7" w:rsidP="008D19D7">
      <w:pPr>
        <w:ind w:left="748" w:hanging="28"/>
        <w:rPr>
          <w:rFonts w:asciiTheme="majorHAnsi" w:hAnsiTheme="majorHAnsi"/>
          <w:snapToGrid w:val="0"/>
          <w:sz w:val="22"/>
          <w:szCs w:val="22"/>
        </w:rPr>
      </w:pPr>
      <w:proofErr w:type="spellStart"/>
      <w:r w:rsidRPr="0052637F">
        <w:rPr>
          <w:rFonts w:asciiTheme="majorHAnsi" w:hAnsiTheme="majorHAnsi"/>
          <w:snapToGrid w:val="0"/>
          <w:sz w:val="22"/>
          <w:szCs w:val="22"/>
        </w:rPr>
        <w:t>Nauges</w:t>
      </w:r>
      <w:proofErr w:type="spellEnd"/>
      <w:r w:rsidRPr="0052637F">
        <w:rPr>
          <w:rFonts w:asciiTheme="majorHAnsi" w:hAnsiTheme="majorHAnsi"/>
          <w:snapToGrid w:val="0"/>
          <w:sz w:val="22"/>
          <w:szCs w:val="22"/>
        </w:rPr>
        <w:t>, C. and Whittington, D. (20</w:t>
      </w:r>
      <w:r w:rsidR="000C4C47" w:rsidRPr="0052637F">
        <w:rPr>
          <w:rFonts w:asciiTheme="majorHAnsi" w:hAnsiTheme="majorHAnsi"/>
          <w:snapToGrid w:val="0"/>
          <w:sz w:val="22"/>
          <w:szCs w:val="22"/>
        </w:rPr>
        <w:t>09</w:t>
      </w:r>
      <w:r w:rsidRPr="0052637F">
        <w:rPr>
          <w:rFonts w:asciiTheme="majorHAnsi" w:hAnsiTheme="majorHAnsi"/>
          <w:snapToGrid w:val="0"/>
          <w:sz w:val="22"/>
          <w:szCs w:val="22"/>
        </w:rPr>
        <w:t>).</w:t>
      </w:r>
      <w:r w:rsidRPr="0052637F">
        <w:rPr>
          <w:rFonts w:asciiTheme="majorHAnsi" w:hAnsiTheme="majorHAnsi"/>
          <w:sz w:val="22"/>
          <w:szCs w:val="22"/>
        </w:rPr>
        <w:t xml:space="preserve"> </w:t>
      </w:r>
      <w:r w:rsidRPr="0052637F">
        <w:rPr>
          <w:rFonts w:asciiTheme="majorHAnsi" w:hAnsiTheme="majorHAnsi"/>
          <w:snapToGrid w:val="0"/>
          <w:sz w:val="22"/>
          <w:szCs w:val="22"/>
        </w:rPr>
        <w:t xml:space="preserve">Estimation of Water Demand in Developing Countries: An Overview. </w:t>
      </w:r>
      <w:r w:rsidRPr="0052637F">
        <w:rPr>
          <w:rFonts w:asciiTheme="majorHAnsi" w:hAnsiTheme="majorHAnsi"/>
          <w:i/>
          <w:snapToGrid w:val="0"/>
          <w:sz w:val="22"/>
          <w:szCs w:val="22"/>
        </w:rPr>
        <w:t>The World Bank Research Observer</w:t>
      </w:r>
      <w:r w:rsidRPr="0052637F">
        <w:rPr>
          <w:rFonts w:asciiTheme="majorHAnsi" w:hAnsiTheme="majorHAnsi"/>
          <w:snapToGrid w:val="0"/>
          <w:sz w:val="22"/>
          <w:szCs w:val="22"/>
        </w:rPr>
        <w:t xml:space="preserve">, </w:t>
      </w:r>
      <w:r w:rsidRPr="0052637F">
        <w:rPr>
          <w:rFonts w:asciiTheme="majorHAnsi" w:hAnsiTheme="majorHAnsi"/>
          <w:i/>
          <w:snapToGrid w:val="0"/>
          <w:sz w:val="22"/>
          <w:szCs w:val="22"/>
        </w:rPr>
        <w:t>25</w:t>
      </w:r>
      <w:r w:rsidRPr="0052637F">
        <w:rPr>
          <w:rFonts w:asciiTheme="majorHAnsi" w:hAnsiTheme="majorHAnsi"/>
          <w:snapToGrid w:val="0"/>
          <w:sz w:val="22"/>
          <w:szCs w:val="22"/>
        </w:rPr>
        <w:t>(2), 263-294. doi:10.1093/</w:t>
      </w:r>
      <w:proofErr w:type="spellStart"/>
      <w:r w:rsidRPr="0052637F">
        <w:rPr>
          <w:rFonts w:asciiTheme="majorHAnsi" w:hAnsiTheme="majorHAnsi"/>
          <w:snapToGrid w:val="0"/>
          <w:sz w:val="22"/>
          <w:szCs w:val="22"/>
        </w:rPr>
        <w:t>wbro</w:t>
      </w:r>
      <w:proofErr w:type="spellEnd"/>
      <w:r w:rsidRPr="0052637F">
        <w:rPr>
          <w:rFonts w:asciiTheme="majorHAnsi" w:hAnsiTheme="majorHAnsi"/>
          <w:snapToGrid w:val="0"/>
          <w:sz w:val="22"/>
          <w:szCs w:val="22"/>
        </w:rPr>
        <w:t>/lkp016.</w:t>
      </w:r>
    </w:p>
    <w:p w14:paraId="51E269E3" w14:textId="7605009A" w:rsidR="00E44A65" w:rsidRPr="0052637F" w:rsidRDefault="00E44A65" w:rsidP="000808D9">
      <w:pPr>
        <w:rPr>
          <w:rFonts w:asciiTheme="majorHAnsi" w:hAnsiTheme="majorHAnsi"/>
          <w:i/>
          <w:sz w:val="22"/>
          <w:szCs w:val="22"/>
        </w:rPr>
      </w:pPr>
    </w:p>
    <w:p w14:paraId="12FAF362" w14:textId="7E8520CD" w:rsidR="002743A1" w:rsidRPr="0052637F" w:rsidRDefault="002743A1" w:rsidP="008D19D7">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ajorHAnsi" w:hAnsiTheme="majorHAnsi"/>
          <w:sz w:val="22"/>
          <w:szCs w:val="22"/>
        </w:rPr>
      </w:pPr>
      <w:r w:rsidRPr="0052637F">
        <w:rPr>
          <w:rFonts w:asciiTheme="majorHAnsi" w:hAnsiTheme="majorHAnsi"/>
          <w:sz w:val="22"/>
          <w:szCs w:val="22"/>
        </w:rPr>
        <w:t xml:space="preserve">Ashraf, N., J. Berry, and J.M. Shapiro. (2010). “Can Higher Prices Stimulate Product Use? Evidence from a Field Experiment in Zambia.” </w:t>
      </w:r>
      <w:r w:rsidRPr="0052637F">
        <w:rPr>
          <w:rFonts w:asciiTheme="majorHAnsi" w:hAnsiTheme="majorHAnsi"/>
          <w:i/>
          <w:sz w:val="22"/>
          <w:szCs w:val="22"/>
        </w:rPr>
        <w:t>American Economic Review</w:t>
      </w:r>
      <w:r w:rsidRPr="0052637F">
        <w:rPr>
          <w:rFonts w:asciiTheme="majorHAnsi" w:hAnsiTheme="majorHAnsi"/>
          <w:sz w:val="22"/>
          <w:szCs w:val="22"/>
        </w:rPr>
        <w:t xml:space="preserve">. </w:t>
      </w:r>
      <w:proofErr w:type="gramStart"/>
      <w:r w:rsidRPr="0052637F">
        <w:rPr>
          <w:rFonts w:asciiTheme="majorHAnsi" w:hAnsiTheme="majorHAnsi"/>
          <w:sz w:val="22"/>
          <w:szCs w:val="22"/>
        </w:rPr>
        <w:t>December,</w:t>
      </w:r>
      <w:proofErr w:type="gramEnd"/>
      <w:r w:rsidRPr="0052637F">
        <w:rPr>
          <w:rFonts w:asciiTheme="majorHAnsi" w:hAnsiTheme="majorHAnsi"/>
          <w:sz w:val="22"/>
          <w:szCs w:val="22"/>
        </w:rPr>
        <w:t xml:space="preserve"> 2383–2413.</w:t>
      </w:r>
    </w:p>
    <w:p w14:paraId="3AFE7DC5" w14:textId="77777777" w:rsidR="008D19D7" w:rsidRPr="0052637F" w:rsidRDefault="008D19D7" w:rsidP="00741EE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p>
    <w:p w14:paraId="06F9766B" w14:textId="1AC9030C" w:rsidR="006A70FD" w:rsidRPr="0052637F" w:rsidRDefault="006A70FD" w:rsidP="00BA5708">
      <w:pPr>
        <w:ind w:left="748" w:hanging="28"/>
        <w:rPr>
          <w:rFonts w:asciiTheme="majorHAnsi" w:hAnsiTheme="majorHAnsi"/>
          <w:sz w:val="22"/>
          <w:szCs w:val="22"/>
        </w:rPr>
      </w:pPr>
      <w:r w:rsidRPr="0052637F">
        <w:rPr>
          <w:rFonts w:asciiTheme="majorHAnsi" w:hAnsiTheme="majorHAnsi"/>
          <w:sz w:val="22"/>
          <w:szCs w:val="22"/>
        </w:rPr>
        <w:t xml:space="preserve">White, Gilbert, David Bradley, and Anne White. (1972). </w:t>
      </w:r>
      <w:r w:rsidRPr="0052637F">
        <w:rPr>
          <w:rFonts w:asciiTheme="majorHAnsi" w:hAnsiTheme="majorHAnsi"/>
          <w:i/>
          <w:sz w:val="22"/>
          <w:szCs w:val="22"/>
        </w:rPr>
        <w:t>Drawers of Water: Domestic Water Use in East Africa</w:t>
      </w:r>
      <w:r w:rsidRPr="0052637F">
        <w:rPr>
          <w:rFonts w:asciiTheme="majorHAnsi" w:hAnsiTheme="majorHAnsi"/>
          <w:sz w:val="22"/>
          <w:szCs w:val="22"/>
        </w:rPr>
        <w:t xml:space="preserve">. University of Chicago Press. Chapters 1-3, 6. </w:t>
      </w:r>
    </w:p>
    <w:p w14:paraId="2C86A838" w14:textId="44F04369" w:rsidR="001E42EF" w:rsidRPr="0052637F" w:rsidRDefault="001E42EF" w:rsidP="00BA5708">
      <w:pPr>
        <w:ind w:left="748" w:hanging="28"/>
        <w:rPr>
          <w:rFonts w:asciiTheme="majorHAnsi" w:hAnsiTheme="majorHAnsi"/>
          <w:sz w:val="22"/>
          <w:szCs w:val="22"/>
        </w:rPr>
      </w:pPr>
    </w:p>
    <w:p w14:paraId="32300CD3" w14:textId="4073A31C" w:rsidR="001E42EF" w:rsidRPr="0052637F" w:rsidRDefault="001E42EF" w:rsidP="001E42EF">
      <w:pPr>
        <w:tabs>
          <w:tab w:val="left" w:pos="90"/>
        </w:tabs>
        <w:ind w:left="748"/>
        <w:rPr>
          <w:rFonts w:asciiTheme="majorHAnsi" w:hAnsiTheme="majorHAnsi"/>
          <w:bCs/>
          <w:iCs/>
          <w:sz w:val="22"/>
          <w:szCs w:val="22"/>
        </w:rPr>
      </w:pPr>
      <w:bookmarkStart w:id="7" w:name="_Hlk28537547"/>
      <w:r w:rsidRPr="0052637F">
        <w:rPr>
          <w:rFonts w:asciiTheme="majorHAnsi" w:hAnsiTheme="majorHAnsi"/>
          <w:bCs/>
          <w:iCs/>
          <w:sz w:val="22"/>
          <w:szCs w:val="22"/>
        </w:rPr>
        <w:t xml:space="preserve">Collin, Daryl, Jonathan Morduch, Stuart Rutherford, and </w:t>
      </w:r>
      <w:proofErr w:type="spellStart"/>
      <w:r w:rsidRPr="0052637F">
        <w:rPr>
          <w:rFonts w:asciiTheme="majorHAnsi" w:hAnsiTheme="majorHAnsi"/>
          <w:bCs/>
          <w:iCs/>
          <w:sz w:val="22"/>
          <w:szCs w:val="22"/>
        </w:rPr>
        <w:t>Orlanda</w:t>
      </w:r>
      <w:proofErr w:type="spellEnd"/>
      <w:r w:rsidRPr="0052637F">
        <w:rPr>
          <w:rFonts w:asciiTheme="majorHAnsi" w:hAnsiTheme="majorHAnsi"/>
          <w:bCs/>
          <w:iCs/>
          <w:sz w:val="22"/>
          <w:szCs w:val="22"/>
        </w:rPr>
        <w:t xml:space="preserve"> Ruthven. (2009). </w:t>
      </w:r>
      <w:r w:rsidRPr="0052637F">
        <w:rPr>
          <w:rFonts w:asciiTheme="majorHAnsi" w:hAnsiTheme="majorHAnsi"/>
          <w:bCs/>
          <w:i/>
          <w:sz w:val="22"/>
          <w:szCs w:val="22"/>
        </w:rPr>
        <w:t xml:space="preserve">Portfolios of the Poor: How the World’s Poor Live on $2 a day. </w:t>
      </w:r>
      <w:r w:rsidRPr="0052637F">
        <w:rPr>
          <w:rFonts w:asciiTheme="majorHAnsi" w:hAnsiTheme="majorHAnsi"/>
          <w:bCs/>
          <w:iCs/>
          <w:sz w:val="22"/>
          <w:szCs w:val="22"/>
        </w:rPr>
        <w:t>281 pages</w:t>
      </w:r>
      <w:r w:rsidR="00E51F16" w:rsidRPr="0052637F">
        <w:rPr>
          <w:rFonts w:asciiTheme="majorHAnsi" w:hAnsiTheme="majorHAnsi"/>
          <w:bCs/>
          <w:iCs/>
          <w:sz w:val="22"/>
          <w:szCs w:val="22"/>
        </w:rPr>
        <w:t>.</w:t>
      </w:r>
    </w:p>
    <w:p w14:paraId="7F2DAD38" w14:textId="77777777" w:rsidR="00E51F16" w:rsidRPr="0052637F" w:rsidRDefault="00E51F16" w:rsidP="001E42EF">
      <w:pPr>
        <w:tabs>
          <w:tab w:val="left" w:pos="90"/>
        </w:tabs>
        <w:ind w:left="748"/>
        <w:rPr>
          <w:rFonts w:asciiTheme="majorHAnsi" w:hAnsiTheme="majorHAnsi"/>
          <w:bCs/>
          <w:i/>
          <w:sz w:val="22"/>
          <w:szCs w:val="22"/>
        </w:rPr>
      </w:pPr>
    </w:p>
    <w:bookmarkEnd w:id="7"/>
    <w:p w14:paraId="7868BB03" w14:textId="77777777" w:rsidR="001E42EF" w:rsidRPr="0052637F" w:rsidRDefault="001E42EF" w:rsidP="001E42EF">
      <w:pPr>
        <w:spacing w:before="120" w:after="120"/>
        <w:ind w:left="748"/>
        <w:rPr>
          <w:rFonts w:asciiTheme="majorHAnsi" w:hAnsiTheme="majorHAnsi"/>
          <w:bCs/>
          <w:sz w:val="22"/>
          <w:szCs w:val="22"/>
        </w:rPr>
      </w:pPr>
      <w:r w:rsidRPr="0052637F">
        <w:rPr>
          <w:rFonts w:asciiTheme="majorHAnsi" w:hAnsiTheme="majorHAnsi"/>
          <w:bCs/>
          <w:sz w:val="22"/>
          <w:szCs w:val="22"/>
        </w:rPr>
        <w:t xml:space="preserve">Koehler, J., Rayner, S., </w:t>
      </w:r>
      <w:proofErr w:type="spellStart"/>
      <w:r w:rsidRPr="0052637F">
        <w:rPr>
          <w:rFonts w:asciiTheme="majorHAnsi" w:hAnsiTheme="majorHAnsi"/>
          <w:bCs/>
          <w:sz w:val="22"/>
          <w:szCs w:val="22"/>
        </w:rPr>
        <w:t>Katuva</w:t>
      </w:r>
      <w:proofErr w:type="spellEnd"/>
      <w:r w:rsidRPr="0052637F">
        <w:rPr>
          <w:rFonts w:asciiTheme="majorHAnsi" w:hAnsiTheme="majorHAnsi"/>
          <w:bCs/>
          <w:sz w:val="22"/>
          <w:szCs w:val="22"/>
        </w:rPr>
        <w:t>, J., Thomson, P. and Hope, R. (2018)</w:t>
      </w:r>
      <w:r w:rsidRPr="0052637F">
        <w:rPr>
          <w:rStyle w:val="apple-converted-space"/>
          <w:rFonts w:asciiTheme="majorHAnsi" w:hAnsiTheme="majorHAnsi"/>
          <w:bCs/>
          <w:sz w:val="22"/>
          <w:szCs w:val="22"/>
        </w:rPr>
        <w:t> </w:t>
      </w:r>
      <w:hyperlink r:id="rId42" w:tgtFrame="_blank" w:history="1">
        <w:r w:rsidRPr="0052637F">
          <w:rPr>
            <w:rStyle w:val="Hyperlink"/>
            <w:rFonts w:asciiTheme="majorHAnsi" w:hAnsiTheme="majorHAnsi"/>
            <w:bCs/>
            <w:color w:val="auto"/>
            <w:sz w:val="22"/>
            <w:szCs w:val="22"/>
          </w:rPr>
          <w:t xml:space="preserve">A cultural theory of drinking water risks, </w:t>
        </w:r>
        <w:proofErr w:type="gramStart"/>
        <w:r w:rsidRPr="0052637F">
          <w:rPr>
            <w:rStyle w:val="Hyperlink"/>
            <w:rFonts w:asciiTheme="majorHAnsi" w:hAnsiTheme="majorHAnsi"/>
            <w:bCs/>
            <w:color w:val="auto"/>
            <w:sz w:val="22"/>
            <w:szCs w:val="22"/>
          </w:rPr>
          <w:t>values</w:t>
        </w:r>
        <w:proofErr w:type="gramEnd"/>
        <w:r w:rsidRPr="0052637F">
          <w:rPr>
            <w:rStyle w:val="Hyperlink"/>
            <w:rFonts w:asciiTheme="majorHAnsi" w:hAnsiTheme="majorHAnsi"/>
            <w:bCs/>
            <w:color w:val="auto"/>
            <w:sz w:val="22"/>
            <w:szCs w:val="22"/>
          </w:rPr>
          <w:t xml:space="preserve"> and institutional change</w:t>
        </w:r>
      </w:hyperlink>
      <w:r w:rsidRPr="0052637F">
        <w:rPr>
          <w:rFonts w:asciiTheme="majorHAnsi" w:hAnsiTheme="majorHAnsi"/>
          <w:bCs/>
          <w:sz w:val="22"/>
          <w:szCs w:val="22"/>
        </w:rPr>
        <w:t>.</w:t>
      </w:r>
      <w:r w:rsidRPr="0052637F">
        <w:rPr>
          <w:rStyle w:val="apple-converted-space"/>
          <w:rFonts w:asciiTheme="majorHAnsi" w:hAnsiTheme="majorHAnsi"/>
          <w:bCs/>
          <w:sz w:val="22"/>
          <w:szCs w:val="22"/>
        </w:rPr>
        <w:t> </w:t>
      </w:r>
      <w:r w:rsidRPr="0052637F">
        <w:rPr>
          <w:rFonts w:asciiTheme="majorHAnsi" w:hAnsiTheme="majorHAnsi"/>
          <w:bCs/>
          <w:i/>
          <w:iCs/>
          <w:sz w:val="22"/>
          <w:szCs w:val="22"/>
        </w:rPr>
        <w:t>Global Environmental Change</w:t>
      </w:r>
      <w:r w:rsidRPr="0052637F">
        <w:rPr>
          <w:rFonts w:asciiTheme="majorHAnsi" w:hAnsiTheme="majorHAnsi"/>
          <w:bCs/>
          <w:sz w:val="22"/>
          <w:szCs w:val="22"/>
        </w:rPr>
        <w:t>, 50: 268-277.</w:t>
      </w:r>
    </w:p>
    <w:p w14:paraId="63415EE5" w14:textId="36DB74B4" w:rsidR="006A70FD" w:rsidRPr="0052637F" w:rsidRDefault="006A70FD" w:rsidP="002F7549">
      <w:pPr>
        <w:autoSpaceDE w:val="0"/>
        <w:autoSpaceDN w:val="0"/>
        <w:adjustRightInd w:val="0"/>
        <w:ind w:firstLine="720"/>
        <w:rPr>
          <w:rFonts w:asciiTheme="majorHAnsi" w:hAnsiTheme="majorHAnsi"/>
          <w:sz w:val="22"/>
          <w:szCs w:val="22"/>
        </w:rPr>
      </w:pPr>
      <w:proofErr w:type="spellStart"/>
      <w:r w:rsidRPr="0052637F">
        <w:rPr>
          <w:rFonts w:asciiTheme="majorHAnsi" w:hAnsiTheme="majorHAnsi"/>
          <w:sz w:val="22"/>
          <w:szCs w:val="22"/>
        </w:rPr>
        <w:t>Pattanayak</w:t>
      </w:r>
      <w:proofErr w:type="spellEnd"/>
      <w:r w:rsidRPr="0052637F">
        <w:rPr>
          <w:rFonts w:asciiTheme="majorHAnsi" w:hAnsiTheme="majorHAnsi"/>
          <w:sz w:val="22"/>
          <w:szCs w:val="22"/>
        </w:rPr>
        <w:t xml:space="preserve">, </w:t>
      </w:r>
      <w:proofErr w:type="spellStart"/>
      <w:r w:rsidRPr="0052637F">
        <w:rPr>
          <w:rFonts w:asciiTheme="majorHAnsi" w:hAnsiTheme="majorHAnsi"/>
          <w:sz w:val="22"/>
          <w:szCs w:val="22"/>
        </w:rPr>
        <w:t>Subhrendu</w:t>
      </w:r>
      <w:proofErr w:type="spellEnd"/>
      <w:r w:rsidRPr="0052637F">
        <w:rPr>
          <w:rFonts w:asciiTheme="majorHAnsi" w:hAnsiTheme="majorHAnsi"/>
          <w:sz w:val="22"/>
          <w:szCs w:val="22"/>
        </w:rPr>
        <w:t xml:space="preserve"> K, </w:t>
      </w:r>
      <w:proofErr w:type="spellStart"/>
      <w:r w:rsidRPr="0052637F">
        <w:rPr>
          <w:rFonts w:asciiTheme="majorHAnsi" w:hAnsiTheme="majorHAnsi"/>
          <w:sz w:val="22"/>
          <w:szCs w:val="22"/>
        </w:rPr>
        <w:t>Jui</w:t>
      </w:r>
      <w:proofErr w:type="spellEnd"/>
      <w:r w:rsidRPr="0052637F">
        <w:rPr>
          <w:rFonts w:asciiTheme="majorHAnsi" w:hAnsiTheme="majorHAnsi"/>
          <w:sz w:val="22"/>
          <w:szCs w:val="22"/>
        </w:rPr>
        <w:t xml:space="preserve">-Chen Yang, Katherine L Dickinson, Christine Poulos, Sumeet R </w:t>
      </w:r>
    </w:p>
    <w:p w14:paraId="5DE2699B" w14:textId="77777777" w:rsidR="006A70FD" w:rsidRPr="0052637F" w:rsidRDefault="006A70FD" w:rsidP="006A70FD">
      <w:pPr>
        <w:autoSpaceDE w:val="0"/>
        <w:autoSpaceDN w:val="0"/>
        <w:adjustRightInd w:val="0"/>
        <w:ind w:firstLine="720"/>
        <w:rPr>
          <w:rFonts w:asciiTheme="majorHAnsi" w:hAnsiTheme="majorHAnsi"/>
          <w:sz w:val="22"/>
          <w:szCs w:val="22"/>
        </w:rPr>
      </w:pPr>
      <w:r w:rsidRPr="0052637F">
        <w:rPr>
          <w:rFonts w:asciiTheme="majorHAnsi" w:hAnsiTheme="majorHAnsi"/>
          <w:sz w:val="22"/>
          <w:szCs w:val="22"/>
        </w:rPr>
        <w:t xml:space="preserve">Patil, Ranjan K Mallick, Jonathan L </w:t>
      </w:r>
      <w:proofErr w:type="spellStart"/>
      <w:r w:rsidRPr="0052637F">
        <w:rPr>
          <w:rFonts w:asciiTheme="majorHAnsi" w:hAnsiTheme="majorHAnsi"/>
          <w:sz w:val="22"/>
          <w:szCs w:val="22"/>
        </w:rPr>
        <w:t>Blitstein</w:t>
      </w:r>
      <w:proofErr w:type="spellEnd"/>
      <w:r w:rsidRPr="0052637F">
        <w:rPr>
          <w:rFonts w:asciiTheme="majorHAnsi" w:hAnsiTheme="majorHAnsi"/>
          <w:sz w:val="22"/>
          <w:szCs w:val="22"/>
        </w:rPr>
        <w:t xml:space="preserve">, &amp; </w:t>
      </w:r>
      <w:proofErr w:type="spellStart"/>
      <w:r w:rsidRPr="0052637F">
        <w:rPr>
          <w:rFonts w:asciiTheme="majorHAnsi" w:hAnsiTheme="majorHAnsi"/>
          <w:sz w:val="22"/>
          <w:szCs w:val="22"/>
        </w:rPr>
        <w:t>Purujit</w:t>
      </w:r>
      <w:proofErr w:type="spellEnd"/>
      <w:r w:rsidRPr="0052637F">
        <w:rPr>
          <w:rFonts w:asciiTheme="majorHAnsi" w:hAnsiTheme="majorHAnsi"/>
          <w:sz w:val="22"/>
          <w:szCs w:val="22"/>
        </w:rPr>
        <w:t xml:space="preserve"> </w:t>
      </w:r>
      <w:proofErr w:type="spellStart"/>
      <w:r w:rsidRPr="0052637F">
        <w:rPr>
          <w:rFonts w:asciiTheme="majorHAnsi" w:hAnsiTheme="majorHAnsi"/>
          <w:sz w:val="22"/>
          <w:szCs w:val="22"/>
        </w:rPr>
        <w:t>Praharaj</w:t>
      </w:r>
      <w:proofErr w:type="spellEnd"/>
      <w:r w:rsidRPr="0052637F">
        <w:rPr>
          <w:rFonts w:asciiTheme="majorHAnsi" w:hAnsiTheme="majorHAnsi"/>
          <w:sz w:val="22"/>
          <w:szCs w:val="22"/>
        </w:rPr>
        <w:t xml:space="preserve">.  (2009). “Shame or subsidy </w:t>
      </w:r>
    </w:p>
    <w:p w14:paraId="081A5C89" w14:textId="5C9742C5" w:rsidR="006A70FD" w:rsidRPr="0052637F" w:rsidRDefault="006A70FD" w:rsidP="00F62E7C">
      <w:pPr>
        <w:autoSpaceDE w:val="0"/>
        <w:autoSpaceDN w:val="0"/>
        <w:adjustRightInd w:val="0"/>
        <w:ind w:left="720"/>
        <w:rPr>
          <w:rFonts w:asciiTheme="majorHAnsi" w:hAnsiTheme="majorHAnsi"/>
          <w:sz w:val="22"/>
          <w:szCs w:val="22"/>
        </w:rPr>
      </w:pPr>
      <w:r w:rsidRPr="0052637F">
        <w:rPr>
          <w:rFonts w:asciiTheme="majorHAnsi" w:hAnsiTheme="majorHAnsi"/>
          <w:sz w:val="22"/>
          <w:szCs w:val="22"/>
        </w:rPr>
        <w:t xml:space="preserve">revisited: social mobilization for sanitation in Orissa, India.” </w:t>
      </w:r>
      <w:r w:rsidRPr="0052637F">
        <w:rPr>
          <w:rFonts w:asciiTheme="majorHAnsi" w:hAnsiTheme="majorHAnsi"/>
          <w:i/>
          <w:sz w:val="22"/>
          <w:szCs w:val="22"/>
        </w:rPr>
        <w:t>Bulletin of the World Health Organization</w:t>
      </w:r>
      <w:r w:rsidRPr="0052637F">
        <w:rPr>
          <w:rFonts w:asciiTheme="majorHAnsi" w:hAnsiTheme="majorHAnsi"/>
          <w:sz w:val="22"/>
          <w:szCs w:val="22"/>
        </w:rPr>
        <w:t xml:space="preserve">. 87: 580-587. </w:t>
      </w:r>
    </w:p>
    <w:p w14:paraId="07FC7FF3" w14:textId="77777777" w:rsidR="008A5618" w:rsidRPr="0052637F" w:rsidRDefault="008A5618" w:rsidP="004D6999">
      <w:pPr>
        <w:rPr>
          <w:rFonts w:asciiTheme="majorHAnsi" w:hAnsiTheme="majorHAnsi"/>
          <w:sz w:val="22"/>
          <w:szCs w:val="22"/>
        </w:rPr>
      </w:pPr>
    </w:p>
    <w:p w14:paraId="02AB4C08" w14:textId="77777777" w:rsidR="000F4BC0" w:rsidRPr="0052637F" w:rsidRDefault="000F4BC0" w:rsidP="004D6999">
      <w:pPr>
        <w:rPr>
          <w:rFonts w:asciiTheme="majorHAnsi" w:hAnsiTheme="majorHAnsi"/>
          <w:b/>
          <w:sz w:val="22"/>
          <w:szCs w:val="22"/>
        </w:rPr>
      </w:pPr>
    </w:p>
    <w:p w14:paraId="7534CBD6" w14:textId="6E5FC118" w:rsidR="004D6999" w:rsidRPr="0052637F" w:rsidRDefault="00F17635" w:rsidP="004D6999">
      <w:pPr>
        <w:rPr>
          <w:rFonts w:asciiTheme="majorHAnsi" w:hAnsiTheme="majorHAnsi"/>
          <w:b/>
          <w:sz w:val="22"/>
          <w:szCs w:val="22"/>
        </w:rPr>
      </w:pPr>
      <w:r w:rsidRPr="0052637F">
        <w:rPr>
          <w:rFonts w:asciiTheme="majorHAnsi" w:hAnsiTheme="majorHAnsi"/>
          <w:b/>
          <w:sz w:val="22"/>
          <w:szCs w:val="22"/>
        </w:rPr>
        <w:t xml:space="preserve">Session 6 (Feb. </w:t>
      </w:r>
      <w:r w:rsidR="00D67D87" w:rsidRPr="0052637F">
        <w:rPr>
          <w:rFonts w:asciiTheme="majorHAnsi" w:hAnsiTheme="majorHAnsi"/>
          <w:b/>
          <w:sz w:val="22"/>
          <w:szCs w:val="22"/>
        </w:rPr>
        <w:t>18</w:t>
      </w:r>
      <w:r w:rsidR="004D6999" w:rsidRPr="0052637F">
        <w:rPr>
          <w:rFonts w:asciiTheme="majorHAnsi" w:hAnsiTheme="majorHAnsi"/>
          <w:b/>
          <w:sz w:val="22"/>
          <w:szCs w:val="22"/>
        </w:rPr>
        <w:t xml:space="preserve">) </w:t>
      </w:r>
      <w:r w:rsidR="000F4BC0" w:rsidRPr="0052637F">
        <w:rPr>
          <w:rFonts w:asciiTheme="majorHAnsi" w:hAnsiTheme="majorHAnsi"/>
          <w:b/>
          <w:sz w:val="22"/>
          <w:szCs w:val="22"/>
        </w:rPr>
        <w:t>–</w:t>
      </w:r>
      <w:r w:rsidR="004D6999" w:rsidRPr="0052637F">
        <w:rPr>
          <w:rFonts w:asciiTheme="majorHAnsi" w:hAnsiTheme="majorHAnsi"/>
          <w:b/>
          <w:sz w:val="22"/>
          <w:szCs w:val="22"/>
        </w:rPr>
        <w:t xml:space="preserve"> </w:t>
      </w:r>
      <w:r w:rsidR="00FD337D" w:rsidRPr="0052637F">
        <w:rPr>
          <w:rFonts w:asciiTheme="majorHAnsi" w:hAnsiTheme="majorHAnsi"/>
          <w:b/>
          <w:sz w:val="22"/>
          <w:szCs w:val="22"/>
        </w:rPr>
        <w:t>W</w:t>
      </w:r>
      <w:r w:rsidR="000F4BC0" w:rsidRPr="0052637F">
        <w:rPr>
          <w:rFonts w:asciiTheme="majorHAnsi" w:hAnsiTheme="majorHAnsi"/>
          <w:b/>
          <w:sz w:val="22"/>
          <w:szCs w:val="22"/>
        </w:rPr>
        <w:t>ater development paths</w:t>
      </w:r>
      <w:r w:rsidR="005134F5" w:rsidRPr="0052637F">
        <w:rPr>
          <w:rFonts w:asciiTheme="majorHAnsi" w:hAnsiTheme="majorHAnsi"/>
          <w:b/>
          <w:sz w:val="22"/>
          <w:szCs w:val="22"/>
        </w:rPr>
        <w:t xml:space="preserve">; Sustainability of Rural Water Supply Projects </w:t>
      </w:r>
    </w:p>
    <w:p w14:paraId="006E84A0" w14:textId="77777777" w:rsidR="000F4BC0" w:rsidRPr="0052637F" w:rsidRDefault="000F4BC0" w:rsidP="00E102E9">
      <w:pPr>
        <w:rPr>
          <w:rFonts w:asciiTheme="majorHAnsi" w:hAnsiTheme="majorHAnsi"/>
          <w:sz w:val="22"/>
          <w:szCs w:val="22"/>
          <w:u w:val="single"/>
        </w:rPr>
      </w:pPr>
    </w:p>
    <w:p w14:paraId="1A6A7577" w14:textId="77777777" w:rsidR="00E102E9" w:rsidRPr="0052637F" w:rsidRDefault="00E102E9" w:rsidP="00E102E9">
      <w:pPr>
        <w:rPr>
          <w:rFonts w:asciiTheme="majorHAnsi" w:hAnsiTheme="majorHAnsi"/>
          <w:sz w:val="22"/>
          <w:szCs w:val="22"/>
          <w:u w:val="single"/>
        </w:rPr>
      </w:pPr>
      <w:r w:rsidRPr="0052637F">
        <w:rPr>
          <w:rFonts w:asciiTheme="majorHAnsi" w:hAnsiTheme="majorHAnsi"/>
          <w:sz w:val="22"/>
          <w:szCs w:val="22"/>
          <w:u w:val="single"/>
        </w:rPr>
        <w:t>In-class activities</w:t>
      </w:r>
    </w:p>
    <w:p w14:paraId="1D0642CA" w14:textId="11B156F6" w:rsidR="005E0C72" w:rsidRPr="0052637F" w:rsidRDefault="005E0C72" w:rsidP="005E0C72">
      <w:pPr>
        <w:pStyle w:val="ListParagraph"/>
        <w:numPr>
          <w:ilvl w:val="0"/>
          <w:numId w:val="5"/>
        </w:numPr>
        <w:rPr>
          <w:rFonts w:asciiTheme="majorHAnsi" w:hAnsiTheme="majorHAnsi"/>
          <w:sz w:val="22"/>
          <w:szCs w:val="22"/>
        </w:rPr>
      </w:pPr>
      <w:r w:rsidRPr="0052637F">
        <w:rPr>
          <w:rFonts w:asciiTheme="majorHAnsi" w:hAnsiTheme="majorHAnsi"/>
          <w:sz w:val="22"/>
          <w:szCs w:val="22"/>
        </w:rPr>
        <w:t>Class discussion - questions about videos</w:t>
      </w:r>
    </w:p>
    <w:p w14:paraId="244B3CF4" w14:textId="221ADA7F" w:rsidR="009338B1" w:rsidRPr="0052637F" w:rsidRDefault="009338B1" w:rsidP="003D36F5">
      <w:pPr>
        <w:pStyle w:val="ListParagraph"/>
        <w:widowControl w:val="0"/>
        <w:numPr>
          <w:ilvl w:val="0"/>
          <w:numId w:val="5"/>
        </w:numPr>
        <w:autoSpaceDE w:val="0"/>
        <w:autoSpaceDN w:val="0"/>
        <w:adjustRightInd w:val="0"/>
        <w:rPr>
          <w:rFonts w:asciiTheme="majorHAnsi" w:hAnsiTheme="majorHAnsi" w:cs="Arial"/>
          <w:color w:val="000000" w:themeColor="text1"/>
          <w:sz w:val="22"/>
          <w:szCs w:val="22"/>
        </w:rPr>
      </w:pPr>
      <w:r w:rsidRPr="0052637F">
        <w:rPr>
          <w:rFonts w:asciiTheme="majorHAnsi" w:hAnsiTheme="majorHAnsi" w:cs="Arial"/>
          <w:color w:val="000000" w:themeColor="text1"/>
          <w:sz w:val="22"/>
          <w:szCs w:val="22"/>
        </w:rPr>
        <w:t xml:space="preserve">Student-led discussion of Geels </w:t>
      </w:r>
      <w:r w:rsidR="00EF09A2" w:rsidRPr="0052637F">
        <w:rPr>
          <w:rFonts w:asciiTheme="majorHAnsi" w:hAnsiTheme="majorHAnsi" w:cs="Arial"/>
          <w:color w:val="000000" w:themeColor="text1"/>
          <w:sz w:val="22"/>
          <w:szCs w:val="22"/>
        </w:rPr>
        <w:t>(2006)</w:t>
      </w:r>
    </w:p>
    <w:p w14:paraId="78E92B87" w14:textId="6522294A" w:rsidR="005D4197" w:rsidRPr="0052637F" w:rsidRDefault="005D4197" w:rsidP="005D4197">
      <w:pPr>
        <w:pStyle w:val="ListParagraph"/>
        <w:widowControl w:val="0"/>
        <w:numPr>
          <w:ilvl w:val="0"/>
          <w:numId w:val="5"/>
        </w:numPr>
        <w:autoSpaceDE w:val="0"/>
        <w:autoSpaceDN w:val="0"/>
        <w:adjustRightInd w:val="0"/>
        <w:rPr>
          <w:rFonts w:asciiTheme="majorHAnsi" w:hAnsiTheme="majorHAnsi" w:cs="Arial"/>
          <w:color w:val="000000" w:themeColor="text1"/>
          <w:sz w:val="22"/>
          <w:szCs w:val="22"/>
        </w:rPr>
      </w:pPr>
      <w:r w:rsidRPr="0052637F">
        <w:rPr>
          <w:rFonts w:asciiTheme="majorHAnsi" w:hAnsiTheme="majorHAnsi" w:cs="Arial"/>
          <w:color w:val="000000" w:themeColor="text1"/>
          <w:sz w:val="22"/>
          <w:szCs w:val="22"/>
        </w:rPr>
        <w:t xml:space="preserve">Student-led discussion of </w:t>
      </w:r>
      <w:r w:rsidR="00505386" w:rsidRPr="0052637F">
        <w:rPr>
          <w:rFonts w:asciiTheme="majorHAnsi" w:hAnsiTheme="majorHAnsi" w:cs="Arial"/>
          <w:color w:val="000000" w:themeColor="text1"/>
          <w:sz w:val="22"/>
          <w:szCs w:val="22"/>
        </w:rPr>
        <w:t>Foster et al. (2017 &amp; 2018)</w:t>
      </w:r>
    </w:p>
    <w:p w14:paraId="7BD5F422" w14:textId="77777777" w:rsidR="00F16D97" w:rsidRPr="0052637F" w:rsidRDefault="00F16D97" w:rsidP="002F4EF1">
      <w:pPr>
        <w:rPr>
          <w:rFonts w:asciiTheme="majorHAnsi" w:hAnsiTheme="majorHAnsi"/>
          <w:sz w:val="22"/>
          <w:szCs w:val="22"/>
          <w:u w:val="single"/>
        </w:rPr>
      </w:pPr>
    </w:p>
    <w:p w14:paraId="339A144D" w14:textId="77777777" w:rsidR="00E102E9" w:rsidRPr="0052637F" w:rsidRDefault="00E102E9" w:rsidP="00E102E9">
      <w:pPr>
        <w:rPr>
          <w:rFonts w:asciiTheme="majorHAnsi" w:hAnsiTheme="majorHAnsi"/>
          <w:sz w:val="22"/>
          <w:szCs w:val="22"/>
          <w:u w:val="single"/>
        </w:rPr>
      </w:pPr>
      <w:r w:rsidRPr="0052637F">
        <w:rPr>
          <w:rFonts w:asciiTheme="majorHAnsi" w:hAnsiTheme="majorHAnsi"/>
          <w:sz w:val="22"/>
          <w:szCs w:val="22"/>
          <w:u w:val="single"/>
        </w:rPr>
        <w:t>MOOC Videos</w:t>
      </w:r>
    </w:p>
    <w:p w14:paraId="33032A21" w14:textId="77777777" w:rsidR="00C7039E" w:rsidRPr="0052637F" w:rsidRDefault="00C7039E" w:rsidP="00C7039E">
      <w:pPr>
        <w:pStyle w:val="TableStyle2"/>
        <w:rPr>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t xml:space="preserve">6.0: Possible Solutions to the Water Development Paths Exercise </w:t>
      </w:r>
      <w:hyperlink r:id="rId43" w:history="1">
        <w:r w:rsidRPr="0052637F">
          <w:rPr>
            <w:rStyle w:val="Hyperlink"/>
            <w:rFonts w:asciiTheme="majorHAnsi" w:eastAsia="Arial Unicode MS" w:hAnsiTheme="majorHAnsi" w:cs="Arial Unicode MS"/>
            <w:sz w:val="22"/>
            <w:szCs w:val="22"/>
          </w:rPr>
          <w:t>https://youtu.be/lgi8M23o1WQ</w:t>
        </w:r>
      </w:hyperlink>
    </w:p>
    <w:p w14:paraId="3909A424" w14:textId="6A2618BA" w:rsidR="00E102E9" w:rsidRPr="0052637F" w:rsidRDefault="00C7039E" w:rsidP="00E102E9">
      <w:pPr>
        <w:rPr>
          <w:rFonts w:asciiTheme="majorHAnsi" w:hAnsiTheme="majorHAnsi"/>
          <w:sz w:val="22"/>
          <w:szCs w:val="22"/>
          <w:u w:val="single"/>
        </w:rPr>
      </w:pPr>
      <w:r w:rsidRPr="0052637F">
        <w:rPr>
          <w:rFonts w:asciiTheme="majorHAnsi" w:eastAsia="Arial Unicode MS" w:hAnsiTheme="majorHAnsi" w:cs="Arial Unicode MS"/>
          <w:sz w:val="22"/>
          <w:szCs w:val="22"/>
        </w:rPr>
        <w:t xml:space="preserve">6.1: A Historical Development Path - London and Manchester </w:t>
      </w:r>
      <w:hyperlink r:id="rId44" w:history="1">
        <w:r w:rsidRPr="0052637F">
          <w:rPr>
            <w:rStyle w:val="Hyperlink"/>
            <w:rFonts w:asciiTheme="majorHAnsi" w:eastAsia="Arial Unicode MS" w:hAnsiTheme="majorHAnsi" w:cs="Arial Unicode MS"/>
            <w:sz w:val="22"/>
            <w:szCs w:val="22"/>
          </w:rPr>
          <w:t>https://youtu.be/xkXejfSZpUY</w:t>
        </w:r>
      </w:hyperlink>
    </w:p>
    <w:p w14:paraId="41EACE92" w14:textId="33BA4EF8" w:rsidR="00E102E9" w:rsidRPr="0052637F" w:rsidRDefault="00C7039E" w:rsidP="00E102E9">
      <w:pPr>
        <w:rPr>
          <w:rStyle w:val="Hyperlink"/>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t xml:space="preserve">6.2: </w:t>
      </w:r>
      <w:r w:rsidR="000F4BC0" w:rsidRPr="0052637F">
        <w:rPr>
          <w:rFonts w:asciiTheme="majorHAnsi" w:eastAsia="Arial Unicode MS" w:hAnsiTheme="majorHAnsi" w:cs="Arial Unicode MS"/>
          <w:sz w:val="22"/>
          <w:szCs w:val="22"/>
        </w:rPr>
        <w:t xml:space="preserve"> </w:t>
      </w:r>
      <w:r w:rsidRPr="0052637F">
        <w:rPr>
          <w:rFonts w:asciiTheme="majorHAnsi" w:eastAsia="Arial Unicode MS" w:hAnsiTheme="majorHAnsi" w:cs="Arial Unicode MS"/>
          <w:sz w:val="22"/>
          <w:szCs w:val="22"/>
        </w:rPr>
        <w:t xml:space="preserve">Changing Knowledge - Practices and Perceptions  </w:t>
      </w:r>
      <w:hyperlink r:id="rId45" w:history="1">
        <w:r w:rsidRPr="0052637F">
          <w:rPr>
            <w:rStyle w:val="Hyperlink"/>
            <w:rFonts w:asciiTheme="majorHAnsi" w:eastAsia="Arial Unicode MS" w:hAnsiTheme="majorHAnsi" w:cs="Arial Unicode MS"/>
            <w:sz w:val="22"/>
            <w:szCs w:val="22"/>
          </w:rPr>
          <w:t>https://youtu.be/U6sJebYNfLw</w:t>
        </w:r>
      </w:hyperlink>
    </w:p>
    <w:p w14:paraId="515E35B8" w14:textId="0074D419" w:rsidR="00C7039E" w:rsidRPr="0052637F" w:rsidRDefault="00C7039E" w:rsidP="00E102E9">
      <w:pPr>
        <w:rPr>
          <w:rStyle w:val="Hyperlink"/>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t xml:space="preserve">6.3: Path Dependency  </w:t>
      </w:r>
      <w:hyperlink r:id="rId46" w:history="1">
        <w:r w:rsidRPr="0052637F">
          <w:rPr>
            <w:rStyle w:val="Hyperlink"/>
            <w:rFonts w:asciiTheme="majorHAnsi" w:eastAsia="Arial Unicode MS" w:hAnsiTheme="majorHAnsi" w:cs="Arial Unicode MS"/>
            <w:sz w:val="22"/>
            <w:szCs w:val="22"/>
          </w:rPr>
          <w:t>https://youtu.be/09y2AzuVCts</w:t>
        </w:r>
      </w:hyperlink>
    </w:p>
    <w:p w14:paraId="1CF97476" w14:textId="59BD6487" w:rsidR="00C7039E" w:rsidRPr="0052637F" w:rsidRDefault="00C7039E" w:rsidP="00E102E9">
      <w:pPr>
        <w:rPr>
          <w:rStyle w:val="Hyperlink"/>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t xml:space="preserve">6.4: Changing Course </w:t>
      </w:r>
      <w:hyperlink r:id="rId47" w:history="1">
        <w:r w:rsidRPr="0052637F">
          <w:rPr>
            <w:rStyle w:val="Hyperlink"/>
            <w:rFonts w:asciiTheme="majorHAnsi" w:eastAsia="Arial Unicode MS" w:hAnsiTheme="majorHAnsi" w:cs="Arial Unicode MS"/>
            <w:sz w:val="22"/>
            <w:szCs w:val="22"/>
          </w:rPr>
          <w:t>https://youtu.be/C2d2zLAdH3g</w:t>
        </w:r>
      </w:hyperlink>
    </w:p>
    <w:p w14:paraId="51C67D90" w14:textId="597AF4B9" w:rsidR="00C7039E" w:rsidRPr="0052637F" w:rsidRDefault="00C7039E" w:rsidP="00E102E9">
      <w:pPr>
        <w:rPr>
          <w:rStyle w:val="Hyperlink"/>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t xml:space="preserve">6.5: Capital intensity - England and Wales </w:t>
      </w:r>
      <w:hyperlink r:id="rId48" w:history="1">
        <w:r w:rsidRPr="0052637F">
          <w:rPr>
            <w:rStyle w:val="Hyperlink"/>
            <w:rFonts w:asciiTheme="majorHAnsi" w:eastAsia="Arial Unicode MS" w:hAnsiTheme="majorHAnsi" w:cs="Arial Unicode MS"/>
            <w:sz w:val="22"/>
            <w:szCs w:val="22"/>
          </w:rPr>
          <w:t>https://youtu.be/HmRxhHrfPoE</w:t>
        </w:r>
      </w:hyperlink>
    </w:p>
    <w:p w14:paraId="5D0B3642" w14:textId="4D3E2DC6" w:rsidR="00C7039E" w:rsidRPr="0052637F" w:rsidRDefault="00C7039E" w:rsidP="00E102E9">
      <w:pPr>
        <w:rPr>
          <w:rStyle w:val="Hyperlink"/>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t xml:space="preserve">6.6: Conversation with Marie Hart </w:t>
      </w:r>
      <w:hyperlink r:id="rId49" w:history="1">
        <w:r w:rsidRPr="0052637F">
          <w:rPr>
            <w:rStyle w:val="Hyperlink"/>
            <w:rFonts w:asciiTheme="majorHAnsi" w:eastAsia="Arial Unicode MS" w:hAnsiTheme="majorHAnsi" w:cs="Arial Unicode MS"/>
            <w:sz w:val="22"/>
            <w:szCs w:val="22"/>
          </w:rPr>
          <w:t>https://youtu.be/tftL4zQPXXU</w:t>
        </w:r>
      </w:hyperlink>
    </w:p>
    <w:p w14:paraId="656EEC8E" w14:textId="4C2C76CA" w:rsidR="00C7039E" w:rsidRPr="0052637F" w:rsidRDefault="00C7039E" w:rsidP="00E102E9">
      <w:pPr>
        <w:rPr>
          <w:rStyle w:val="Hyperlink"/>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t xml:space="preserve">6.7: Wrap-up and Reflections </w:t>
      </w:r>
      <w:hyperlink r:id="rId50" w:history="1">
        <w:r w:rsidRPr="0052637F">
          <w:rPr>
            <w:rStyle w:val="Hyperlink"/>
            <w:rFonts w:asciiTheme="majorHAnsi" w:eastAsia="Arial Unicode MS" w:hAnsiTheme="majorHAnsi" w:cs="Arial Unicode MS"/>
            <w:sz w:val="22"/>
            <w:szCs w:val="22"/>
          </w:rPr>
          <w:t>https://youtu.be/4x8Cgg9c08Y</w:t>
        </w:r>
      </w:hyperlink>
    </w:p>
    <w:p w14:paraId="2392C0FB" w14:textId="6FCB29C9" w:rsidR="005134F5" w:rsidRPr="0052637F" w:rsidRDefault="005134F5">
      <w:pPr>
        <w:rPr>
          <w:rFonts w:asciiTheme="majorHAnsi" w:hAnsiTheme="majorHAnsi"/>
          <w:sz w:val="22"/>
          <w:szCs w:val="22"/>
          <w:u w:val="single"/>
        </w:rPr>
      </w:pPr>
    </w:p>
    <w:p w14:paraId="7B85FDDE" w14:textId="3D4B3F4D" w:rsidR="006A0F23" w:rsidRPr="0052637F" w:rsidRDefault="006A0F23" w:rsidP="006A0F23">
      <w:pPr>
        <w:rPr>
          <w:rFonts w:asciiTheme="majorHAnsi" w:hAnsiTheme="majorHAnsi"/>
          <w:sz w:val="22"/>
          <w:szCs w:val="22"/>
        </w:rPr>
      </w:pPr>
      <w:r w:rsidRPr="0052637F">
        <w:rPr>
          <w:rFonts w:asciiTheme="majorHAnsi" w:hAnsiTheme="majorHAnsi"/>
          <w:sz w:val="22"/>
          <w:szCs w:val="22"/>
          <w:u w:val="single"/>
        </w:rPr>
        <w:t xml:space="preserve">Additional Video </w:t>
      </w:r>
      <w:r w:rsidRPr="0052637F">
        <w:rPr>
          <w:rFonts w:asciiTheme="majorHAnsi" w:hAnsiTheme="majorHAnsi"/>
          <w:sz w:val="22"/>
          <w:szCs w:val="22"/>
        </w:rPr>
        <w:t xml:space="preserve">“Water of </w:t>
      </w:r>
      <w:proofErr w:type="spellStart"/>
      <w:r w:rsidRPr="0052637F">
        <w:rPr>
          <w:rFonts w:asciiTheme="majorHAnsi" w:hAnsiTheme="majorHAnsi"/>
          <w:sz w:val="22"/>
          <w:szCs w:val="22"/>
        </w:rPr>
        <w:t>Ayole</w:t>
      </w:r>
      <w:proofErr w:type="spellEnd"/>
      <w:r w:rsidRPr="0052637F">
        <w:rPr>
          <w:rFonts w:asciiTheme="majorHAnsi" w:hAnsiTheme="majorHAnsi"/>
          <w:sz w:val="22"/>
          <w:szCs w:val="22"/>
        </w:rPr>
        <w:t xml:space="preserve">” </w:t>
      </w:r>
      <w:hyperlink r:id="rId51" w:history="1">
        <w:r w:rsidR="001874BC" w:rsidRPr="0052637F">
          <w:rPr>
            <w:rStyle w:val="Hyperlink"/>
            <w:rFonts w:asciiTheme="majorHAnsi" w:hAnsiTheme="majorHAnsi"/>
            <w:sz w:val="22"/>
            <w:szCs w:val="22"/>
          </w:rPr>
          <w:t>https://vimeo.com/6281949</w:t>
        </w:r>
      </w:hyperlink>
      <w:r w:rsidR="001874BC" w:rsidRPr="0052637F">
        <w:rPr>
          <w:rFonts w:asciiTheme="majorHAnsi" w:hAnsiTheme="majorHAnsi"/>
          <w:sz w:val="22"/>
          <w:szCs w:val="22"/>
        </w:rPr>
        <w:t xml:space="preserve"> </w:t>
      </w:r>
    </w:p>
    <w:p w14:paraId="5CDDE1EC" w14:textId="77777777" w:rsidR="00E51F16" w:rsidRPr="0052637F" w:rsidRDefault="00E51F16">
      <w:pPr>
        <w:rPr>
          <w:rFonts w:asciiTheme="majorHAnsi" w:hAnsiTheme="majorHAnsi"/>
          <w:sz w:val="22"/>
          <w:szCs w:val="22"/>
          <w:u w:val="single"/>
        </w:rPr>
      </w:pPr>
    </w:p>
    <w:p w14:paraId="5CDCE0BC" w14:textId="70697A53" w:rsidR="002743A1" w:rsidRPr="0052637F" w:rsidRDefault="002743A1">
      <w:pPr>
        <w:rPr>
          <w:rFonts w:asciiTheme="majorHAnsi" w:hAnsiTheme="majorHAnsi"/>
          <w:sz w:val="22"/>
          <w:szCs w:val="22"/>
          <w:u w:val="single"/>
        </w:rPr>
      </w:pPr>
      <w:r w:rsidRPr="0052637F">
        <w:rPr>
          <w:rFonts w:asciiTheme="majorHAnsi" w:hAnsiTheme="majorHAnsi"/>
          <w:sz w:val="22"/>
          <w:szCs w:val="22"/>
          <w:u w:val="single"/>
        </w:rPr>
        <w:t>Readings</w:t>
      </w:r>
      <w:r w:rsidR="005134F5" w:rsidRPr="0052637F">
        <w:rPr>
          <w:rFonts w:asciiTheme="majorHAnsi" w:hAnsiTheme="majorHAnsi"/>
          <w:sz w:val="22"/>
          <w:szCs w:val="22"/>
          <w:u w:val="single"/>
        </w:rPr>
        <w:t xml:space="preserve"> – Water Development Paths</w:t>
      </w:r>
    </w:p>
    <w:p w14:paraId="31258955" w14:textId="77777777" w:rsidR="00992B89" w:rsidRPr="0052637F" w:rsidRDefault="00992B89">
      <w:pPr>
        <w:rPr>
          <w:rFonts w:asciiTheme="majorHAnsi" w:hAnsiTheme="majorHAnsi"/>
          <w:sz w:val="22"/>
          <w:szCs w:val="22"/>
        </w:rPr>
      </w:pPr>
    </w:p>
    <w:p w14:paraId="2855A93A" w14:textId="4C1E02AA" w:rsidR="001E42EF" w:rsidRPr="0052637F" w:rsidRDefault="002F234F" w:rsidP="00760BD2">
      <w:pPr>
        <w:spacing w:after="240"/>
        <w:ind w:left="720"/>
        <w:rPr>
          <w:rFonts w:asciiTheme="majorHAnsi" w:hAnsiTheme="majorHAnsi"/>
          <w:snapToGrid w:val="0"/>
          <w:sz w:val="22"/>
          <w:szCs w:val="22"/>
        </w:rPr>
      </w:pPr>
      <w:r w:rsidRPr="0052637F">
        <w:rPr>
          <w:rFonts w:asciiTheme="majorHAnsi" w:hAnsiTheme="majorHAnsi"/>
          <w:snapToGrid w:val="0"/>
          <w:sz w:val="22"/>
          <w:szCs w:val="22"/>
        </w:rPr>
        <w:t xml:space="preserve">Geels, Frank. (2006). The hygienic transition from cesspools to sewer systems (1840-1930): The dynamics of regime transformation. </w:t>
      </w:r>
      <w:r w:rsidRPr="0052637F">
        <w:rPr>
          <w:rFonts w:asciiTheme="majorHAnsi" w:hAnsiTheme="majorHAnsi"/>
          <w:i/>
          <w:snapToGrid w:val="0"/>
          <w:sz w:val="22"/>
          <w:szCs w:val="22"/>
        </w:rPr>
        <w:t>Research Policy</w:t>
      </w:r>
      <w:r w:rsidRPr="0052637F">
        <w:rPr>
          <w:rFonts w:asciiTheme="majorHAnsi" w:hAnsiTheme="majorHAnsi"/>
          <w:snapToGrid w:val="0"/>
          <w:sz w:val="22"/>
          <w:szCs w:val="22"/>
        </w:rPr>
        <w:t xml:space="preserve">: 35, 1069-1082. </w:t>
      </w:r>
    </w:p>
    <w:p w14:paraId="2A8A9564" w14:textId="48E8FC47" w:rsidR="00BA5708" w:rsidRPr="0052637F" w:rsidRDefault="00BA5708" w:rsidP="00BA5708">
      <w:pPr>
        <w:spacing w:after="240"/>
        <w:rPr>
          <w:rFonts w:asciiTheme="majorHAnsi" w:hAnsiTheme="majorHAnsi"/>
          <w:snapToGrid w:val="0"/>
          <w:sz w:val="22"/>
          <w:szCs w:val="22"/>
          <w:u w:val="single"/>
        </w:rPr>
      </w:pPr>
      <w:r w:rsidRPr="0052637F">
        <w:rPr>
          <w:rFonts w:asciiTheme="majorHAnsi" w:hAnsiTheme="majorHAnsi"/>
          <w:snapToGrid w:val="0"/>
          <w:sz w:val="22"/>
          <w:szCs w:val="22"/>
          <w:u w:val="single"/>
        </w:rPr>
        <w:t>Background Readings</w:t>
      </w:r>
    </w:p>
    <w:p w14:paraId="330D4AD8" w14:textId="77777777" w:rsidR="001E42EF" w:rsidRPr="0052637F" w:rsidRDefault="001E42EF" w:rsidP="001E42EF">
      <w:pPr>
        <w:spacing w:after="240"/>
        <w:ind w:left="720"/>
        <w:rPr>
          <w:rFonts w:asciiTheme="majorHAnsi" w:hAnsiTheme="majorHAnsi"/>
          <w:snapToGrid w:val="0"/>
          <w:sz w:val="22"/>
          <w:szCs w:val="22"/>
        </w:rPr>
      </w:pPr>
      <w:r w:rsidRPr="0052637F">
        <w:rPr>
          <w:rFonts w:asciiTheme="majorHAnsi" w:hAnsiTheme="majorHAnsi"/>
          <w:snapToGrid w:val="0"/>
          <w:sz w:val="22"/>
          <w:szCs w:val="22"/>
        </w:rPr>
        <w:t xml:space="preserve">Hamlin, C. (1992). Edwin Chadwick and the engineers, 1842-1854: Systems and </w:t>
      </w:r>
      <w:proofErr w:type="spellStart"/>
      <w:r w:rsidRPr="0052637F">
        <w:rPr>
          <w:rFonts w:asciiTheme="majorHAnsi" w:hAnsiTheme="majorHAnsi"/>
          <w:snapToGrid w:val="0"/>
          <w:sz w:val="22"/>
          <w:szCs w:val="22"/>
        </w:rPr>
        <w:t>antisystems</w:t>
      </w:r>
      <w:proofErr w:type="spellEnd"/>
      <w:r w:rsidRPr="0052637F">
        <w:rPr>
          <w:rFonts w:asciiTheme="majorHAnsi" w:hAnsiTheme="majorHAnsi"/>
          <w:snapToGrid w:val="0"/>
          <w:sz w:val="22"/>
          <w:szCs w:val="22"/>
        </w:rPr>
        <w:t xml:space="preserve"> in the pipe-and-brick sewers war. </w:t>
      </w:r>
      <w:r w:rsidRPr="0052637F">
        <w:rPr>
          <w:rFonts w:asciiTheme="majorHAnsi" w:hAnsiTheme="majorHAnsi"/>
          <w:i/>
          <w:snapToGrid w:val="0"/>
          <w:sz w:val="22"/>
          <w:szCs w:val="22"/>
        </w:rPr>
        <w:t>Technology and Culture</w:t>
      </w:r>
      <w:r w:rsidRPr="0052637F">
        <w:rPr>
          <w:rFonts w:asciiTheme="majorHAnsi" w:hAnsiTheme="majorHAnsi"/>
          <w:snapToGrid w:val="0"/>
          <w:sz w:val="22"/>
          <w:szCs w:val="22"/>
        </w:rPr>
        <w:t xml:space="preserve">: </w:t>
      </w:r>
      <w:r w:rsidRPr="0052637F">
        <w:rPr>
          <w:rFonts w:asciiTheme="majorHAnsi" w:hAnsiTheme="majorHAnsi"/>
          <w:i/>
          <w:snapToGrid w:val="0"/>
          <w:sz w:val="22"/>
          <w:szCs w:val="22"/>
        </w:rPr>
        <w:t>33</w:t>
      </w:r>
      <w:r w:rsidRPr="0052637F">
        <w:rPr>
          <w:rFonts w:asciiTheme="majorHAnsi" w:hAnsiTheme="majorHAnsi"/>
          <w:snapToGrid w:val="0"/>
          <w:sz w:val="22"/>
          <w:szCs w:val="22"/>
        </w:rPr>
        <w:t xml:space="preserve">(4), 680-709. </w:t>
      </w:r>
    </w:p>
    <w:p w14:paraId="2D2301EA" w14:textId="6B59A2BA" w:rsidR="001E42EF" w:rsidRPr="0052637F" w:rsidRDefault="001E42EF" w:rsidP="001E42EF">
      <w:pPr>
        <w:spacing w:after="240"/>
        <w:ind w:left="720"/>
        <w:rPr>
          <w:rFonts w:asciiTheme="majorHAnsi" w:hAnsiTheme="majorHAnsi"/>
          <w:snapToGrid w:val="0"/>
          <w:sz w:val="22"/>
          <w:szCs w:val="22"/>
        </w:rPr>
      </w:pPr>
      <w:proofErr w:type="spellStart"/>
      <w:r w:rsidRPr="0052637F">
        <w:rPr>
          <w:rFonts w:asciiTheme="majorHAnsi" w:hAnsiTheme="majorHAnsi"/>
          <w:snapToGrid w:val="0"/>
          <w:sz w:val="22"/>
          <w:szCs w:val="22"/>
        </w:rPr>
        <w:t>Tarr</w:t>
      </w:r>
      <w:proofErr w:type="spellEnd"/>
      <w:r w:rsidRPr="0052637F">
        <w:rPr>
          <w:rFonts w:asciiTheme="majorHAnsi" w:hAnsiTheme="majorHAnsi"/>
          <w:snapToGrid w:val="0"/>
          <w:sz w:val="22"/>
          <w:szCs w:val="22"/>
        </w:rPr>
        <w:t xml:space="preserve">, J.A. (1979). The separate vs. combined sewer problem: A case study in urban technology design choice. </w:t>
      </w:r>
      <w:r w:rsidRPr="0052637F">
        <w:rPr>
          <w:rFonts w:asciiTheme="majorHAnsi" w:hAnsiTheme="majorHAnsi"/>
          <w:i/>
          <w:snapToGrid w:val="0"/>
          <w:sz w:val="22"/>
          <w:szCs w:val="22"/>
        </w:rPr>
        <w:t>Journal of Urban History</w:t>
      </w:r>
      <w:r w:rsidRPr="0052637F">
        <w:rPr>
          <w:rFonts w:asciiTheme="majorHAnsi" w:hAnsiTheme="majorHAnsi"/>
          <w:snapToGrid w:val="0"/>
          <w:sz w:val="22"/>
          <w:szCs w:val="22"/>
        </w:rPr>
        <w:t xml:space="preserve">: </w:t>
      </w:r>
      <w:r w:rsidRPr="0052637F">
        <w:rPr>
          <w:rFonts w:asciiTheme="majorHAnsi" w:hAnsiTheme="majorHAnsi"/>
          <w:i/>
          <w:snapToGrid w:val="0"/>
          <w:sz w:val="22"/>
          <w:szCs w:val="22"/>
        </w:rPr>
        <w:t>5</w:t>
      </w:r>
      <w:r w:rsidRPr="0052637F">
        <w:rPr>
          <w:rFonts w:asciiTheme="majorHAnsi" w:hAnsiTheme="majorHAnsi"/>
          <w:snapToGrid w:val="0"/>
          <w:sz w:val="22"/>
          <w:szCs w:val="22"/>
        </w:rPr>
        <w:t xml:space="preserve">(3), 308-339. </w:t>
      </w:r>
    </w:p>
    <w:p w14:paraId="6C844958" w14:textId="773724A0" w:rsidR="00BA5708" w:rsidRPr="0052637F" w:rsidRDefault="00BA5708" w:rsidP="002F234F">
      <w:pPr>
        <w:spacing w:after="240"/>
        <w:ind w:left="720"/>
        <w:rPr>
          <w:rFonts w:asciiTheme="majorHAnsi" w:hAnsiTheme="majorHAnsi"/>
          <w:snapToGrid w:val="0"/>
          <w:sz w:val="22"/>
          <w:szCs w:val="22"/>
        </w:rPr>
      </w:pPr>
      <w:r w:rsidRPr="0052637F">
        <w:rPr>
          <w:rFonts w:asciiTheme="majorHAnsi" w:hAnsiTheme="majorHAnsi"/>
          <w:snapToGrid w:val="0"/>
          <w:sz w:val="22"/>
          <w:szCs w:val="22"/>
        </w:rPr>
        <w:t xml:space="preserve">Konrad, K., </w:t>
      </w:r>
      <w:proofErr w:type="spellStart"/>
      <w:r w:rsidRPr="0052637F">
        <w:rPr>
          <w:rFonts w:asciiTheme="majorHAnsi" w:hAnsiTheme="majorHAnsi"/>
          <w:snapToGrid w:val="0"/>
          <w:sz w:val="22"/>
          <w:szCs w:val="22"/>
        </w:rPr>
        <w:t>Truffer</w:t>
      </w:r>
      <w:proofErr w:type="spellEnd"/>
      <w:r w:rsidRPr="0052637F">
        <w:rPr>
          <w:rFonts w:asciiTheme="majorHAnsi" w:hAnsiTheme="majorHAnsi"/>
          <w:snapToGrid w:val="0"/>
          <w:sz w:val="22"/>
          <w:szCs w:val="22"/>
        </w:rPr>
        <w:t xml:space="preserve">, B., </w:t>
      </w:r>
      <w:proofErr w:type="spellStart"/>
      <w:r w:rsidRPr="0052637F">
        <w:rPr>
          <w:rFonts w:asciiTheme="majorHAnsi" w:hAnsiTheme="majorHAnsi"/>
          <w:snapToGrid w:val="0"/>
          <w:sz w:val="22"/>
          <w:szCs w:val="22"/>
        </w:rPr>
        <w:t>Vob</w:t>
      </w:r>
      <w:proofErr w:type="spellEnd"/>
      <w:r w:rsidRPr="0052637F">
        <w:rPr>
          <w:rFonts w:asciiTheme="majorHAnsi" w:hAnsiTheme="majorHAnsi"/>
          <w:snapToGrid w:val="0"/>
          <w:sz w:val="22"/>
          <w:szCs w:val="22"/>
        </w:rPr>
        <w:t xml:space="preserve">, J.P. (2008). Multi-regime dynamics in the analysis of sectoral transformation potentials: evidence from German utility sectors. </w:t>
      </w:r>
      <w:r w:rsidRPr="0052637F">
        <w:rPr>
          <w:rFonts w:asciiTheme="majorHAnsi" w:hAnsiTheme="majorHAnsi"/>
          <w:i/>
          <w:snapToGrid w:val="0"/>
          <w:sz w:val="22"/>
          <w:szCs w:val="22"/>
        </w:rPr>
        <w:t>Journal of Cleaner Production</w:t>
      </w:r>
      <w:r w:rsidRPr="0052637F">
        <w:rPr>
          <w:rFonts w:asciiTheme="majorHAnsi" w:hAnsiTheme="majorHAnsi"/>
          <w:snapToGrid w:val="0"/>
          <w:sz w:val="22"/>
          <w:szCs w:val="22"/>
        </w:rPr>
        <w:t xml:space="preserve">: 16, 1190-1202. </w:t>
      </w:r>
    </w:p>
    <w:p w14:paraId="43C6A438" w14:textId="2D4F1B0A" w:rsidR="00D32ABD" w:rsidRPr="0052637F" w:rsidRDefault="002F234F" w:rsidP="002F234F">
      <w:pPr>
        <w:spacing w:after="240"/>
        <w:ind w:left="720"/>
        <w:rPr>
          <w:rFonts w:asciiTheme="majorHAnsi" w:hAnsiTheme="majorHAnsi"/>
          <w:snapToGrid w:val="0"/>
          <w:sz w:val="22"/>
          <w:szCs w:val="22"/>
        </w:rPr>
      </w:pPr>
      <w:proofErr w:type="spellStart"/>
      <w:proofErr w:type="gramStart"/>
      <w:r w:rsidRPr="0052637F">
        <w:rPr>
          <w:rFonts w:asciiTheme="majorHAnsi" w:hAnsiTheme="majorHAnsi"/>
          <w:snapToGrid w:val="0"/>
          <w:sz w:val="22"/>
          <w:szCs w:val="22"/>
        </w:rPr>
        <w:t>Tarr</w:t>
      </w:r>
      <w:proofErr w:type="spellEnd"/>
      <w:r w:rsidRPr="0052637F">
        <w:rPr>
          <w:rFonts w:asciiTheme="majorHAnsi" w:hAnsiTheme="majorHAnsi"/>
          <w:snapToGrid w:val="0"/>
          <w:sz w:val="22"/>
          <w:szCs w:val="22"/>
        </w:rPr>
        <w:t xml:space="preserve"> ,</w:t>
      </w:r>
      <w:proofErr w:type="gramEnd"/>
      <w:r w:rsidRPr="0052637F">
        <w:rPr>
          <w:rFonts w:asciiTheme="majorHAnsi" w:hAnsiTheme="majorHAnsi"/>
          <w:snapToGrid w:val="0"/>
          <w:sz w:val="22"/>
          <w:szCs w:val="22"/>
        </w:rPr>
        <w:t xml:space="preserve"> J.A., McCurley III, J., </w:t>
      </w:r>
      <w:proofErr w:type="spellStart"/>
      <w:r w:rsidRPr="0052637F">
        <w:rPr>
          <w:rFonts w:asciiTheme="majorHAnsi" w:hAnsiTheme="majorHAnsi"/>
          <w:snapToGrid w:val="0"/>
          <w:sz w:val="22"/>
          <w:szCs w:val="22"/>
        </w:rPr>
        <w:t>McMichel</w:t>
      </w:r>
      <w:proofErr w:type="spellEnd"/>
      <w:r w:rsidRPr="0052637F">
        <w:rPr>
          <w:rFonts w:asciiTheme="majorHAnsi" w:hAnsiTheme="majorHAnsi"/>
          <w:snapToGrid w:val="0"/>
          <w:sz w:val="22"/>
          <w:szCs w:val="22"/>
        </w:rPr>
        <w:t xml:space="preserve">, F.C., </w:t>
      </w:r>
      <w:proofErr w:type="spellStart"/>
      <w:r w:rsidRPr="0052637F">
        <w:rPr>
          <w:rFonts w:asciiTheme="majorHAnsi" w:hAnsiTheme="majorHAnsi"/>
          <w:snapToGrid w:val="0"/>
          <w:sz w:val="22"/>
          <w:szCs w:val="22"/>
        </w:rPr>
        <w:t>Yosie</w:t>
      </w:r>
      <w:proofErr w:type="spellEnd"/>
      <w:r w:rsidRPr="0052637F">
        <w:rPr>
          <w:rFonts w:asciiTheme="majorHAnsi" w:hAnsiTheme="majorHAnsi"/>
          <w:snapToGrid w:val="0"/>
          <w:sz w:val="22"/>
          <w:szCs w:val="22"/>
        </w:rPr>
        <w:t xml:space="preserve">, T. (1984). Water and wastes: A retrospective Assessment of wastewater technology in the United States, 1800-1932. </w:t>
      </w:r>
      <w:r w:rsidRPr="0052637F">
        <w:rPr>
          <w:rFonts w:asciiTheme="majorHAnsi" w:hAnsiTheme="majorHAnsi"/>
          <w:i/>
          <w:snapToGrid w:val="0"/>
          <w:sz w:val="22"/>
          <w:szCs w:val="22"/>
        </w:rPr>
        <w:t>Technology and Culture</w:t>
      </w:r>
      <w:r w:rsidRPr="0052637F">
        <w:rPr>
          <w:rFonts w:asciiTheme="majorHAnsi" w:hAnsiTheme="majorHAnsi"/>
          <w:snapToGrid w:val="0"/>
          <w:sz w:val="22"/>
          <w:szCs w:val="22"/>
        </w:rPr>
        <w:t xml:space="preserve">: </w:t>
      </w:r>
      <w:r w:rsidRPr="0052637F">
        <w:rPr>
          <w:rFonts w:asciiTheme="majorHAnsi" w:hAnsiTheme="majorHAnsi"/>
          <w:i/>
          <w:snapToGrid w:val="0"/>
          <w:sz w:val="22"/>
          <w:szCs w:val="22"/>
        </w:rPr>
        <w:t>25</w:t>
      </w:r>
      <w:r w:rsidRPr="0052637F">
        <w:rPr>
          <w:rFonts w:asciiTheme="majorHAnsi" w:hAnsiTheme="majorHAnsi"/>
          <w:snapToGrid w:val="0"/>
          <w:sz w:val="22"/>
          <w:szCs w:val="22"/>
        </w:rPr>
        <w:t>(2), 226-263.</w:t>
      </w:r>
    </w:p>
    <w:p w14:paraId="2F3772C0" w14:textId="198517FF" w:rsidR="00D32ABD" w:rsidRPr="0052637F" w:rsidRDefault="002743A1" w:rsidP="00D32ABD">
      <w:pPr>
        <w:ind w:left="748" w:hanging="28"/>
        <w:rPr>
          <w:rFonts w:asciiTheme="majorHAnsi" w:hAnsiTheme="majorHAnsi"/>
          <w:sz w:val="22"/>
          <w:szCs w:val="22"/>
        </w:rPr>
      </w:pPr>
      <w:proofErr w:type="spellStart"/>
      <w:r w:rsidRPr="0052637F">
        <w:rPr>
          <w:rFonts w:asciiTheme="majorHAnsi" w:hAnsiTheme="majorHAnsi"/>
          <w:sz w:val="22"/>
          <w:szCs w:val="22"/>
        </w:rPr>
        <w:t>Tarr</w:t>
      </w:r>
      <w:proofErr w:type="spellEnd"/>
      <w:r w:rsidRPr="0052637F">
        <w:rPr>
          <w:rFonts w:asciiTheme="majorHAnsi" w:hAnsiTheme="majorHAnsi"/>
          <w:sz w:val="22"/>
          <w:szCs w:val="22"/>
        </w:rPr>
        <w:t xml:space="preserve">, Joel. (1988). “Sewerage and the Development of the Networked City in the United States, 1850-1930.” </w:t>
      </w:r>
      <w:r w:rsidRPr="0052637F">
        <w:rPr>
          <w:rFonts w:asciiTheme="majorHAnsi" w:hAnsiTheme="majorHAnsi"/>
          <w:i/>
          <w:sz w:val="22"/>
          <w:szCs w:val="22"/>
        </w:rPr>
        <w:t>Technology and the Rise of the Networked City in Europe and America</w:t>
      </w:r>
      <w:r w:rsidRPr="0052637F">
        <w:rPr>
          <w:rFonts w:asciiTheme="majorHAnsi" w:hAnsiTheme="majorHAnsi"/>
          <w:sz w:val="22"/>
          <w:szCs w:val="22"/>
        </w:rPr>
        <w:t xml:space="preserve">. Edited by Joel </w:t>
      </w:r>
      <w:proofErr w:type="spellStart"/>
      <w:r w:rsidRPr="0052637F">
        <w:rPr>
          <w:rFonts w:asciiTheme="majorHAnsi" w:hAnsiTheme="majorHAnsi"/>
          <w:sz w:val="22"/>
          <w:szCs w:val="22"/>
        </w:rPr>
        <w:t>Tarr</w:t>
      </w:r>
      <w:proofErr w:type="spellEnd"/>
      <w:r w:rsidRPr="0052637F">
        <w:rPr>
          <w:rFonts w:asciiTheme="majorHAnsi" w:hAnsiTheme="majorHAnsi"/>
          <w:sz w:val="22"/>
          <w:szCs w:val="22"/>
        </w:rPr>
        <w:t xml:space="preserve"> and Gabriel Dupuy. Temple University Press, Philadelphia. pp. 159-185. </w:t>
      </w:r>
    </w:p>
    <w:p w14:paraId="366C3915" w14:textId="1986ABBB" w:rsidR="00D32ABD" w:rsidRPr="0052637F" w:rsidRDefault="00D32ABD" w:rsidP="000F4BC0">
      <w:pPr>
        <w:rPr>
          <w:rFonts w:asciiTheme="majorHAnsi" w:hAnsiTheme="majorHAnsi"/>
          <w:sz w:val="22"/>
          <w:szCs w:val="22"/>
        </w:rPr>
      </w:pPr>
    </w:p>
    <w:p w14:paraId="0FF74A37" w14:textId="73D160DE" w:rsidR="005134F5" w:rsidRPr="0052637F" w:rsidRDefault="005134F5" w:rsidP="005134F5">
      <w:pPr>
        <w:rPr>
          <w:rFonts w:asciiTheme="majorHAnsi" w:hAnsiTheme="majorHAnsi" w:cs="Arial"/>
          <w:color w:val="1A1A1A"/>
          <w:sz w:val="22"/>
          <w:szCs w:val="22"/>
          <w:u w:val="single"/>
        </w:rPr>
      </w:pPr>
      <w:bookmarkStart w:id="8" w:name="_Hlk28529111"/>
      <w:r w:rsidRPr="0052637F">
        <w:rPr>
          <w:rFonts w:asciiTheme="majorHAnsi" w:hAnsiTheme="majorHAnsi" w:cs="Arial"/>
          <w:color w:val="1A1A1A"/>
          <w:sz w:val="22"/>
          <w:szCs w:val="22"/>
          <w:u w:val="single"/>
        </w:rPr>
        <w:t>Readings: Sustainability of Rural Water Supply Systems</w:t>
      </w:r>
    </w:p>
    <w:p w14:paraId="427E0D66" w14:textId="41DFCDA6" w:rsidR="00635D42" w:rsidRPr="0052637F" w:rsidRDefault="00635D42" w:rsidP="005134F5">
      <w:pPr>
        <w:rPr>
          <w:rFonts w:asciiTheme="majorHAnsi" w:hAnsiTheme="majorHAnsi" w:cs="Arial"/>
          <w:color w:val="1A1A1A"/>
          <w:sz w:val="22"/>
          <w:szCs w:val="22"/>
          <w:u w:val="single"/>
        </w:rPr>
      </w:pPr>
    </w:p>
    <w:p w14:paraId="25F419C0" w14:textId="77777777" w:rsidR="00635D42" w:rsidRPr="0052637F" w:rsidRDefault="00635D42" w:rsidP="00635D42">
      <w:pPr>
        <w:spacing w:before="120" w:after="120"/>
        <w:ind w:left="720"/>
        <w:rPr>
          <w:rFonts w:asciiTheme="majorHAnsi" w:hAnsiTheme="majorHAnsi"/>
          <w:color w:val="333333"/>
          <w:sz w:val="22"/>
          <w:szCs w:val="22"/>
        </w:rPr>
      </w:pPr>
      <w:r w:rsidRPr="0052637F">
        <w:rPr>
          <w:rFonts w:asciiTheme="majorHAnsi" w:hAnsiTheme="majorHAnsi"/>
          <w:color w:val="333333"/>
          <w:sz w:val="22"/>
          <w:szCs w:val="22"/>
        </w:rPr>
        <w:t>Foster, T. and Hope, R. (2017) </w:t>
      </w:r>
      <w:hyperlink r:id="rId52" w:tgtFrame="_blank" w:history="1">
        <w:r w:rsidRPr="0052637F">
          <w:rPr>
            <w:rFonts w:asciiTheme="majorHAnsi" w:hAnsiTheme="majorHAnsi"/>
            <w:color w:val="0066AA"/>
            <w:sz w:val="22"/>
            <w:szCs w:val="22"/>
            <w:u w:val="single"/>
          </w:rPr>
          <w:t>Evaluating waterpoint sustainability and access implications of revenue collection approaches in rural Kenya</w:t>
        </w:r>
      </w:hyperlink>
      <w:r w:rsidRPr="0052637F">
        <w:rPr>
          <w:rFonts w:asciiTheme="majorHAnsi" w:hAnsiTheme="majorHAnsi"/>
          <w:color w:val="333333"/>
          <w:sz w:val="22"/>
          <w:szCs w:val="22"/>
        </w:rPr>
        <w:t>. </w:t>
      </w:r>
      <w:r w:rsidRPr="0052637F">
        <w:rPr>
          <w:rFonts w:asciiTheme="majorHAnsi" w:hAnsiTheme="majorHAnsi"/>
          <w:i/>
          <w:iCs/>
          <w:color w:val="333333"/>
          <w:sz w:val="22"/>
          <w:szCs w:val="22"/>
        </w:rPr>
        <w:t>Water Resources Research</w:t>
      </w:r>
      <w:r w:rsidRPr="0052637F">
        <w:rPr>
          <w:rFonts w:asciiTheme="majorHAnsi" w:hAnsiTheme="majorHAnsi"/>
          <w:color w:val="333333"/>
          <w:sz w:val="22"/>
          <w:szCs w:val="22"/>
        </w:rPr>
        <w:t>, 53(2): 1473-1490.</w:t>
      </w:r>
    </w:p>
    <w:p w14:paraId="208CA96D" w14:textId="77777777" w:rsidR="00635D42" w:rsidRPr="0052637F" w:rsidRDefault="00635D42" w:rsidP="00635D42">
      <w:pPr>
        <w:spacing w:before="120" w:after="120"/>
        <w:ind w:left="720"/>
        <w:rPr>
          <w:rFonts w:asciiTheme="majorHAnsi" w:hAnsiTheme="majorHAnsi"/>
          <w:color w:val="333333"/>
          <w:sz w:val="22"/>
          <w:szCs w:val="22"/>
        </w:rPr>
      </w:pPr>
      <w:r w:rsidRPr="0052637F">
        <w:rPr>
          <w:rFonts w:asciiTheme="majorHAnsi" w:hAnsiTheme="majorHAnsi"/>
          <w:color w:val="333333"/>
          <w:sz w:val="22"/>
          <w:szCs w:val="22"/>
        </w:rPr>
        <w:t xml:space="preserve">Foster, T., Willetts, J., Lane, M., Thomson, P., </w:t>
      </w:r>
      <w:proofErr w:type="spellStart"/>
      <w:r w:rsidRPr="0052637F">
        <w:rPr>
          <w:rFonts w:asciiTheme="majorHAnsi" w:hAnsiTheme="majorHAnsi"/>
          <w:color w:val="333333"/>
          <w:sz w:val="22"/>
          <w:szCs w:val="22"/>
        </w:rPr>
        <w:t>Katuva</w:t>
      </w:r>
      <w:proofErr w:type="spellEnd"/>
      <w:r w:rsidRPr="0052637F">
        <w:rPr>
          <w:rFonts w:asciiTheme="majorHAnsi" w:hAnsiTheme="majorHAnsi"/>
          <w:color w:val="333333"/>
          <w:sz w:val="22"/>
          <w:szCs w:val="22"/>
        </w:rPr>
        <w:t>, J. and Hope, R. (2018) </w:t>
      </w:r>
      <w:hyperlink r:id="rId53" w:tgtFrame="_blank" w:history="1">
        <w:r w:rsidRPr="0052637F">
          <w:rPr>
            <w:rFonts w:asciiTheme="majorHAnsi" w:hAnsiTheme="majorHAnsi"/>
            <w:color w:val="0066AA"/>
            <w:sz w:val="22"/>
            <w:szCs w:val="22"/>
            <w:u w:val="single"/>
          </w:rPr>
          <w:t>Risk factors associated with rural water supply failure: A 30-year retrospective study of handpumps on the south coast of Kenya</w:t>
        </w:r>
      </w:hyperlink>
      <w:r w:rsidRPr="0052637F">
        <w:rPr>
          <w:rFonts w:asciiTheme="majorHAnsi" w:hAnsiTheme="majorHAnsi"/>
          <w:color w:val="333333"/>
          <w:sz w:val="22"/>
          <w:szCs w:val="22"/>
        </w:rPr>
        <w:t>. </w:t>
      </w:r>
      <w:r w:rsidRPr="0052637F">
        <w:rPr>
          <w:rFonts w:asciiTheme="majorHAnsi" w:hAnsiTheme="majorHAnsi"/>
          <w:i/>
          <w:iCs/>
          <w:color w:val="333333"/>
          <w:sz w:val="22"/>
          <w:szCs w:val="22"/>
        </w:rPr>
        <w:t>Science of The Total Environment</w:t>
      </w:r>
      <w:r w:rsidRPr="0052637F">
        <w:rPr>
          <w:rFonts w:asciiTheme="majorHAnsi" w:hAnsiTheme="majorHAnsi"/>
          <w:color w:val="333333"/>
          <w:sz w:val="22"/>
          <w:szCs w:val="22"/>
        </w:rPr>
        <w:t>, 626: 156-164.</w:t>
      </w:r>
    </w:p>
    <w:p w14:paraId="41E132D8" w14:textId="6808388B" w:rsidR="00635D42" w:rsidRPr="0052637F" w:rsidRDefault="00635D42" w:rsidP="005134F5">
      <w:pPr>
        <w:rPr>
          <w:rFonts w:asciiTheme="majorHAnsi" w:hAnsiTheme="majorHAnsi" w:cs="Arial"/>
          <w:color w:val="1A1A1A"/>
          <w:sz w:val="22"/>
          <w:szCs w:val="22"/>
          <w:u w:val="single"/>
        </w:rPr>
      </w:pPr>
    </w:p>
    <w:p w14:paraId="1E6E1F83" w14:textId="4D7605AE" w:rsidR="00635D42" w:rsidRPr="0052637F" w:rsidRDefault="00635D42" w:rsidP="005134F5">
      <w:pPr>
        <w:rPr>
          <w:rFonts w:asciiTheme="majorHAnsi" w:hAnsiTheme="majorHAnsi" w:cs="Arial"/>
          <w:color w:val="1A1A1A"/>
          <w:sz w:val="22"/>
          <w:szCs w:val="22"/>
          <w:u w:val="single"/>
        </w:rPr>
      </w:pPr>
      <w:r w:rsidRPr="0052637F">
        <w:rPr>
          <w:rFonts w:asciiTheme="majorHAnsi" w:hAnsiTheme="majorHAnsi" w:cs="Arial"/>
          <w:color w:val="1A1A1A"/>
          <w:sz w:val="22"/>
          <w:szCs w:val="22"/>
          <w:u w:val="single"/>
        </w:rPr>
        <w:t>Background Readings</w:t>
      </w:r>
    </w:p>
    <w:bookmarkEnd w:id="8"/>
    <w:p w14:paraId="1CE6EC09" w14:textId="77777777" w:rsidR="005134F5" w:rsidRPr="0052637F" w:rsidRDefault="005134F5" w:rsidP="005134F5">
      <w:pPr>
        <w:rPr>
          <w:rFonts w:asciiTheme="majorHAnsi" w:hAnsiTheme="majorHAnsi" w:cs="Arial"/>
          <w:color w:val="1A1A1A"/>
          <w:sz w:val="22"/>
          <w:szCs w:val="22"/>
        </w:rPr>
      </w:pPr>
    </w:p>
    <w:p w14:paraId="61F9D6C1" w14:textId="77777777" w:rsidR="005134F5" w:rsidRPr="0052637F" w:rsidRDefault="005134F5" w:rsidP="005134F5">
      <w:pPr>
        <w:tabs>
          <w:tab w:val="num" w:pos="720"/>
          <w:tab w:val="left" w:pos="1080"/>
        </w:tabs>
        <w:ind w:left="720"/>
        <w:rPr>
          <w:rFonts w:asciiTheme="majorHAnsi" w:hAnsiTheme="majorHAnsi"/>
          <w:sz w:val="22"/>
          <w:szCs w:val="22"/>
        </w:rPr>
      </w:pPr>
      <w:r w:rsidRPr="0052637F">
        <w:rPr>
          <w:rFonts w:asciiTheme="majorHAnsi" w:hAnsiTheme="majorHAnsi"/>
          <w:sz w:val="22"/>
          <w:szCs w:val="22"/>
        </w:rPr>
        <w:t xml:space="preserve">Whittington, Dale, Jennifer Davis, Linda </w:t>
      </w:r>
      <w:proofErr w:type="spellStart"/>
      <w:r w:rsidRPr="0052637F">
        <w:rPr>
          <w:rFonts w:asciiTheme="majorHAnsi" w:hAnsiTheme="majorHAnsi"/>
          <w:sz w:val="22"/>
          <w:szCs w:val="22"/>
        </w:rPr>
        <w:t>Prokopy</w:t>
      </w:r>
      <w:proofErr w:type="spellEnd"/>
      <w:r w:rsidRPr="0052637F">
        <w:rPr>
          <w:rFonts w:asciiTheme="majorHAnsi" w:hAnsiTheme="majorHAnsi"/>
          <w:sz w:val="22"/>
          <w:szCs w:val="22"/>
        </w:rPr>
        <w:t xml:space="preserve">, Kristin Komives, Rich Thorsten, Heather Lukacs, Wendy </w:t>
      </w:r>
      <w:proofErr w:type="spellStart"/>
      <w:r w:rsidRPr="0052637F">
        <w:rPr>
          <w:rFonts w:asciiTheme="majorHAnsi" w:hAnsiTheme="majorHAnsi"/>
          <w:sz w:val="22"/>
          <w:szCs w:val="22"/>
        </w:rPr>
        <w:t>Wakeman</w:t>
      </w:r>
      <w:proofErr w:type="spellEnd"/>
      <w:r w:rsidRPr="0052637F">
        <w:rPr>
          <w:rFonts w:asciiTheme="majorHAnsi" w:hAnsiTheme="majorHAnsi"/>
          <w:sz w:val="22"/>
          <w:szCs w:val="22"/>
        </w:rPr>
        <w:t xml:space="preserve">, and Alexander </w:t>
      </w:r>
      <w:proofErr w:type="spellStart"/>
      <w:r w:rsidRPr="0052637F">
        <w:rPr>
          <w:rFonts w:asciiTheme="majorHAnsi" w:hAnsiTheme="majorHAnsi"/>
          <w:sz w:val="22"/>
          <w:szCs w:val="22"/>
        </w:rPr>
        <w:t>Bakalian</w:t>
      </w:r>
      <w:proofErr w:type="spellEnd"/>
      <w:r w:rsidRPr="0052637F">
        <w:rPr>
          <w:rFonts w:asciiTheme="majorHAnsi" w:hAnsiTheme="majorHAnsi"/>
          <w:sz w:val="22"/>
          <w:szCs w:val="22"/>
        </w:rPr>
        <w:t xml:space="preserve">. (2009). “How Well is the Demand-Driven, Community Management Model for Rural Water Supply Systems Doing? Evidence from Bolivia, Peru, and Ghana.” </w:t>
      </w:r>
      <w:r w:rsidRPr="0052637F">
        <w:rPr>
          <w:rFonts w:asciiTheme="majorHAnsi" w:hAnsiTheme="majorHAnsi"/>
          <w:i/>
          <w:iCs/>
          <w:sz w:val="22"/>
          <w:szCs w:val="22"/>
        </w:rPr>
        <w:t>Water Policy</w:t>
      </w:r>
      <w:r w:rsidRPr="0052637F">
        <w:rPr>
          <w:rFonts w:asciiTheme="majorHAnsi" w:hAnsiTheme="majorHAnsi"/>
          <w:sz w:val="22"/>
          <w:szCs w:val="22"/>
        </w:rPr>
        <w:t>. Vol. 11, No. 6. July/</w:t>
      </w:r>
      <w:proofErr w:type="gramStart"/>
      <w:r w:rsidRPr="0052637F">
        <w:rPr>
          <w:rFonts w:asciiTheme="majorHAnsi" w:hAnsiTheme="majorHAnsi"/>
          <w:sz w:val="22"/>
          <w:szCs w:val="22"/>
        </w:rPr>
        <w:t>August,</w:t>
      </w:r>
      <w:proofErr w:type="gramEnd"/>
      <w:r w:rsidRPr="0052637F">
        <w:rPr>
          <w:rFonts w:asciiTheme="majorHAnsi" w:hAnsiTheme="majorHAnsi"/>
          <w:sz w:val="22"/>
          <w:szCs w:val="22"/>
        </w:rPr>
        <w:t xml:space="preserve"> 2009.</w:t>
      </w:r>
    </w:p>
    <w:p w14:paraId="48B0A0E0" w14:textId="77777777" w:rsidR="005134F5" w:rsidRPr="0052637F" w:rsidRDefault="005134F5" w:rsidP="005134F5">
      <w:pPr>
        <w:tabs>
          <w:tab w:val="num" w:pos="720"/>
          <w:tab w:val="left" w:pos="1080"/>
        </w:tabs>
        <w:ind w:left="720"/>
        <w:rPr>
          <w:rFonts w:asciiTheme="majorHAnsi" w:hAnsiTheme="majorHAnsi"/>
          <w:sz w:val="22"/>
          <w:szCs w:val="22"/>
        </w:rPr>
      </w:pPr>
    </w:p>
    <w:p w14:paraId="3B188765" w14:textId="77777777" w:rsidR="005134F5" w:rsidRPr="0052637F" w:rsidRDefault="005134F5" w:rsidP="005134F5">
      <w:pPr>
        <w:autoSpaceDE w:val="0"/>
        <w:autoSpaceDN w:val="0"/>
        <w:adjustRightInd w:val="0"/>
        <w:ind w:left="720"/>
        <w:rPr>
          <w:rFonts w:asciiTheme="majorHAnsi" w:hAnsiTheme="majorHAnsi"/>
          <w:color w:val="231F20"/>
          <w:sz w:val="22"/>
          <w:szCs w:val="22"/>
        </w:rPr>
      </w:pPr>
      <w:r w:rsidRPr="0052637F">
        <w:rPr>
          <w:rFonts w:asciiTheme="majorHAnsi" w:hAnsiTheme="majorHAnsi"/>
          <w:color w:val="231F20"/>
          <w:sz w:val="22"/>
          <w:szCs w:val="22"/>
        </w:rPr>
        <w:t>Fisher, Michael, Katherine F. Shields, Terence U. Chan, Elizabeth Christenson, Ryan D. Cronk,</w:t>
      </w:r>
    </w:p>
    <w:p w14:paraId="370EF540" w14:textId="77777777" w:rsidR="005134F5" w:rsidRPr="0052637F" w:rsidRDefault="005134F5" w:rsidP="005134F5">
      <w:pPr>
        <w:tabs>
          <w:tab w:val="num" w:pos="720"/>
          <w:tab w:val="left" w:pos="1080"/>
        </w:tabs>
        <w:ind w:left="720"/>
        <w:rPr>
          <w:rFonts w:asciiTheme="majorHAnsi" w:hAnsiTheme="majorHAnsi"/>
          <w:color w:val="231F20"/>
          <w:sz w:val="22"/>
          <w:szCs w:val="22"/>
        </w:rPr>
      </w:pPr>
      <w:r w:rsidRPr="0052637F">
        <w:rPr>
          <w:rFonts w:asciiTheme="majorHAnsi" w:hAnsiTheme="majorHAnsi"/>
          <w:color w:val="231F20"/>
          <w:sz w:val="22"/>
          <w:szCs w:val="22"/>
        </w:rPr>
        <w:t xml:space="preserve">Hannah </w:t>
      </w:r>
      <w:proofErr w:type="spellStart"/>
      <w:r w:rsidRPr="0052637F">
        <w:rPr>
          <w:rFonts w:asciiTheme="majorHAnsi" w:hAnsiTheme="majorHAnsi"/>
          <w:color w:val="231F20"/>
          <w:sz w:val="22"/>
          <w:szCs w:val="22"/>
        </w:rPr>
        <w:t>Leker</w:t>
      </w:r>
      <w:proofErr w:type="spellEnd"/>
      <w:r w:rsidRPr="0052637F">
        <w:rPr>
          <w:rFonts w:asciiTheme="majorHAnsi" w:hAnsiTheme="majorHAnsi"/>
          <w:color w:val="231F20"/>
          <w:sz w:val="22"/>
          <w:szCs w:val="22"/>
        </w:rPr>
        <w:t xml:space="preserve">, </w:t>
      </w:r>
      <w:proofErr w:type="spellStart"/>
      <w:r w:rsidRPr="0052637F">
        <w:rPr>
          <w:rFonts w:asciiTheme="majorHAnsi" w:hAnsiTheme="majorHAnsi"/>
          <w:color w:val="231F20"/>
          <w:sz w:val="22"/>
          <w:szCs w:val="22"/>
        </w:rPr>
        <w:t>Destina</w:t>
      </w:r>
      <w:proofErr w:type="spellEnd"/>
      <w:r w:rsidRPr="0052637F">
        <w:rPr>
          <w:rFonts w:asciiTheme="majorHAnsi" w:hAnsiTheme="majorHAnsi"/>
          <w:color w:val="231F20"/>
          <w:sz w:val="22"/>
          <w:szCs w:val="22"/>
        </w:rPr>
        <w:t xml:space="preserve"> </w:t>
      </w:r>
      <w:proofErr w:type="spellStart"/>
      <w:r w:rsidRPr="0052637F">
        <w:rPr>
          <w:rFonts w:asciiTheme="majorHAnsi" w:hAnsiTheme="majorHAnsi"/>
          <w:color w:val="231F20"/>
          <w:sz w:val="22"/>
          <w:szCs w:val="22"/>
        </w:rPr>
        <w:t>Samani</w:t>
      </w:r>
      <w:proofErr w:type="spellEnd"/>
      <w:r w:rsidRPr="0052637F">
        <w:rPr>
          <w:rFonts w:asciiTheme="majorHAnsi" w:hAnsiTheme="majorHAnsi"/>
          <w:color w:val="231F20"/>
          <w:sz w:val="22"/>
          <w:szCs w:val="22"/>
        </w:rPr>
        <w:t xml:space="preserve">, Patrick </w:t>
      </w:r>
      <w:proofErr w:type="spellStart"/>
      <w:r w:rsidRPr="0052637F">
        <w:rPr>
          <w:rFonts w:asciiTheme="majorHAnsi" w:hAnsiTheme="majorHAnsi"/>
          <w:color w:val="231F20"/>
          <w:sz w:val="22"/>
          <w:szCs w:val="22"/>
        </w:rPr>
        <w:t>Apoya</w:t>
      </w:r>
      <w:proofErr w:type="spellEnd"/>
      <w:r w:rsidRPr="0052637F">
        <w:rPr>
          <w:rFonts w:asciiTheme="majorHAnsi" w:hAnsiTheme="majorHAnsi"/>
          <w:color w:val="231F20"/>
          <w:sz w:val="22"/>
          <w:szCs w:val="22"/>
        </w:rPr>
        <w:t>, Alexandra Lutz, and Jamie Bartram. (2015).</w:t>
      </w:r>
      <w:r w:rsidRPr="0052637F">
        <w:rPr>
          <w:rFonts w:asciiTheme="majorHAnsi" w:hAnsiTheme="majorHAnsi"/>
          <w:sz w:val="22"/>
          <w:szCs w:val="22"/>
        </w:rPr>
        <w:t xml:space="preserve"> “Understanding handpump sustainability: Determinants of rural water source functionality in the Greater </w:t>
      </w:r>
      <w:proofErr w:type="spellStart"/>
      <w:r w:rsidRPr="0052637F">
        <w:rPr>
          <w:rFonts w:asciiTheme="majorHAnsi" w:hAnsiTheme="majorHAnsi"/>
          <w:sz w:val="22"/>
          <w:szCs w:val="22"/>
        </w:rPr>
        <w:t>Afram</w:t>
      </w:r>
      <w:proofErr w:type="spellEnd"/>
      <w:r w:rsidRPr="0052637F">
        <w:rPr>
          <w:rFonts w:asciiTheme="majorHAnsi" w:hAnsiTheme="majorHAnsi"/>
          <w:sz w:val="22"/>
          <w:szCs w:val="22"/>
        </w:rPr>
        <w:t xml:space="preserve"> Plains region of Ghana.” </w:t>
      </w:r>
      <w:r w:rsidRPr="0052637F">
        <w:rPr>
          <w:rFonts w:asciiTheme="majorHAnsi" w:hAnsiTheme="majorHAnsi"/>
          <w:i/>
          <w:iCs/>
          <w:sz w:val="22"/>
          <w:szCs w:val="22"/>
        </w:rPr>
        <w:t>Water Resources Research</w:t>
      </w:r>
      <w:r w:rsidRPr="0052637F">
        <w:rPr>
          <w:rFonts w:asciiTheme="majorHAnsi" w:hAnsiTheme="majorHAnsi"/>
          <w:sz w:val="22"/>
          <w:szCs w:val="22"/>
        </w:rPr>
        <w:t xml:space="preserve">. </w:t>
      </w:r>
      <w:r w:rsidRPr="0052637F">
        <w:rPr>
          <w:rFonts w:asciiTheme="majorHAnsi" w:hAnsiTheme="majorHAnsi"/>
          <w:color w:val="231F20"/>
          <w:sz w:val="22"/>
          <w:szCs w:val="22"/>
        </w:rPr>
        <w:t>51, doi:10.1002/2014WR016770.</w:t>
      </w:r>
    </w:p>
    <w:p w14:paraId="634AA429" w14:textId="2F454602" w:rsidR="00BF7293" w:rsidRDefault="00BF7293" w:rsidP="006A41DF">
      <w:pPr>
        <w:rPr>
          <w:rFonts w:asciiTheme="majorHAnsi" w:hAnsiTheme="majorHAnsi"/>
          <w:sz w:val="22"/>
          <w:szCs w:val="22"/>
          <w:u w:val="single"/>
        </w:rPr>
      </w:pPr>
    </w:p>
    <w:p w14:paraId="0F9B9698" w14:textId="77777777" w:rsidR="008F000F" w:rsidRPr="0052637F" w:rsidRDefault="008F000F" w:rsidP="006A41DF">
      <w:pPr>
        <w:rPr>
          <w:rFonts w:asciiTheme="majorHAnsi" w:hAnsiTheme="majorHAnsi"/>
          <w:sz w:val="22"/>
          <w:szCs w:val="22"/>
          <w:u w:val="single"/>
        </w:rPr>
      </w:pPr>
    </w:p>
    <w:p w14:paraId="73FB93F1" w14:textId="0AAFA5FD" w:rsidR="00101732" w:rsidRPr="0052637F" w:rsidRDefault="00101732">
      <w:pPr>
        <w:rPr>
          <w:rFonts w:asciiTheme="majorHAnsi" w:hAnsiTheme="majorHAnsi"/>
          <w:b/>
          <w:sz w:val="22"/>
          <w:szCs w:val="22"/>
          <w:u w:val="single"/>
        </w:rPr>
      </w:pPr>
      <w:r w:rsidRPr="0052637F">
        <w:rPr>
          <w:rFonts w:asciiTheme="majorHAnsi" w:hAnsiTheme="majorHAnsi"/>
          <w:b/>
          <w:sz w:val="22"/>
          <w:szCs w:val="22"/>
          <w:u w:val="single"/>
        </w:rPr>
        <w:lastRenderedPageBreak/>
        <w:t>Part 2 – Policy Interventions</w:t>
      </w:r>
    </w:p>
    <w:p w14:paraId="1313D451" w14:textId="77777777" w:rsidR="00145C06" w:rsidRPr="0052637F" w:rsidRDefault="00145C06">
      <w:pPr>
        <w:rPr>
          <w:rFonts w:asciiTheme="majorHAnsi" w:hAnsiTheme="majorHAnsi"/>
          <w:b/>
          <w:sz w:val="22"/>
          <w:szCs w:val="22"/>
          <w:u w:val="single"/>
        </w:rPr>
      </w:pPr>
    </w:p>
    <w:p w14:paraId="3C0C7A06" w14:textId="40C58E2A" w:rsidR="00320A11" w:rsidRPr="0052637F" w:rsidRDefault="00F17635" w:rsidP="00320A11">
      <w:pPr>
        <w:rPr>
          <w:rFonts w:asciiTheme="majorHAnsi" w:hAnsiTheme="majorHAnsi"/>
          <w:b/>
          <w:sz w:val="22"/>
          <w:szCs w:val="22"/>
        </w:rPr>
      </w:pPr>
      <w:r w:rsidRPr="0052637F">
        <w:rPr>
          <w:rFonts w:asciiTheme="majorHAnsi" w:hAnsiTheme="majorHAnsi"/>
          <w:b/>
          <w:sz w:val="22"/>
          <w:szCs w:val="22"/>
        </w:rPr>
        <w:t>Session 7 (</w:t>
      </w:r>
      <w:r w:rsidR="00D67D87" w:rsidRPr="0052637F">
        <w:rPr>
          <w:rFonts w:asciiTheme="majorHAnsi" w:hAnsiTheme="majorHAnsi"/>
          <w:b/>
          <w:sz w:val="22"/>
          <w:szCs w:val="22"/>
        </w:rPr>
        <w:t>Feb 25</w:t>
      </w:r>
      <w:r w:rsidR="001B4B27" w:rsidRPr="0052637F">
        <w:rPr>
          <w:rFonts w:asciiTheme="majorHAnsi" w:hAnsiTheme="majorHAnsi"/>
          <w:b/>
          <w:sz w:val="22"/>
          <w:szCs w:val="22"/>
        </w:rPr>
        <w:t>) – Planning protocols</w:t>
      </w:r>
      <w:r w:rsidR="00D67D87" w:rsidRPr="0052637F">
        <w:rPr>
          <w:rFonts w:asciiTheme="majorHAnsi" w:hAnsiTheme="majorHAnsi"/>
          <w:b/>
          <w:sz w:val="22"/>
          <w:szCs w:val="22"/>
        </w:rPr>
        <w:t xml:space="preserve"> </w:t>
      </w:r>
    </w:p>
    <w:p w14:paraId="6980F514" w14:textId="24701ABE" w:rsidR="00E102E9" w:rsidRPr="0052637F" w:rsidRDefault="00937C49" w:rsidP="00E102E9">
      <w:pPr>
        <w:rPr>
          <w:rFonts w:asciiTheme="majorHAnsi" w:hAnsiTheme="majorHAnsi"/>
          <w:b/>
          <w:sz w:val="22"/>
          <w:szCs w:val="22"/>
        </w:rPr>
      </w:pPr>
      <w:r w:rsidRPr="0052637F">
        <w:rPr>
          <w:rFonts w:asciiTheme="majorHAnsi" w:hAnsiTheme="majorHAnsi"/>
          <w:b/>
          <w:sz w:val="22"/>
          <w:szCs w:val="22"/>
        </w:rPr>
        <w:t xml:space="preserve">  </w:t>
      </w:r>
    </w:p>
    <w:p w14:paraId="559B308D" w14:textId="0710A57C" w:rsidR="00E102E9" w:rsidRPr="0052637F" w:rsidRDefault="00E102E9" w:rsidP="00E102E9">
      <w:pPr>
        <w:rPr>
          <w:rFonts w:asciiTheme="majorHAnsi" w:hAnsiTheme="majorHAnsi"/>
          <w:sz w:val="22"/>
          <w:szCs w:val="22"/>
          <w:u w:val="single"/>
        </w:rPr>
      </w:pPr>
      <w:r w:rsidRPr="0052637F">
        <w:rPr>
          <w:rFonts w:asciiTheme="majorHAnsi" w:hAnsiTheme="majorHAnsi"/>
          <w:sz w:val="22"/>
          <w:szCs w:val="22"/>
          <w:u w:val="single"/>
        </w:rPr>
        <w:t>In-class activities</w:t>
      </w:r>
    </w:p>
    <w:p w14:paraId="24A93780" w14:textId="05D484FE" w:rsidR="005134F5" w:rsidRPr="0052637F" w:rsidRDefault="00320A11" w:rsidP="00E102E9">
      <w:pPr>
        <w:pStyle w:val="ListParagraph"/>
        <w:numPr>
          <w:ilvl w:val="0"/>
          <w:numId w:val="5"/>
        </w:numPr>
        <w:rPr>
          <w:rFonts w:asciiTheme="majorHAnsi" w:hAnsiTheme="majorHAnsi"/>
          <w:sz w:val="22"/>
          <w:szCs w:val="22"/>
        </w:rPr>
      </w:pPr>
      <w:r w:rsidRPr="0052637F">
        <w:rPr>
          <w:rFonts w:asciiTheme="majorHAnsi" w:hAnsiTheme="majorHAnsi"/>
          <w:sz w:val="22"/>
          <w:szCs w:val="22"/>
        </w:rPr>
        <w:t>Class discussion - questions about videos</w:t>
      </w:r>
    </w:p>
    <w:p w14:paraId="44FEBD72" w14:textId="773D8F5A" w:rsidR="00635D42" w:rsidRPr="0052637F" w:rsidRDefault="00635D42" w:rsidP="00E102E9">
      <w:pPr>
        <w:pStyle w:val="ListParagraph"/>
        <w:numPr>
          <w:ilvl w:val="0"/>
          <w:numId w:val="5"/>
        </w:numPr>
        <w:rPr>
          <w:rFonts w:asciiTheme="majorHAnsi" w:hAnsiTheme="majorHAnsi"/>
          <w:sz w:val="22"/>
          <w:szCs w:val="22"/>
        </w:rPr>
      </w:pPr>
      <w:r w:rsidRPr="0052637F">
        <w:rPr>
          <w:rFonts w:asciiTheme="majorHAnsi" w:hAnsiTheme="majorHAnsi"/>
          <w:sz w:val="22"/>
          <w:szCs w:val="22"/>
        </w:rPr>
        <w:t xml:space="preserve">Student-led discussion of </w:t>
      </w:r>
      <w:proofErr w:type="spellStart"/>
      <w:r w:rsidRPr="0052637F">
        <w:rPr>
          <w:rFonts w:asciiTheme="majorHAnsi" w:hAnsiTheme="majorHAnsi"/>
          <w:sz w:val="22"/>
          <w:szCs w:val="22"/>
        </w:rPr>
        <w:t>Therkildsen</w:t>
      </w:r>
      <w:proofErr w:type="spellEnd"/>
      <w:r w:rsidRPr="0052637F">
        <w:rPr>
          <w:rFonts w:asciiTheme="majorHAnsi" w:hAnsiTheme="majorHAnsi"/>
          <w:sz w:val="22"/>
          <w:szCs w:val="22"/>
        </w:rPr>
        <w:t xml:space="preserve"> (1988)</w:t>
      </w:r>
    </w:p>
    <w:p w14:paraId="65204399" w14:textId="608FA97F" w:rsidR="00BE03E1" w:rsidRPr="0052637F" w:rsidRDefault="0093409A" w:rsidP="00620D29">
      <w:pPr>
        <w:pStyle w:val="ListParagraph"/>
        <w:numPr>
          <w:ilvl w:val="0"/>
          <w:numId w:val="5"/>
        </w:numPr>
        <w:rPr>
          <w:rFonts w:asciiTheme="majorHAnsi" w:hAnsiTheme="majorHAnsi"/>
          <w:color w:val="000000" w:themeColor="text1"/>
          <w:sz w:val="22"/>
          <w:szCs w:val="22"/>
        </w:rPr>
      </w:pPr>
      <w:r w:rsidRPr="0052637F">
        <w:rPr>
          <w:rFonts w:asciiTheme="majorHAnsi" w:hAnsiTheme="majorHAnsi"/>
          <w:color w:val="000000" w:themeColor="text1"/>
          <w:sz w:val="22"/>
          <w:szCs w:val="22"/>
        </w:rPr>
        <w:t xml:space="preserve">Class debate No. 1 – RCTs </w:t>
      </w:r>
    </w:p>
    <w:p w14:paraId="2DD133E5" w14:textId="77777777" w:rsidR="00AF662B" w:rsidRPr="0052637F" w:rsidRDefault="00AF662B" w:rsidP="00BE03E1">
      <w:pPr>
        <w:widowControl w:val="0"/>
        <w:autoSpaceDE w:val="0"/>
        <w:autoSpaceDN w:val="0"/>
        <w:adjustRightInd w:val="0"/>
        <w:rPr>
          <w:rFonts w:asciiTheme="majorHAnsi" w:hAnsiTheme="majorHAnsi"/>
          <w:sz w:val="22"/>
          <w:szCs w:val="22"/>
          <w:u w:val="single"/>
        </w:rPr>
      </w:pPr>
    </w:p>
    <w:p w14:paraId="39E9AF4D" w14:textId="77777777" w:rsidR="00E102E9" w:rsidRPr="0052637F" w:rsidRDefault="00E102E9" w:rsidP="00E102E9">
      <w:pPr>
        <w:rPr>
          <w:rFonts w:asciiTheme="majorHAnsi" w:hAnsiTheme="majorHAnsi"/>
          <w:sz w:val="22"/>
          <w:szCs w:val="22"/>
          <w:u w:val="single"/>
        </w:rPr>
      </w:pPr>
      <w:r w:rsidRPr="0052637F">
        <w:rPr>
          <w:rFonts w:asciiTheme="majorHAnsi" w:hAnsiTheme="majorHAnsi"/>
          <w:sz w:val="22"/>
          <w:szCs w:val="22"/>
          <w:u w:val="single"/>
        </w:rPr>
        <w:t>MOOC Videos</w:t>
      </w:r>
    </w:p>
    <w:p w14:paraId="29E986B4" w14:textId="77777777" w:rsidR="00AF662B" w:rsidRPr="0052637F" w:rsidRDefault="00AF662B" w:rsidP="00E102E9">
      <w:pPr>
        <w:rPr>
          <w:rFonts w:asciiTheme="majorHAnsi" w:hAnsiTheme="majorHAnsi"/>
          <w:sz w:val="22"/>
          <w:szCs w:val="22"/>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80"/>
        <w:gridCol w:w="4680"/>
      </w:tblGrid>
      <w:tr w:rsidR="008C0D83" w:rsidRPr="0052637F" w14:paraId="53152065" w14:textId="77777777" w:rsidTr="008C0D83">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D7CE5B" w14:textId="77777777" w:rsidR="008C0D83" w:rsidRPr="0052637F" w:rsidRDefault="008C0D83" w:rsidP="008C0D83">
            <w:pPr>
              <w:pStyle w:val="TableStyle2"/>
              <w:rPr>
                <w:rFonts w:asciiTheme="majorHAnsi" w:hAnsiTheme="majorHAnsi"/>
                <w:sz w:val="22"/>
                <w:szCs w:val="22"/>
              </w:rPr>
            </w:pPr>
            <w:r w:rsidRPr="0052637F">
              <w:rPr>
                <w:rFonts w:asciiTheme="majorHAnsi" w:eastAsia="Arial Unicode MS" w:hAnsiTheme="majorHAnsi" w:cs="Arial Unicode MS"/>
                <w:sz w:val="22"/>
                <w:szCs w:val="22"/>
              </w:rPr>
              <w:t>2.0: Does better planning result in better outcomes? An example from Bolivia</w:t>
            </w:r>
          </w:p>
        </w:tc>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147CB4" w14:textId="77777777" w:rsidR="008C0D83" w:rsidRPr="0052637F" w:rsidRDefault="000D666F" w:rsidP="008C0D83">
            <w:pPr>
              <w:pStyle w:val="TableStyle2"/>
              <w:rPr>
                <w:rFonts w:asciiTheme="majorHAnsi" w:hAnsiTheme="majorHAnsi"/>
                <w:sz w:val="22"/>
                <w:szCs w:val="22"/>
                <w:lang w:val="en-US"/>
              </w:rPr>
            </w:pPr>
            <w:hyperlink r:id="rId54" w:history="1">
              <w:r w:rsidR="008C0D83" w:rsidRPr="0052637F">
                <w:rPr>
                  <w:rStyle w:val="Hyperlink"/>
                  <w:rFonts w:asciiTheme="majorHAnsi" w:hAnsiTheme="majorHAnsi"/>
                  <w:sz w:val="22"/>
                  <w:szCs w:val="22"/>
                  <w:lang w:val="en-US"/>
                </w:rPr>
                <w:t>https://youtu.be/B5iWE6S1piw</w:t>
              </w:r>
            </w:hyperlink>
          </w:p>
          <w:p w14:paraId="50010B23" w14:textId="77777777" w:rsidR="008C0D83" w:rsidRPr="0052637F" w:rsidRDefault="008C0D83" w:rsidP="008C0D83">
            <w:pPr>
              <w:pStyle w:val="TableStyle2"/>
              <w:rPr>
                <w:rFonts w:asciiTheme="majorHAnsi" w:eastAsia="Arial Unicode MS" w:hAnsiTheme="majorHAnsi" w:cs="Arial Unicode MS"/>
                <w:sz w:val="22"/>
                <w:szCs w:val="22"/>
              </w:rPr>
            </w:pPr>
          </w:p>
        </w:tc>
      </w:tr>
      <w:tr w:rsidR="008C0D83" w:rsidRPr="0052637F" w14:paraId="07ECD10B" w14:textId="77777777" w:rsidTr="008C0D83">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88A4FF" w14:textId="77777777" w:rsidR="008C0D83" w:rsidRPr="0052637F" w:rsidRDefault="008C0D83" w:rsidP="008C0D83">
            <w:pPr>
              <w:pStyle w:val="TableStyle2"/>
              <w:rPr>
                <w:rFonts w:asciiTheme="majorHAnsi" w:hAnsiTheme="majorHAnsi"/>
                <w:sz w:val="22"/>
                <w:szCs w:val="22"/>
              </w:rPr>
            </w:pPr>
            <w:r w:rsidRPr="0052637F">
              <w:rPr>
                <w:rFonts w:asciiTheme="majorHAnsi" w:eastAsia="Arial Unicode MS" w:hAnsiTheme="majorHAnsi" w:cs="Arial Unicode MS"/>
                <w:sz w:val="22"/>
                <w:szCs w:val="22"/>
              </w:rPr>
              <w:t>2.1: Four types of planning protocols commonly used around the world</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2EB077" w14:textId="77777777" w:rsidR="008C0D83" w:rsidRPr="0052637F" w:rsidRDefault="000D666F" w:rsidP="008C0D83">
            <w:pPr>
              <w:pStyle w:val="TableStyle2"/>
              <w:rPr>
                <w:rFonts w:asciiTheme="majorHAnsi" w:hAnsiTheme="majorHAnsi"/>
                <w:sz w:val="22"/>
                <w:szCs w:val="22"/>
                <w:lang w:val="en-US"/>
              </w:rPr>
            </w:pPr>
            <w:hyperlink r:id="rId55" w:history="1">
              <w:r w:rsidR="008C0D83" w:rsidRPr="0052637F">
                <w:rPr>
                  <w:rStyle w:val="Hyperlink"/>
                  <w:rFonts w:asciiTheme="majorHAnsi" w:hAnsiTheme="majorHAnsi"/>
                  <w:sz w:val="22"/>
                  <w:szCs w:val="22"/>
                  <w:lang w:val="en-US"/>
                </w:rPr>
                <w:t>https://youtu.be/KugD7IQR5Io</w:t>
              </w:r>
            </w:hyperlink>
          </w:p>
          <w:p w14:paraId="07349961" w14:textId="77777777" w:rsidR="008C0D83" w:rsidRPr="0052637F" w:rsidRDefault="008C0D83" w:rsidP="008C0D83">
            <w:pPr>
              <w:pStyle w:val="TableStyle2"/>
              <w:rPr>
                <w:rFonts w:asciiTheme="majorHAnsi" w:eastAsia="Arial Unicode MS" w:hAnsiTheme="majorHAnsi" w:cs="Arial Unicode MS"/>
                <w:sz w:val="22"/>
                <w:szCs w:val="22"/>
              </w:rPr>
            </w:pPr>
          </w:p>
        </w:tc>
      </w:tr>
      <w:tr w:rsidR="008C0D83" w:rsidRPr="0052637F" w14:paraId="5FC493C7" w14:textId="77777777" w:rsidTr="008C0D83">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1C4C51" w14:textId="77777777" w:rsidR="008C0D83" w:rsidRPr="0052637F" w:rsidRDefault="008C0D83" w:rsidP="008C0D83">
            <w:pPr>
              <w:pStyle w:val="TableStyle2"/>
              <w:rPr>
                <w:rFonts w:asciiTheme="majorHAnsi" w:hAnsiTheme="majorHAnsi"/>
                <w:sz w:val="22"/>
                <w:szCs w:val="22"/>
              </w:rPr>
            </w:pPr>
            <w:r w:rsidRPr="0052637F">
              <w:rPr>
                <w:rFonts w:asciiTheme="majorHAnsi" w:eastAsia="Arial Unicode MS" w:hAnsiTheme="majorHAnsi" w:cs="Arial Unicode MS"/>
                <w:sz w:val="22"/>
                <w:szCs w:val="22"/>
              </w:rPr>
              <w:t>2.2: Demand-driven planning: Designing for community preferences and affordability</w:t>
            </w:r>
          </w:p>
        </w:tc>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FA8978B" w14:textId="77777777" w:rsidR="008C0D83" w:rsidRPr="0052637F" w:rsidRDefault="000D666F" w:rsidP="008C0D83">
            <w:pPr>
              <w:pStyle w:val="TableStyle2"/>
              <w:rPr>
                <w:rFonts w:asciiTheme="majorHAnsi" w:hAnsiTheme="majorHAnsi"/>
                <w:sz w:val="22"/>
                <w:szCs w:val="22"/>
                <w:lang w:val="en-US"/>
              </w:rPr>
            </w:pPr>
            <w:hyperlink r:id="rId56" w:history="1">
              <w:r w:rsidR="008C0D83" w:rsidRPr="0052637F">
                <w:rPr>
                  <w:rStyle w:val="Hyperlink"/>
                  <w:rFonts w:asciiTheme="majorHAnsi" w:hAnsiTheme="majorHAnsi"/>
                  <w:sz w:val="22"/>
                  <w:szCs w:val="22"/>
                  <w:lang w:val="en-US"/>
                </w:rPr>
                <w:t>https://youtu.be/X1QVLox7E1s</w:t>
              </w:r>
            </w:hyperlink>
          </w:p>
          <w:p w14:paraId="51CA7A59" w14:textId="77777777" w:rsidR="008C0D83" w:rsidRPr="0052637F" w:rsidRDefault="008C0D83" w:rsidP="008C0D83">
            <w:pPr>
              <w:pStyle w:val="TableStyle2"/>
              <w:rPr>
                <w:rFonts w:asciiTheme="majorHAnsi" w:eastAsia="Arial Unicode MS" w:hAnsiTheme="majorHAnsi" w:cs="Arial Unicode MS"/>
                <w:sz w:val="22"/>
                <w:szCs w:val="22"/>
              </w:rPr>
            </w:pPr>
          </w:p>
        </w:tc>
      </w:tr>
      <w:tr w:rsidR="008C0D83" w:rsidRPr="0052637F" w14:paraId="7147FC55" w14:textId="77777777" w:rsidTr="008C0D83">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662545" w14:textId="77777777" w:rsidR="008C0D83" w:rsidRPr="0052637F" w:rsidRDefault="008C0D83" w:rsidP="008C0D83">
            <w:pPr>
              <w:pStyle w:val="TableStyle2"/>
              <w:rPr>
                <w:rFonts w:asciiTheme="majorHAnsi" w:hAnsiTheme="majorHAnsi"/>
                <w:sz w:val="22"/>
                <w:szCs w:val="22"/>
              </w:rPr>
            </w:pPr>
            <w:r w:rsidRPr="0052637F">
              <w:rPr>
                <w:rFonts w:asciiTheme="majorHAnsi" w:eastAsia="Arial Unicode MS" w:hAnsiTheme="majorHAnsi" w:cs="Arial Unicode MS"/>
                <w:sz w:val="22"/>
                <w:szCs w:val="22"/>
              </w:rPr>
              <w:t xml:space="preserve">2.3: Do demand-driven planning protocols work? Evidence from Bolivia, </w:t>
            </w:r>
            <w:proofErr w:type="gramStart"/>
            <w:r w:rsidRPr="0052637F">
              <w:rPr>
                <w:rFonts w:asciiTheme="majorHAnsi" w:eastAsia="Arial Unicode MS" w:hAnsiTheme="majorHAnsi" w:cs="Arial Unicode MS"/>
                <w:sz w:val="22"/>
                <w:szCs w:val="22"/>
              </w:rPr>
              <w:t>Ghana</w:t>
            </w:r>
            <w:proofErr w:type="gramEnd"/>
            <w:r w:rsidRPr="0052637F">
              <w:rPr>
                <w:rFonts w:asciiTheme="majorHAnsi" w:eastAsia="Arial Unicode MS" w:hAnsiTheme="majorHAnsi" w:cs="Arial Unicode MS"/>
                <w:sz w:val="22"/>
                <w:szCs w:val="22"/>
              </w:rPr>
              <w:t xml:space="preserve"> and Peru</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B071BA" w14:textId="77777777" w:rsidR="008C0D83" w:rsidRPr="0052637F" w:rsidRDefault="000D666F" w:rsidP="008C0D83">
            <w:pPr>
              <w:pStyle w:val="TableStyle2"/>
              <w:rPr>
                <w:rFonts w:asciiTheme="majorHAnsi" w:hAnsiTheme="majorHAnsi"/>
                <w:sz w:val="22"/>
                <w:szCs w:val="22"/>
                <w:lang w:val="en-US"/>
              </w:rPr>
            </w:pPr>
            <w:hyperlink r:id="rId57" w:history="1">
              <w:r w:rsidR="008C0D83" w:rsidRPr="0052637F">
                <w:rPr>
                  <w:rStyle w:val="Hyperlink"/>
                  <w:rFonts w:asciiTheme="majorHAnsi" w:hAnsiTheme="majorHAnsi"/>
                  <w:sz w:val="22"/>
                  <w:szCs w:val="22"/>
                  <w:lang w:val="en-US"/>
                </w:rPr>
                <w:t>https://youtu.be/4JRnTNNQ-2s</w:t>
              </w:r>
            </w:hyperlink>
          </w:p>
          <w:p w14:paraId="1C07C61D" w14:textId="77777777" w:rsidR="008C0D83" w:rsidRPr="0052637F" w:rsidRDefault="008C0D83" w:rsidP="008C0D83">
            <w:pPr>
              <w:pStyle w:val="TableStyle2"/>
              <w:rPr>
                <w:rFonts w:asciiTheme="majorHAnsi" w:eastAsia="Arial Unicode MS" w:hAnsiTheme="majorHAnsi" w:cs="Arial Unicode MS"/>
                <w:sz w:val="22"/>
                <w:szCs w:val="22"/>
              </w:rPr>
            </w:pPr>
          </w:p>
        </w:tc>
      </w:tr>
      <w:tr w:rsidR="008C0D83" w:rsidRPr="0052637F" w14:paraId="5751FE59" w14:textId="77777777" w:rsidTr="008C0D83">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A832C0" w14:textId="77777777" w:rsidR="008C0D83" w:rsidRPr="0052637F" w:rsidRDefault="008C0D83" w:rsidP="008C0D83">
            <w:pPr>
              <w:pStyle w:val="TableStyle2"/>
              <w:rPr>
                <w:rFonts w:asciiTheme="majorHAnsi" w:hAnsiTheme="majorHAnsi"/>
                <w:sz w:val="22"/>
                <w:szCs w:val="22"/>
              </w:rPr>
            </w:pPr>
            <w:r w:rsidRPr="0052637F">
              <w:rPr>
                <w:rFonts w:asciiTheme="majorHAnsi" w:eastAsia="Arial Unicode MS" w:hAnsiTheme="majorHAnsi" w:cs="Arial Unicode MS"/>
                <w:sz w:val="22"/>
                <w:szCs w:val="22"/>
              </w:rPr>
              <w:t>2.4: When do participatory, demand-driven approaches work best? Evidence from a World Bank study</w:t>
            </w:r>
          </w:p>
        </w:tc>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AFE2EA" w14:textId="77777777" w:rsidR="008C0D83" w:rsidRPr="0052637F" w:rsidRDefault="000D666F" w:rsidP="008C0D83">
            <w:pPr>
              <w:pStyle w:val="TableStyle2"/>
              <w:rPr>
                <w:rFonts w:asciiTheme="majorHAnsi" w:hAnsiTheme="majorHAnsi"/>
                <w:sz w:val="22"/>
                <w:szCs w:val="22"/>
                <w:lang w:val="en-US"/>
              </w:rPr>
            </w:pPr>
            <w:hyperlink r:id="rId58" w:history="1">
              <w:r w:rsidR="008C0D83" w:rsidRPr="0052637F">
                <w:rPr>
                  <w:rStyle w:val="Hyperlink"/>
                  <w:rFonts w:asciiTheme="majorHAnsi" w:hAnsiTheme="majorHAnsi"/>
                  <w:sz w:val="22"/>
                  <w:szCs w:val="22"/>
                  <w:lang w:val="en-US"/>
                </w:rPr>
                <w:t>https://youtu.be/oh29Tab3rgA</w:t>
              </w:r>
            </w:hyperlink>
          </w:p>
          <w:p w14:paraId="62A10BE3" w14:textId="77777777" w:rsidR="008C0D83" w:rsidRPr="0052637F" w:rsidRDefault="008C0D83" w:rsidP="008C0D83">
            <w:pPr>
              <w:pStyle w:val="TableStyle2"/>
              <w:rPr>
                <w:rFonts w:asciiTheme="majorHAnsi" w:eastAsia="Arial Unicode MS" w:hAnsiTheme="majorHAnsi" w:cs="Arial Unicode MS"/>
                <w:sz w:val="22"/>
                <w:szCs w:val="22"/>
              </w:rPr>
            </w:pPr>
          </w:p>
        </w:tc>
      </w:tr>
      <w:tr w:rsidR="008C0D83" w:rsidRPr="0052637F" w14:paraId="660D1EEB" w14:textId="77777777" w:rsidTr="008C0D83">
        <w:trPr>
          <w:trHeight w:val="485"/>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9771F9" w14:textId="77777777" w:rsidR="008C0D83" w:rsidRPr="0052637F" w:rsidRDefault="008C0D83" w:rsidP="008C0D83">
            <w:pPr>
              <w:pStyle w:val="TableStyle2"/>
              <w:rPr>
                <w:rFonts w:asciiTheme="majorHAnsi" w:hAnsiTheme="majorHAnsi"/>
                <w:sz w:val="22"/>
                <w:szCs w:val="22"/>
              </w:rPr>
            </w:pPr>
            <w:r w:rsidRPr="0052637F">
              <w:rPr>
                <w:rFonts w:asciiTheme="majorHAnsi" w:eastAsia="Arial Unicode MS" w:hAnsiTheme="majorHAnsi" w:cs="Arial Unicode MS"/>
                <w:sz w:val="22"/>
                <w:szCs w:val="22"/>
              </w:rPr>
              <w:t xml:space="preserve">2.5: Conversation between </w:t>
            </w:r>
            <w:proofErr w:type="spellStart"/>
            <w:r w:rsidRPr="0052637F">
              <w:rPr>
                <w:rFonts w:asciiTheme="majorHAnsi" w:eastAsia="Arial Unicode MS" w:hAnsiTheme="majorHAnsi" w:cs="Arial Unicode MS"/>
                <w:sz w:val="22"/>
                <w:szCs w:val="22"/>
              </w:rPr>
              <w:t>Arif</w:t>
            </w:r>
            <w:proofErr w:type="spellEnd"/>
            <w:r w:rsidRPr="0052637F">
              <w:rPr>
                <w:rFonts w:asciiTheme="majorHAnsi" w:eastAsia="Arial Unicode MS" w:hAnsiTheme="majorHAnsi" w:cs="Arial Unicode MS"/>
                <w:sz w:val="22"/>
                <w:szCs w:val="22"/>
              </w:rPr>
              <w:t xml:space="preserve"> Hasan and Diana </w:t>
            </w:r>
            <w:proofErr w:type="spellStart"/>
            <w:r w:rsidRPr="0052637F">
              <w:rPr>
                <w:rFonts w:asciiTheme="majorHAnsi" w:eastAsia="Arial Unicode MS" w:hAnsiTheme="majorHAnsi" w:cs="Arial Unicode MS"/>
                <w:sz w:val="22"/>
                <w:szCs w:val="22"/>
              </w:rPr>
              <w:t>Mitlin</w:t>
            </w:r>
            <w:proofErr w:type="spellEnd"/>
            <w:r w:rsidRPr="0052637F">
              <w:rPr>
                <w:rFonts w:asciiTheme="majorHAnsi" w:eastAsia="Arial Unicode MS" w:hAnsiTheme="majorHAnsi" w:cs="Arial Unicode MS"/>
                <w:sz w:val="22"/>
                <w:szCs w:val="22"/>
              </w:rPr>
              <w:t xml:space="preserve"> on participation</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FC4EE5" w14:textId="77777777" w:rsidR="008C0D83" w:rsidRPr="0052637F" w:rsidRDefault="000D666F" w:rsidP="008C0D83">
            <w:pPr>
              <w:pStyle w:val="TableStyle2"/>
              <w:rPr>
                <w:rFonts w:asciiTheme="majorHAnsi" w:hAnsiTheme="majorHAnsi"/>
                <w:sz w:val="22"/>
                <w:szCs w:val="22"/>
                <w:lang w:val="en-US"/>
              </w:rPr>
            </w:pPr>
            <w:hyperlink r:id="rId59" w:history="1">
              <w:r w:rsidR="008C0D83" w:rsidRPr="0052637F">
                <w:rPr>
                  <w:rStyle w:val="Hyperlink"/>
                  <w:rFonts w:asciiTheme="majorHAnsi" w:hAnsiTheme="majorHAnsi"/>
                  <w:sz w:val="22"/>
                  <w:szCs w:val="22"/>
                  <w:lang w:val="en-US"/>
                </w:rPr>
                <w:t>https://youtu.be/WBubv3VvUm0</w:t>
              </w:r>
            </w:hyperlink>
          </w:p>
          <w:p w14:paraId="3D6BA7B2" w14:textId="77777777" w:rsidR="008C0D83" w:rsidRPr="0052637F" w:rsidRDefault="008C0D83" w:rsidP="008C0D83">
            <w:pPr>
              <w:pStyle w:val="TableStyle2"/>
              <w:rPr>
                <w:rFonts w:asciiTheme="majorHAnsi" w:eastAsia="Arial Unicode MS" w:hAnsiTheme="majorHAnsi" w:cs="Arial Unicode MS"/>
                <w:sz w:val="22"/>
                <w:szCs w:val="22"/>
              </w:rPr>
            </w:pPr>
          </w:p>
        </w:tc>
      </w:tr>
    </w:tbl>
    <w:p w14:paraId="202569B9" w14:textId="77777777" w:rsidR="00E102E9" w:rsidRPr="0052637F" w:rsidRDefault="00E102E9" w:rsidP="00E102E9">
      <w:pPr>
        <w:rPr>
          <w:rFonts w:asciiTheme="majorHAnsi" w:hAnsiTheme="majorHAnsi"/>
          <w:sz w:val="22"/>
          <w:szCs w:val="22"/>
          <w:u w:val="single"/>
        </w:rPr>
      </w:pPr>
    </w:p>
    <w:p w14:paraId="3FE6D2F3" w14:textId="0E70D0CA" w:rsidR="0093409A" w:rsidRPr="0052637F" w:rsidRDefault="0093409A" w:rsidP="0093409A">
      <w:pPr>
        <w:ind w:firstLine="720"/>
        <w:rPr>
          <w:rFonts w:asciiTheme="majorHAnsi" w:hAnsiTheme="majorHAnsi"/>
          <w:color w:val="0000FF"/>
          <w:sz w:val="22"/>
          <w:szCs w:val="22"/>
        </w:rPr>
      </w:pPr>
      <w:r w:rsidRPr="0052637F">
        <w:rPr>
          <w:rFonts w:asciiTheme="majorHAnsi" w:hAnsiTheme="majorHAnsi"/>
          <w:color w:val="0000FF"/>
          <w:sz w:val="22"/>
          <w:szCs w:val="22"/>
        </w:rPr>
        <w:t xml:space="preserve">Additional Videos – </w:t>
      </w:r>
    </w:p>
    <w:p w14:paraId="606ECC40" w14:textId="6CB83D6B" w:rsidR="0093409A" w:rsidRPr="0052637F" w:rsidRDefault="0093409A" w:rsidP="0093409A">
      <w:pPr>
        <w:pStyle w:val="ListParagraph"/>
        <w:numPr>
          <w:ilvl w:val="0"/>
          <w:numId w:val="5"/>
        </w:numPr>
        <w:rPr>
          <w:rFonts w:asciiTheme="majorHAnsi" w:hAnsiTheme="majorHAnsi"/>
          <w:color w:val="0000FF"/>
          <w:sz w:val="22"/>
          <w:szCs w:val="22"/>
          <w:u w:val="single"/>
        </w:rPr>
      </w:pPr>
      <w:bookmarkStart w:id="9" w:name="_Hlk60067820"/>
      <w:proofErr w:type="spellStart"/>
      <w:r w:rsidRPr="0052637F">
        <w:rPr>
          <w:rFonts w:asciiTheme="majorHAnsi" w:hAnsiTheme="majorHAnsi"/>
          <w:color w:val="0000FF"/>
          <w:sz w:val="22"/>
          <w:szCs w:val="22"/>
        </w:rPr>
        <w:t>Orangi</w:t>
      </w:r>
      <w:proofErr w:type="spellEnd"/>
      <w:r w:rsidRPr="0052637F">
        <w:rPr>
          <w:rFonts w:asciiTheme="majorHAnsi" w:hAnsiTheme="majorHAnsi"/>
          <w:color w:val="0000FF"/>
          <w:sz w:val="22"/>
          <w:szCs w:val="22"/>
        </w:rPr>
        <w:t>: City of Hope</w:t>
      </w:r>
      <w:r w:rsidR="00E227B0" w:rsidRPr="0052637F">
        <w:rPr>
          <w:rFonts w:asciiTheme="majorHAnsi" w:hAnsiTheme="majorHAnsi"/>
          <w:color w:val="0000FF"/>
          <w:sz w:val="22"/>
          <w:szCs w:val="22"/>
        </w:rPr>
        <w:t xml:space="preserve"> </w:t>
      </w:r>
      <w:hyperlink r:id="rId60" w:history="1">
        <w:r w:rsidR="00E227B0" w:rsidRPr="0052637F">
          <w:rPr>
            <w:rStyle w:val="Hyperlink"/>
            <w:rFonts w:asciiTheme="majorHAnsi" w:hAnsiTheme="majorHAnsi"/>
            <w:sz w:val="22"/>
            <w:szCs w:val="22"/>
          </w:rPr>
          <w:t>https://drive.google.com/file/d/0B19EeNkEYzVUSTNlVEJJNTEzdnM/view</w:t>
        </w:r>
      </w:hyperlink>
    </w:p>
    <w:p w14:paraId="42B63EAA" w14:textId="77777777" w:rsidR="00E227B0" w:rsidRPr="0052637F" w:rsidRDefault="00E227B0" w:rsidP="00E227B0">
      <w:pPr>
        <w:pStyle w:val="ListParagraph"/>
        <w:ind w:left="1170"/>
        <w:rPr>
          <w:rFonts w:asciiTheme="majorHAnsi" w:hAnsiTheme="majorHAnsi"/>
          <w:color w:val="0000FF"/>
          <w:sz w:val="22"/>
          <w:szCs w:val="22"/>
          <w:u w:val="single"/>
        </w:rPr>
      </w:pPr>
    </w:p>
    <w:p w14:paraId="322585B9" w14:textId="67680A15" w:rsidR="00E519B6" w:rsidRPr="0052637F" w:rsidRDefault="0093409A" w:rsidP="009338B1">
      <w:pPr>
        <w:pStyle w:val="ListParagraph"/>
        <w:numPr>
          <w:ilvl w:val="0"/>
          <w:numId w:val="5"/>
        </w:numPr>
        <w:rPr>
          <w:rFonts w:asciiTheme="majorHAnsi" w:hAnsiTheme="majorHAnsi"/>
          <w:color w:val="0000FF"/>
          <w:sz w:val="22"/>
          <w:szCs w:val="22"/>
          <w:u w:val="single"/>
        </w:rPr>
      </w:pPr>
      <w:r w:rsidRPr="0052637F">
        <w:rPr>
          <w:rFonts w:asciiTheme="majorHAnsi" w:hAnsiTheme="majorHAnsi"/>
          <w:color w:val="0000FF"/>
          <w:sz w:val="22"/>
          <w:szCs w:val="22"/>
        </w:rPr>
        <w:t>Kumasi Strategic Sanitation Planning</w:t>
      </w:r>
      <w:r w:rsidR="00E227B0" w:rsidRPr="0052637F">
        <w:rPr>
          <w:rFonts w:asciiTheme="majorHAnsi" w:hAnsiTheme="majorHAnsi"/>
          <w:color w:val="0000FF"/>
          <w:sz w:val="22"/>
          <w:szCs w:val="22"/>
        </w:rPr>
        <w:t xml:space="preserve"> </w:t>
      </w:r>
      <w:r w:rsidR="00E227B0" w:rsidRPr="0052637F">
        <w:rPr>
          <w:rFonts w:asciiTheme="majorHAnsi" w:hAnsiTheme="majorHAnsi"/>
          <w:color w:val="0000FF"/>
          <w:sz w:val="22"/>
          <w:szCs w:val="22"/>
          <w:u w:val="single"/>
        </w:rPr>
        <w:t>https://drive.google.com/file/d/0B19EeNkEYzVUWGhTMDhVVUd2WW8/view</w:t>
      </w:r>
      <w:bookmarkEnd w:id="9"/>
    </w:p>
    <w:p w14:paraId="4CC00C78" w14:textId="77777777" w:rsidR="00E519B6" w:rsidRPr="0052637F" w:rsidRDefault="00E519B6" w:rsidP="009338B1">
      <w:pPr>
        <w:rPr>
          <w:rFonts w:asciiTheme="majorHAnsi" w:hAnsiTheme="majorHAnsi"/>
          <w:i/>
          <w:sz w:val="22"/>
          <w:szCs w:val="22"/>
        </w:rPr>
      </w:pPr>
    </w:p>
    <w:p w14:paraId="39877AC2" w14:textId="6487E744" w:rsidR="009338B1" w:rsidRPr="0052637F" w:rsidRDefault="009338B1" w:rsidP="009338B1">
      <w:pPr>
        <w:rPr>
          <w:rFonts w:asciiTheme="majorHAnsi" w:hAnsiTheme="majorHAnsi"/>
          <w:i/>
          <w:sz w:val="22"/>
          <w:szCs w:val="22"/>
        </w:rPr>
      </w:pPr>
      <w:r w:rsidRPr="0052637F">
        <w:rPr>
          <w:rFonts w:asciiTheme="majorHAnsi" w:hAnsiTheme="majorHAnsi"/>
          <w:i/>
          <w:sz w:val="22"/>
          <w:szCs w:val="22"/>
        </w:rPr>
        <w:t xml:space="preserve">Participation </w:t>
      </w:r>
    </w:p>
    <w:p w14:paraId="1D7D4057" w14:textId="77777777" w:rsidR="009338B1" w:rsidRPr="0052637F" w:rsidRDefault="009338B1" w:rsidP="009338B1">
      <w:pPr>
        <w:rPr>
          <w:rFonts w:asciiTheme="majorHAnsi" w:hAnsiTheme="majorHAnsi"/>
          <w:i/>
          <w:sz w:val="22"/>
          <w:szCs w:val="22"/>
        </w:rPr>
      </w:pPr>
    </w:p>
    <w:p w14:paraId="31A88D66" w14:textId="77777777" w:rsidR="00BA5708" w:rsidRPr="0052637F" w:rsidRDefault="00BA5708" w:rsidP="00BA5708">
      <w:pPr>
        <w:rPr>
          <w:rFonts w:asciiTheme="majorHAnsi" w:hAnsiTheme="majorHAnsi"/>
          <w:sz w:val="22"/>
          <w:szCs w:val="22"/>
          <w:u w:val="single"/>
        </w:rPr>
      </w:pPr>
      <w:r w:rsidRPr="0052637F">
        <w:rPr>
          <w:rFonts w:asciiTheme="majorHAnsi" w:hAnsiTheme="majorHAnsi"/>
          <w:sz w:val="22"/>
          <w:szCs w:val="22"/>
          <w:u w:val="single"/>
        </w:rPr>
        <w:t>Readings</w:t>
      </w:r>
    </w:p>
    <w:p w14:paraId="01082CBA" w14:textId="77777777" w:rsidR="00BA5708" w:rsidRPr="0052637F" w:rsidRDefault="00BA5708" w:rsidP="009338B1">
      <w:pPr>
        <w:rPr>
          <w:rFonts w:asciiTheme="majorHAnsi" w:hAnsiTheme="majorHAnsi"/>
          <w:i/>
          <w:sz w:val="22"/>
          <w:szCs w:val="22"/>
        </w:rPr>
      </w:pPr>
    </w:p>
    <w:p w14:paraId="5C4B5373" w14:textId="77777777" w:rsidR="00AF662B" w:rsidRPr="0052637F" w:rsidRDefault="00AF662B" w:rsidP="00AF662B">
      <w:pPr>
        <w:ind w:left="748" w:hanging="28"/>
        <w:rPr>
          <w:rFonts w:asciiTheme="majorHAnsi" w:hAnsiTheme="majorHAnsi"/>
          <w:sz w:val="22"/>
          <w:szCs w:val="22"/>
        </w:rPr>
      </w:pPr>
      <w:proofErr w:type="spellStart"/>
      <w:r w:rsidRPr="0052637F">
        <w:rPr>
          <w:rFonts w:asciiTheme="majorHAnsi" w:hAnsiTheme="majorHAnsi"/>
          <w:sz w:val="22"/>
          <w:szCs w:val="22"/>
        </w:rPr>
        <w:t>Therkildsen</w:t>
      </w:r>
      <w:proofErr w:type="spellEnd"/>
      <w:r w:rsidRPr="0052637F">
        <w:rPr>
          <w:rFonts w:asciiTheme="majorHAnsi" w:hAnsiTheme="majorHAnsi"/>
          <w:sz w:val="22"/>
          <w:szCs w:val="22"/>
        </w:rPr>
        <w:t xml:space="preserve">, Ole. (1988). </w:t>
      </w:r>
      <w:r w:rsidRPr="0052637F">
        <w:rPr>
          <w:rFonts w:asciiTheme="majorHAnsi" w:hAnsiTheme="majorHAnsi"/>
          <w:i/>
          <w:sz w:val="22"/>
          <w:szCs w:val="22"/>
        </w:rPr>
        <w:t>Watering White Elephants: Lessons from Donor-Funded Planning and Implementation of Rural Water Supplies in Tanzania</w:t>
      </w:r>
      <w:r w:rsidRPr="0052637F">
        <w:rPr>
          <w:rFonts w:asciiTheme="majorHAnsi" w:hAnsiTheme="majorHAnsi"/>
          <w:sz w:val="22"/>
          <w:szCs w:val="22"/>
        </w:rPr>
        <w:t xml:space="preserve">. Scandinavian Institute of African Studies. Uppsala. 224 pages.  </w:t>
      </w:r>
    </w:p>
    <w:p w14:paraId="2E47BE86" w14:textId="77777777" w:rsidR="00BA5708" w:rsidRPr="0052637F" w:rsidRDefault="00BA5708" w:rsidP="00BA5708">
      <w:pPr>
        <w:rPr>
          <w:rFonts w:asciiTheme="majorHAnsi" w:hAnsiTheme="majorHAnsi"/>
          <w:sz w:val="22"/>
          <w:szCs w:val="22"/>
          <w:u w:val="single"/>
        </w:rPr>
      </w:pPr>
    </w:p>
    <w:p w14:paraId="2A4553E1" w14:textId="40AFAB34" w:rsidR="00BA5708" w:rsidRPr="0052637F" w:rsidRDefault="00BA5708" w:rsidP="00BA5708">
      <w:pPr>
        <w:rPr>
          <w:rFonts w:asciiTheme="majorHAnsi" w:hAnsiTheme="majorHAnsi"/>
          <w:sz w:val="22"/>
          <w:szCs w:val="22"/>
          <w:u w:val="single"/>
        </w:rPr>
      </w:pPr>
      <w:r w:rsidRPr="0052637F">
        <w:rPr>
          <w:rFonts w:asciiTheme="majorHAnsi" w:hAnsiTheme="majorHAnsi"/>
          <w:sz w:val="22"/>
          <w:szCs w:val="22"/>
          <w:u w:val="single"/>
        </w:rPr>
        <w:t>Background Readings</w:t>
      </w:r>
    </w:p>
    <w:p w14:paraId="4922EF83" w14:textId="77777777" w:rsidR="00AF662B" w:rsidRPr="0052637F" w:rsidRDefault="00AF662B" w:rsidP="009338B1">
      <w:pPr>
        <w:ind w:left="720"/>
        <w:rPr>
          <w:rFonts w:asciiTheme="majorHAnsi" w:hAnsiTheme="majorHAnsi"/>
          <w:sz w:val="22"/>
          <w:szCs w:val="22"/>
        </w:rPr>
      </w:pPr>
    </w:p>
    <w:p w14:paraId="691A179B" w14:textId="77777777" w:rsidR="009338B1" w:rsidRPr="0052637F" w:rsidRDefault="009338B1" w:rsidP="009338B1">
      <w:pPr>
        <w:ind w:left="720"/>
        <w:rPr>
          <w:rFonts w:asciiTheme="majorHAnsi" w:hAnsiTheme="majorHAnsi"/>
          <w:sz w:val="22"/>
          <w:szCs w:val="22"/>
        </w:rPr>
      </w:pPr>
      <w:proofErr w:type="spellStart"/>
      <w:r w:rsidRPr="0052637F">
        <w:rPr>
          <w:rFonts w:asciiTheme="majorHAnsi" w:hAnsiTheme="majorHAnsi"/>
          <w:sz w:val="22"/>
          <w:szCs w:val="22"/>
        </w:rPr>
        <w:t>Kleemeier</w:t>
      </w:r>
      <w:proofErr w:type="spellEnd"/>
      <w:r w:rsidRPr="0052637F">
        <w:rPr>
          <w:rFonts w:asciiTheme="majorHAnsi" w:hAnsiTheme="majorHAnsi"/>
          <w:sz w:val="22"/>
          <w:szCs w:val="22"/>
        </w:rPr>
        <w:t xml:space="preserve"> E. (2000). “The Impact of Participation on Sustainability: An Analysis of the Malawi Rural Piped Scheme Program.” </w:t>
      </w:r>
      <w:r w:rsidRPr="0052637F">
        <w:rPr>
          <w:rFonts w:asciiTheme="majorHAnsi" w:hAnsiTheme="majorHAnsi"/>
          <w:i/>
          <w:iCs/>
          <w:sz w:val="22"/>
          <w:szCs w:val="22"/>
        </w:rPr>
        <w:t>World Development.</w:t>
      </w:r>
      <w:r w:rsidRPr="0052637F">
        <w:rPr>
          <w:rFonts w:asciiTheme="majorHAnsi" w:hAnsiTheme="majorHAnsi"/>
          <w:sz w:val="22"/>
          <w:szCs w:val="22"/>
        </w:rPr>
        <w:t xml:space="preserve"> Vol. 28, No. 5, pp. 929-944.</w:t>
      </w:r>
    </w:p>
    <w:p w14:paraId="29087285" w14:textId="77777777" w:rsidR="009338B1" w:rsidRPr="0052637F" w:rsidRDefault="009338B1" w:rsidP="009338B1">
      <w:pPr>
        <w:ind w:left="720"/>
        <w:rPr>
          <w:rFonts w:asciiTheme="majorHAnsi" w:hAnsiTheme="majorHAnsi"/>
          <w:sz w:val="22"/>
          <w:szCs w:val="22"/>
        </w:rPr>
      </w:pPr>
    </w:p>
    <w:p w14:paraId="441E30A8" w14:textId="77777777" w:rsidR="009338B1" w:rsidRPr="0052637F" w:rsidRDefault="009338B1" w:rsidP="009338B1">
      <w:pPr>
        <w:ind w:left="720"/>
        <w:rPr>
          <w:rFonts w:asciiTheme="majorHAnsi" w:hAnsiTheme="majorHAnsi"/>
          <w:sz w:val="22"/>
          <w:szCs w:val="22"/>
        </w:rPr>
      </w:pPr>
      <w:proofErr w:type="spellStart"/>
      <w:r w:rsidRPr="0052637F">
        <w:rPr>
          <w:rFonts w:asciiTheme="majorHAnsi" w:hAnsiTheme="majorHAnsi"/>
          <w:color w:val="000000"/>
          <w:sz w:val="22"/>
          <w:szCs w:val="22"/>
        </w:rPr>
        <w:lastRenderedPageBreak/>
        <w:t>Prokopy</w:t>
      </w:r>
      <w:proofErr w:type="spellEnd"/>
      <w:r w:rsidRPr="0052637F">
        <w:rPr>
          <w:rFonts w:asciiTheme="majorHAnsi" w:hAnsiTheme="majorHAnsi"/>
          <w:color w:val="000000"/>
          <w:sz w:val="22"/>
          <w:szCs w:val="22"/>
        </w:rPr>
        <w:t xml:space="preserve">, L. S. (2005). "The relationship between participation and project outcomes: Evidence from rural water supply projects in India." </w:t>
      </w:r>
      <w:r w:rsidRPr="0052637F">
        <w:rPr>
          <w:rFonts w:asciiTheme="majorHAnsi" w:hAnsiTheme="majorHAnsi"/>
          <w:i/>
          <w:color w:val="000000"/>
          <w:sz w:val="22"/>
          <w:szCs w:val="22"/>
        </w:rPr>
        <w:t>World Development</w:t>
      </w:r>
      <w:r w:rsidRPr="0052637F">
        <w:rPr>
          <w:rFonts w:asciiTheme="majorHAnsi" w:hAnsiTheme="majorHAnsi"/>
          <w:color w:val="000000"/>
          <w:sz w:val="22"/>
          <w:szCs w:val="22"/>
        </w:rPr>
        <w:t>. 33(11): 1801-1819.</w:t>
      </w:r>
    </w:p>
    <w:p w14:paraId="553D7CCA" w14:textId="77777777" w:rsidR="009338B1" w:rsidRPr="0052637F" w:rsidRDefault="009338B1" w:rsidP="009338B1">
      <w:pPr>
        <w:rPr>
          <w:rFonts w:asciiTheme="majorHAnsi" w:hAnsiTheme="majorHAnsi"/>
          <w:sz w:val="22"/>
          <w:szCs w:val="22"/>
        </w:rPr>
      </w:pPr>
    </w:p>
    <w:p w14:paraId="32E93078" w14:textId="60D6C251" w:rsidR="009338B1" w:rsidRPr="0052637F" w:rsidRDefault="009338B1" w:rsidP="009338B1">
      <w:pPr>
        <w:ind w:left="720"/>
        <w:rPr>
          <w:rFonts w:asciiTheme="majorHAnsi" w:hAnsiTheme="majorHAnsi"/>
          <w:sz w:val="22"/>
          <w:szCs w:val="22"/>
        </w:rPr>
      </w:pPr>
      <w:r w:rsidRPr="0052637F">
        <w:rPr>
          <w:rFonts w:asciiTheme="majorHAnsi" w:hAnsiTheme="majorHAnsi"/>
          <w:sz w:val="22"/>
          <w:szCs w:val="22"/>
        </w:rPr>
        <w:t xml:space="preserve">Mansuri, G. and V. Rao. (2013). </w:t>
      </w:r>
      <w:r w:rsidRPr="0052637F">
        <w:rPr>
          <w:rFonts w:asciiTheme="majorHAnsi" w:hAnsiTheme="majorHAnsi"/>
          <w:i/>
          <w:sz w:val="22"/>
          <w:szCs w:val="22"/>
        </w:rPr>
        <w:t>Localizing Development: Does Participation Work?</w:t>
      </w:r>
      <w:r w:rsidR="00AF662B" w:rsidRPr="0052637F">
        <w:rPr>
          <w:rFonts w:asciiTheme="majorHAnsi" w:hAnsiTheme="majorHAnsi"/>
          <w:sz w:val="22"/>
          <w:szCs w:val="22"/>
        </w:rPr>
        <w:t xml:space="preserve"> A </w:t>
      </w:r>
      <w:r w:rsidRPr="0052637F">
        <w:rPr>
          <w:rFonts w:asciiTheme="majorHAnsi" w:hAnsiTheme="majorHAnsi"/>
          <w:sz w:val="22"/>
          <w:szCs w:val="22"/>
        </w:rPr>
        <w:t>World Bank Policy Research Report. Washington D.C. World Bank.</w:t>
      </w:r>
    </w:p>
    <w:p w14:paraId="36F53254" w14:textId="77777777" w:rsidR="009338B1" w:rsidRPr="0052637F" w:rsidRDefault="009338B1" w:rsidP="009338B1">
      <w:pPr>
        <w:rPr>
          <w:rFonts w:asciiTheme="majorHAnsi" w:hAnsiTheme="majorHAnsi"/>
          <w:sz w:val="22"/>
          <w:szCs w:val="22"/>
        </w:rPr>
      </w:pPr>
    </w:p>
    <w:p w14:paraId="65EC9167" w14:textId="77777777" w:rsidR="00FC4A4A" w:rsidRPr="0052637F" w:rsidRDefault="00FC4A4A" w:rsidP="00760BD2">
      <w:pPr>
        <w:rPr>
          <w:rFonts w:asciiTheme="majorHAnsi" w:hAnsiTheme="majorHAnsi"/>
          <w:i/>
          <w:sz w:val="22"/>
          <w:szCs w:val="22"/>
        </w:rPr>
      </w:pPr>
    </w:p>
    <w:p w14:paraId="315889E9" w14:textId="77777777" w:rsidR="009338B1" w:rsidRPr="0052637F" w:rsidRDefault="009338B1" w:rsidP="009338B1">
      <w:pPr>
        <w:rPr>
          <w:rFonts w:asciiTheme="majorHAnsi" w:hAnsiTheme="majorHAnsi"/>
          <w:i/>
          <w:sz w:val="22"/>
          <w:szCs w:val="22"/>
        </w:rPr>
      </w:pPr>
      <w:r w:rsidRPr="0052637F">
        <w:rPr>
          <w:rFonts w:asciiTheme="majorHAnsi" w:hAnsiTheme="majorHAnsi"/>
          <w:i/>
          <w:sz w:val="22"/>
          <w:szCs w:val="22"/>
        </w:rPr>
        <w:t>Designing Demand-Driven Rural Water Programs</w:t>
      </w:r>
    </w:p>
    <w:p w14:paraId="67141A5C" w14:textId="77777777" w:rsidR="00BA5708" w:rsidRPr="0052637F" w:rsidRDefault="00BA5708" w:rsidP="00BA5708">
      <w:pPr>
        <w:rPr>
          <w:rFonts w:asciiTheme="majorHAnsi" w:hAnsiTheme="majorHAnsi"/>
          <w:sz w:val="22"/>
          <w:szCs w:val="22"/>
          <w:u w:val="single"/>
        </w:rPr>
      </w:pPr>
    </w:p>
    <w:p w14:paraId="1164E78F" w14:textId="77777777" w:rsidR="00BA5708" w:rsidRPr="0052637F" w:rsidRDefault="00BA5708" w:rsidP="00BA5708">
      <w:pPr>
        <w:rPr>
          <w:rFonts w:asciiTheme="majorHAnsi" w:hAnsiTheme="majorHAnsi"/>
          <w:sz w:val="22"/>
          <w:szCs w:val="22"/>
          <w:u w:val="single"/>
        </w:rPr>
      </w:pPr>
      <w:r w:rsidRPr="0052637F">
        <w:rPr>
          <w:rFonts w:asciiTheme="majorHAnsi" w:hAnsiTheme="majorHAnsi"/>
          <w:sz w:val="22"/>
          <w:szCs w:val="22"/>
          <w:u w:val="single"/>
        </w:rPr>
        <w:t>Readings</w:t>
      </w:r>
    </w:p>
    <w:p w14:paraId="7C8CEF67" w14:textId="77777777" w:rsidR="009338B1" w:rsidRPr="0052637F" w:rsidRDefault="009338B1" w:rsidP="00320A11">
      <w:pPr>
        <w:tabs>
          <w:tab w:val="left" w:pos="1080"/>
        </w:tabs>
        <w:rPr>
          <w:rFonts w:asciiTheme="majorHAnsi" w:hAnsiTheme="majorHAnsi"/>
          <w:sz w:val="22"/>
          <w:szCs w:val="22"/>
        </w:rPr>
      </w:pPr>
    </w:p>
    <w:p w14:paraId="45C9391B" w14:textId="77777777" w:rsidR="009338B1" w:rsidRPr="0052637F" w:rsidRDefault="009338B1" w:rsidP="009338B1">
      <w:pPr>
        <w:ind w:left="748" w:hanging="28"/>
        <w:rPr>
          <w:rFonts w:asciiTheme="majorHAnsi" w:hAnsiTheme="majorHAnsi"/>
          <w:sz w:val="22"/>
          <w:szCs w:val="22"/>
        </w:rPr>
      </w:pPr>
      <w:r w:rsidRPr="0052637F">
        <w:rPr>
          <w:rFonts w:asciiTheme="majorHAnsi" w:hAnsiTheme="majorHAnsi"/>
          <w:sz w:val="22"/>
          <w:szCs w:val="22"/>
        </w:rPr>
        <w:t>World Bank Water Demand Research Team. (1993). “The Demand for Water in Rural Areas: Determinants and Policy Implications.”</w:t>
      </w:r>
      <w:r w:rsidRPr="0052637F">
        <w:rPr>
          <w:rFonts w:asciiTheme="majorHAnsi" w:hAnsiTheme="majorHAnsi"/>
          <w:i/>
          <w:sz w:val="22"/>
          <w:szCs w:val="22"/>
        </w:rPr>
        <w:t xml:space="preserve"> The World Bank Research Observer</w:t>
      </w:r>
      <w:r w:rsidRPr="0052637F">
        <w:rPr>
          <w:rFonts w:asciiTheme="majorHAnsi" w:hAnsiTheme="majorHAnsi"/>
          <w:sz w:val="22"/>
          <w:szCs w:val="22"/>
        </w:rPr>
        <w:t>. pp. 47-70.</w:t>
      </w:r>
    </w:p>
    <w:p w14:paraId="1312FDCA" w14:textId="77777777" w:rsidR="003654B4" w:rsidRPr="0052637F" w:rsidRDefault="003654B4" w:rsidP="00BA5708">
      <w:pPr>
        <w:rPr>
          <w:rFonts w:asciiTheme="majorHAnsi" w:hAnsiTheme="majorHAnsi"/>
          <w:sz w:val="22"/>
          <w:szCs w:val="22"/>
          <w:u w:val="single"/>
        </w:rPr>
      </w:pPr>
    </w:p>
    <w:p w14:paraId="43EB6628" w14:textId="22DD8F94" w:rsidR="009338B1" w:rsidRPr="0052637F" w:rsidRDefault="009338B1" w:rsidP="009338B1">
      <w:pPr>
        <w:ind w:left="748" w:hanging="28"/>
        <w:rPr>
          <w:rFonts w:asciiTheme="majorHAnsi" w:hAnsiTheme="majorHAnsi"/>
          <w:sz w:val="22"/>
          <w:szCs w:val="22"/>
        </w:rPr>
      </w:pPr>
      <w:proofErr w:type="spellStart"/>
      <w:r w:rsidRPr="0052637F">
        <w:rPr>
          <w:rFonts w:asciiTheme="majorHAnsi" w:hAnsiTheme="majorHAnsi"/>
          <w:sz w:val="22"/>
          <w:szCs w:val="22"/>
        </w:rPr>
        <w:t>Garn</w:t>
      </w:r>
      <w:proofErr w:type="spellEnd"/>
      <w:r w:rsidRPr="0052637F">
        <w:rPr>
          <w:rFonts w:asciiTheme="majorHAnsi" w:hAnsiTheme="majorHAnsi"/>
          <w:sz w:val="22"/>
          <w:szCs w:val="22"/>
        </w:rPr>
        <w:t>, Harvey A. (undated). “Lessons from Large-Scale Rural Water and Sanitation Projects: Transition and Innovation.” Draft working paper. UNDP/World Bank Water and Sani</w:t>
      </w:r>
      <w:r w:rsidR="00AF662B" w:rsidRPr="0052637F">
        <w:rPr>
          <w:rFonts w:asciiTheme="majorHAnsi" w:hAnsiTheme="majorHAnsi"/>
          <w:sz w:val="22"/>
          <w:szCs w:val="22"/>
        </w:rPr>
        <w:t>tation Program. Washington D.C.</w:t>
      </w:r>
      <w:r w:rsidRPr="0052637F">
        <w:rPr>
          <w:rFonts w:asciiTheme="majorHAnsi" w:hAnsiTheme="majorHAnsi"/>
          <w:sz w:val="22"/>
          <w:szCs w:val="22"/>
        </w:rPr>
        <w:t>15 pages.</w:t>
      </w:r>
    </w:p>
    <w:p w14:paraId="25AEC952" w14:textId="77777777" w:rsidR="00BA5708" w:rsidRPr="0052637F" w:rsidRDefault="00BA5708" w:rsidP="009338B1">
      <w:pPr>
        <w:ind w:firstLine="720"/>
        <w:rPr>
          <w:rFonts w:asciiTheme="majorHAnsi" w:hAnsiTheme="majorHAnsi"/>
          <w:sz w:val="22"/>
          <w:szCs w:val="22"/>
        </w:rPr>
      </w:pPr>
    </w:p>
    <w:p w14:paraId="356F4C3C" w14:textId="49651FEA" w:rsidR="009338B1" w:rsidRPr="0052637F" w:rsidRDefault="009338B1" w:rsidP="00BA5708">
      <w:pPr>
        <w:rPr>
          <w:rFonts w:asciiTheme="majorHAnsi" w:hAnsiTheme="majorHAnsi"/>
          <w:i/>
          <w:sz w:val="22"/>
          <w:szCs w:val="22"/>
        </w:rPr>
      </w:pPr>
      <w:r w:rsidRPr="0052637F">
        <w:rPr>
          <w:rFonts w:asciiTheme="majorHAnsi" w:hAnsiTheme="majorHAnsi"/>
          <w:i/>
          <w:sz w:val="22"/>
          <w:szCs w:val="22"/>
        </w:rPr>
        <w:t xml:space="preserve">Designing Demand-Driven </w:t>
      </w:r>
      <w:r w:rsidR="007611E4" w:rsidRPr="0052637F">
        <w:rPr>
          <w:rFonts w:asciiTheme="majorHAnsi" w:hAnsiTheme="majorHAnsi"/>
          <w:i/>
          <w:sz w:val="22"/>
          <w:szCs w:val="22"/>
        </w:rPr>
        <w:t xml:space="preserve">Urban </w:t>
      </w:r>
      <w:r w:rsidRPr="0052637F">
        <w:rPr>
          <w:rFonts w:asciiTheme="majorHAnsi" w:hAnsiTheme="majorHAnsi"/>
          <w:i/>
          <w:sz w:val="22"/>
          <w:szCs w:val="22"/>
        </w:rPr>
        <w:t>Sanitation Programs</w:t>
      </w:r>
    </w:p>
    <w:p w14:paraId="09CC5FDC" w14:textId="77777777" w:rsidR="009338B1" w:rsidRPr="0052637F" w:rsidRDefault="009338B1" w:rsidP="009338B1">
      <w:pPr>
        <w:rPr>
          <w:rFonts w:asciiTheme="majorHAnsi" w:hAnsiTheme="majorHAnsi"/>
          <w:sz w:val="22"/>
          <w:szCs w:val="22"/>
        </w:rPr>
      </w:pPr>
    </w:p>
    <w:p w14:paraId="3D6E1E83" w14:textId="6486835F" w:rsidR="00BA5708" w:rsidRPr="0052637F" w:rsidRDefault="00BA5708" w:rsidP="009338B1">
      <w:pPr>
        <w:rPr>
          <w:rFonts w:asciiTheme="majorHAnsi" w:hAnsiTheme="majorHAnsi"/>
          <w:sz w:val="22"/>
          <w:szCs w:val="22"/>
          <w:u w:val="single"/>
        </w:rPr>
      </w:pPr>
      <w:r w:rsidRPr="0052637F">
        <w:rPr>
          <w:rFonts w:asciiTheme="majorHAnsi" w:hAnsiTheme="majorHAnsi"/>
          <w:sz w:val="22"/>
          <w:szCs w:val="22"/>
          <w:u w:val="single"/>
        </w:rPr>
        <w:t>Readings</w:t>
      </w:r>
    </w:p>
    <w:p w14:paraId="334E790C" w14:textId="77777777" w:rsidR="00BA5708" w:rsidRPr="0052637F" w:rsidRDefault="00BA5708" w:rsidP="009338B1">
      <w:pPr>
        <w:rPr>
          <w:rFonts w:asciiTheme="majorHAnsi" w:hAnsiTheme="majorHAnsi"/>
          <w:sz w:val="22"/>
          <w:szCs w:val="22"/>
        </w:rPr>
      </w:pPr>
    </w:p>
    <w:p w14:paraId="00862808" w14:textId="00E4A47C" w:rsidR="009338B1" w:rsidRPr="0052637F" w:rsidRDefault="009338B1" w:rsidP="005B7B6A">
      <w:pPr>
        <w:rPr>
          <w:rFonts w:asciiTheme="majorHAnsi" w:hAnsiTheme="majorHAnsi"/>
          <w:sz w:val="22"/>
          <w:szCs w:val="22"/>
        </w:rPr>
      </w:pPr>
      <w:r w:rsidRPr="0052637F">
        <w:rPr>
          <w:rFonts w:asciiTheme="majorHAnsi" w:hAnsiTheme="majorHAnsi"/>
          <w:sz w:val="22"/>
          <w:szCs w:val="22"/>
        </w:rPr>
        <w:t xml:space="preserve">Whittington, Dale, Jennifer Davis, Harry </w:t>
      </w:r>
      <w:proofErr w:type="spellStart"/>
      <w:r w:rsidRPr="0052637F">
        <w:rPr>
          <w:rFonts w:asciiTheme="majorHAnsi" w:hAnsiTheme="majorHAnsi"/>
          <w:sz w:val="22"/>
          <w:szCs w:val="22"/>
        </w:rPr>
        <w:t>Miarsono</w:t>
      </w:r>
      <w:proofErr w:type="spellEnd"/>
      <w:r w:rsidRPr="0052637F">
        <w:rPr>
          <w:rFonts w:asciiTheme="majorHAnsi" w:hAnsiTheme="majorHAnsi"/>
          <w:sz w:val="22"/>
          <w:szCs w:val="22"/>
        </w:rPr>
        <w:t>, and Richard Pollard. (2000). “Designing a ‘Neighborhood Deal’ for Urban Sewers: A Case Study of Semarang, Indonesia.</w:t>
      </w:r>
      <w:r w:rsidR="005B7B6A" w:rsidRPr="0052637F">
        <w:rPr>
          <w:rFonts w:asciiTheme="majorHAnsi" w:hAnsiTheme="majorHAnsi"/>
          <w:sz w:val="22"/>
          <w:szCs w:val="22"/>
        </w:rPr>
        <w:t>”</w:t>
      </w:r>
      <w:r w:rsidRPr="0052637F">
        <w:rPr>
          <w:rFonts w:asciiTheme="majorHAnsi" w:hAnsiTheme="majorHAnsi"/>
          <w:sz w:val="22"/>
          <w:szCs w:val="22"/>
        </w:rPr>
        <w:t xml:space="preserve"> </w:t>
      </w:r>
      <w:r w:rsidRPr="0052637F">
        <w:rPr>
          <w:rFonts w:asciiTheme="majorHAnsi" w:hAnsiTheme="majorHAnsi"/>
          <w:i/>
          <w:iCs/>
          <w:sz w:val="22"/>
          <w:szCs w:val="22"/>
        </w:rPr>
        <w:t>Journal of Planning Education and Research.</w:t>
      </w:r>
      <w:r w:rsidRPr="0052637F">
        <w:rPr>
          <w:rFonts w:asciiTheme="majorHAnsi" w:hAnsiTheme="majorHAnsi"/>
          <w:sz w:val="22"/>
          <w:szCs w:val="22"/>
        </w:rPr>
        <w:t xml:space="preserve">  Vol. 19, pp. 297-308.</w:t>
      </w:r>
    </w:p>
    <w:p w14:paraId="421025F6" w14:textId="008D2D15" w:rsidR="00E519B6" w:rsidRPr="0052637F" w:rsidRDefault="00E519B6" w:rsidP="00933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48" w:hanging="748"/>
        <w:rPr>
          <w:rFonts w:asciiTheme="majorHAnsi" w:hAnsiTheme="majorHAnsi"/>
          <w:i/>
          <w:iCs/>
          <w:sz w:val="22"/>
          <w:szCs w:val="22"/>
        </w:rPr>
      </w:pPr>
    </w:p>
    <w:p w14:paraId="703F7247" w14:textId="7A375E8C" w:rsidR="0093409A" w:rsidRPr="0052637F" w:rsidRDefault="00D90A99" w:rsidP="00EE40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heme="majorHAnsi" w:hAnsiTheme="majorHAnsi"/>
          <w:b/>
          <w:bCs/>
          <w:color w:val="C00000"/>
          <w:sz w:val="22"/>
          <w:szCs w:val="22"/>
        </w:rPr>
      </w:pPr>
      <w:r w:rsidRPr="0052637F">
        <w:rPr>
          <w:rFonts w:asciiTheme="majorHAnsi" w:hAnsiTheme="majorHAnsi"/>
          <w:b/>
          <w:bCs/>
          <w:color w:val="C00000"/>
          <w:sz w:val="22"/>
          <w:szCs w:val="22"/>
        </w:rPr>
        <w:t xml:space="preserve">Class Debate No. 1 – Proposition: Any risks associated with RCTs in low and middle-income countries have been </w:t>
      </w:r>
      <w:proofErr w:type="gramStart"/>
      <w:r w:rsidRPr="0052637F">
        <w:rPr>
          <w:rFonts w:asciiTheme="majorHAnsi" w:hAnsiTheme="majorHAnsi"/>
          <w:b/>
          <w:bCs/>
          <w:color w:val="C00000"/>
          <w:sz w:val="22"/>
          <w:szCs w:val="22"/>
        </w:rPr>
        <w:t>overblown, and</w:t>
      </w:r>
      <w:proofErr w:type="gramEnd"/>
      <w:r w:rsidRPr="0052637F">
        <w:rPr>
          <w:rFonts w:asciiTheme="majorHAnsi" w:hAnsiTheme="majorHAnsi"/>
          <w:b/>
          <w:bCs/>
          <w:color w:val="C00000"/>
          <w:sz w:val="22"/>
          <w:szCs w:val="22"/>
        </w:rPr>
        <w:t xml:space="preserve"> should not impede WASH</w:t>
      </w:r>
      <w:r w:rsidR="003D0460" w:rsidRPr="0052637F">
        <w:rPr>
          <w:rFonts w:asciiTheme="majorHAnsi" w:hAnsiTheme="majorHAnsi"/>
          <w:b/>
          <w:bCs/>
          <w:color w:val="C00000"/>
          <w:sz w:val="22"/>
          <w:szCs w:val="22"/>
        </w:rPr>
        <w:t>-related</w:t>
      </w:r>
      <w:r w:rsidRPr="0052637F">
        <w:rPr>
          <w:rFonts w:asciiTheme="majorHAnsi" w:hAnsiTheme="majorHAnsi"/>
          <w:b/>
          <w:bCs/>
          <w:color w:val="C00000"/>
          <w:sz w:val="22"/>
          <w:szCs w:val="22"/>
        </w:rPr>
        <w:t xml:space="preserve"> research</w:t>
      </w:r>
      <w:r w:rsidR="003D0460" w:rsidRPr="0052637F">
        <w:rPr>
          <w:rFonts w:asciiTheme="majorHAnsi" w:hAnsiTheme="majorHAnsi"/>
          <w:b/>
          <w:bCs/>
          <w:color w:val="C00000"/>
          <w:sz w:val="22"/>
          <w:szCs w:val="22"/>
        </w:rPr>
        <w:t>.</w:t>
      </w:r>
    </w:p>
    <w:p w14:paraId="2AB44A1C" w14:textId="618BD7C1" w:rsidR="00D90A99" w:rsidRPr="0052637F" w:rsidRDefault="00D90A99" w:rsidP="00933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48" w:hanging="748"/>
        <w:rPr>
          <w:rFonts w:asciiTheme="majorHAnsi" w:hAnsiTheme="majorHAnsi"/>
          <w:sz w:val="22"/>
          <w:szCs w:val="22"/>
        </w:rPr>
      </w:pPr>
    </w:p>
    <w:p w14:paraId="35BA7BB8" w14:textId="3121724D" w:rsidR="009338B1" w:rsidRPr="0052637F" w:rsidRDefault="00D90A99" w:rsidP="003622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48" w:hanging="748"/>
        <w:rPr>
          <w:rFonts w:asciiTheme="majorHAnsi" w:hAnsiTheme="majorHAnsi"/>
          <w:color w:val="FF0000"/>
          <w:sz w:val="22"/>
          <w:szCs w:val="22"/>
          <w:u w:val="single"/>
        </w:rPr>
      </w:pPr>
      <w:r w:rsidRPr="0052637F">
        <w:rPr>
          <w:rFonts w:asciiTheme="majorHAnsi" w:hAnsiTheme="majorHAnsi"/>
          <w:color w:val="FF0000"/>
          <w:sz w:val="22"/>
          <w:szCs w:val="22"/>
          <w:u w:val="single"/>
        </w:rPr>
        <w:t>Readings</w:t>
      </w:r>
      <w:r w:rsidR="003622F6" w:rsidRPr="0052637F">
        <w:rPr>
          <w:rFonts w:asciiTheme="majorHAnsi" w:hAnsiTheme="majorHAnsi"/>
          <w:color w:val="FF0000"/>
          <w:sz w:val="22"/>
          <w:szCs w:val="22"/>
          <w:u w:val="single"/>
        </w:rPr>
        <w:t xml:space="preserve"> for debate</w:t>
      </w:r>
      <w:r w:rsidRPr="0052637F">
        <w:rPr>
          <w:rFonts w:asciiTheme="majorHAnsi" w:hAnsiTheme="majorHAnsi"/>
          <w:color w:val="FF0000"/>
          <w:sz w:val="22"/>
          <w:szCs w:val="22"/>
          <w:u w:val="single"/>
        </w:rPr>
        <w:t xml:space="preserve">: </w:t>
      </w:r>
    </w:p>
    <w:p w14:paraId="1508F6DF" w14:textId="13F38C4D" w:rsidR="003622F6" w:rsidRPr="0052637F" w:rsidRDefault="003622F6" w:rsidP="003622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48" w:hanging="748"/>
        <w:rPr>
          <w:rFonts w:asciiTheme="majorHAnsi" w:hAnsiTheme="majorHAnsi"/>
          <w:sz w:val="22"/>
          <w:szCs w:val="22"/>
        </w:rPr>
      </w:pPr>
    </w:p>
    <w:p w14:paraId="015A1DCC" w14:textId="6709EDE3" w:rsidR="003622F6" w:rsidRPr="0052637F" w:rsidRDefault="003622F6" w:rsidP="003622F6">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rFonts w:asciiTheme="majorHAnsi" w:hAnsiTheme="majorHAnsi"/>
          <w:color w:val="FF0000"/>
          <w:sz w:val="22"/>
          <w:szCs w:val="22"/>
        </w:rPr>
      </w:pPr>
      <w:r w:rsidRPr="0052637F">
        <w:rPr>
          <w:rFonts w:asciiTheme="majorHAnsi" w:hAnsiTheme="majorHAnsi"/>
          <w:color w:val="FF0000"/>
          <w:sz w:val="22"/>
          <w:szCs w:val="22"/>
        </w:rPr>
        <w:t>Deaton, Angus (2020) “Randomization in the Tropics Revisited: A Theme and Eleven Variations” NBER working Paper No. 27600</w:t>
      </w:r>
    </w:p>
    <w:p w14:paraId="221D6CD4" w14:textId="0DADB980" w:rsidR="003622F6" w:rsidRPr="0052637F" w:rsidRDefault="003622F6" w:rsidP="003622F6">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rFonts w:asciiTheme="majorHAnsi" w:hAnsiTheme="majorHAnsi"/>
          <w:color w:val="FF0000"/>
          <w:sz w:val="22"/>
          <w:szCs w:val="22"/>
        </w:rPr>
      </w:pPr>
    </w:p>
    <w:p w14:paraId="5CB22D9A" w14:textId="60742991" w:rsidR="00F0040B" w:rsidRPr="0052637F" w:rsidRDefault="00F0040B" w:rsidP="003622F6">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rFonts w:asciiTheme="majorHAnsi" w:hAnsiTheme="majorHAnsi"/>
          <w:color w:val="FF0000"/>
          <w:sz w:val="22"/>
          <w:szCs w:val="22"/>
        </w:rPr>
      </w:pPr>
      <w:r w:rsidRPr="0052637F">
        <w:rPr>
          <w:rFonts w:asciiTheme="majorHAnsi" w:hAnsiTheme="majorHAnsi"/>
          <w:color w:val="FF0000"/>
          <w:sz w:val="22"/>
          <w:szCs w:val="22"/>
        </w:rPr>
        <w:t xml:space="preserve">Coville, Aidan, Sebastian </w:t>
      </w:r>
      <w:proofErr w:type="spellStart"/>
      <w:r w:rsidRPr="0052637F">
        <w:rPr>
          <w:rFonts w:asciiTheme="majorHAnsi" w:hAnsiTheme="majorHAnsi"/>
          <w:color w:val="FF0000"/>
          <w:sz w:val="22"/>
          <w:szCs w:val="22"/>
        </w:rPr>
        <w:t>Galiani</w:t>
      </w:r>
      <w:proofErr w:type="spellEnd"/>
      <w:r w:rsidRPr="0052637F">
        <w:rPr>
          <w:rFonts w:asciiTheme="majorHAnsi" w:hAnsiTheme="majorHAnsi"/>
          <w:color w:val="FF0000"/>
          <w:sz w:val="22"/>
          <w:szCs w:val="22"/>
        </w:rPr>
        <w:t xml:space="preserve">, Paul Gertler, &amp; Susumu Yoshida (2020) “Enforcing payment for water and sanitation </w:t>
      </w:r>
      <w:proofErr w:type="spellStart"/>
      <w:r w:rsidRPr="0052637F">
        <w:rPr>
          <w:rFonts w:asciiTheme="majorHAnsi" w:hAnsiTheme="majorHAnsi"/>
          <w:color w:val="FF0000"/>
          <w:sz w:val="22"/>
          <w:szCs w:val="22"/>
        </w:rPr>
        <w:t>serveices</w:t>
      </w:r>
      <w:proofErr w:type="spellEnd"/>
      <w:r w:rsidRPr="0052637F">
        <w:rPr>
          <w:rFonts w:asciiTheme="majorHAnsi" w:hAnsiTheme="majorHAnsi"/>
          <w:color w:val="FF0000"/>
          <w:sz w:val="22"/>
          <w:szCs w:val="22"/>
        </w:rPr>
        <w:t xml:space="preserve"> in Nairobi’s slums.” </w:t>
      </w:r>
      <w:r w:rsidRPr="0052637F">
        <w:rPr>
          <w:rFonts w:asciiTheme="majorHAnsi" w:hAnsiTheme="majorHAnsi"/>
          <w:i/>
          <w:iCs/>
          <w:color w:val="FF0000"/>
          <w:sz w:val="22"/>
          <w:szCs w:val="22"/>
        </w:rPr>
        <w:t>NBER Working Paper Series</w:t>
      </w:r>
      <w:r w:rsidRPr="0052637F">
        <w:rPr>
          <w:rFonts w:asciiTheme="majorHAnsi" w:hAnsiTheme="majorHAnsi"/>
          <w:color w:val="FF0000"/>
          <w:sz w:val="22"/>
          <w:szCs w:val="22"/>
        </w:rPr>
        <w:t>, Working Paper 27569</w:t>
      </w:r>
      <w:r w:rsidR="0013383E" w:rsidRPr="0052637F">
        <w:rPr>
          <w:rFonts w:asciiTheme="majorHAnsi" w:hAnsiTheme="majorHAnsi"/>
          <w:color w:val="FF0000"/>
          <w:sz w:val="22"/>
          <w:szCs w:val="22"/>
        </w:rPr>
        <w:t>. http://www.nber.org/papers/w27569</w:t>
      </w:r>
    </w:p>
    <w:p w14:paraId="70DDF285" w14:textId="77777777" w:rsidR="00F0040B" w:rsidRPr="0052637F" w:rsidRDefault="00F0040B" w:rsidP="003622F6">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rFonts w:asciiTheme="majorHAnsi" w:hAnsiTheme="majorHAnsi"/>
          <w:color w:val="FF0000"/>
          <w:sz w:val="22"/>
          <w:szCs w:val="22"/>
        </w:rPr>
      </w:pPr>
    </w:p>
    <w:p w14:paraId="65269136" w14:textId="07BD6871" w:rsidR="003622F6" w:rsidRPr="0052637F" w:rsidRDefault="003622F6" w:rsidP="003622F6">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rFonts w:asciiTheme="majorHAnsi" w:hAnsiTheme="majorHAnsi"/>
          <w:color w:val="FF0000"/>
          <w:sz w:val="22"/>
          <w:szCs w:val="22"/>
        </w:rPr>
      </w:pPr>
      <w:r w:rsidRPr="0052637F">
        <w:rPr>
          <w:rFonts w:asciiTheme="majorHAnsi" w:hAnsiTheme="majorHAnsi"/>
          <w:color w:val="FF0000"/>
          <w:sz w:val="22"/>
          <w:szCs w:val="22"/>
        </w:rPr>
        <w:t xml:space="preserve">Twitter on Kenya’s RCT Paper: “Enforcing Payment for Water and Sanitation Services in Nairobi </w:t>
      </w:r>
      <w:proofErr w:type="gramStart"/>
      <w:r w:rsidRPr="0052637F">
        <w:rPr>
          <w:rFonts w:asciiTheme="majorHAnsi" w:hAnsiTheme="majorHAnsi"/>
          <w:color w:val="FF0000"/>
          <w:sz w:val="22"/>
          <w:szCs w:val="22"/>
        </w:rPr>
        <w:t>“ https://twitter.com/joshbudlender/status/1292170843389386761</w:t>
      </w:r>
      <w:proofErr w:type="gramEnd"/>
    </w:p>
    <w:p w14:paraId="2D2EB1F1" w14:textId="77777777" w:rsidR="003622F6" w:rsidRPr="0052637F" w:rsidRDefault="003622F6" w:rsidP="003622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48" w:hanging="748"/>
        <w:rPr>
          <w:rFonts w:asciiTheme="majorHAnsi" w:hAnsiTheme="majorHAnsi"/>
          <w:sz w:val="22"/>
          <w:szCs w:val="22"/>
        </w:rPr>
      </w:pPr>
    </w:p>
    <w:p w14:paraId="50464E17" w14:textId="48731296" w:rsidR="00620D29" w:rsidRPr="0052637F" w:rsidRDefault="00215C4B" w:rsidP="00741EE3">
      <w:pPr>
        <w:ind w:left="720"/>
        <w:rPr>
          <w:rFonts w:asciiTheme="majorHAnsi" w:hAnsiTheme="majorHAnsi"/>
          <w:bCs/>
          <w:color w:val="FF0000"/>
          <w:sz w:val="22"/>
          <w:szCs w:val="22"/>
        </w:rPr>
      </w:pPr>
      <w:r w:rsidRPr="0052637F">
        <w:rPr>
          <w:rFonts w:asciiTheme="majorHAnsi" w:hAnsiTheme="majorHAnsi"/>
          <w:bCs/>
          <w:color w:val="FF0000"/>
          <w:sz w:val="22"/>
          <w:szCs w:val="22"/>
        </w:rPr>
        <w:t>“In India’s Water Stress Villages, Modi Seeks a Tap for Every Home” - New York Times, Dec. 21, 2021.</w:t>
      </w:r>
    </w:p>
    <w:p w14:paraId="6ABEC0D2" w14:textId="4248A2C0" w:rsidR="00215C4B" w:rsidRDefault="00215C4B">
      <w:pPr>
        <w:rPr>
          <w:rFonts w:asciiTheme="majorHAnsi" w:hAnsiTheme="majorHAnsi"/>
          <w:b/>
          <w:sz w:val="22"/>
          <w:szCs w:val="22"/>
        </w:rPr>
      </w:pPr>
    </w:p>
    <w:p w14:paraId="77986940" w14:textId="2D0AC3B9" w:rsidR="00FF4F95" w:rsidRDefault="00FF4F95">
      <w:pPr>
        <w:rPr>
          <w:rFonts w:asciiTheme="majorHAnsi" w:hAnsiTheme="majorHAnsi"/>
          <w:b/>
          <w:sz w:val="22"/>
          <w:szCs w:val="22"/>
        </w:rPr>
      </w:pPr>
    </w:p>
    <w:p w14:paraId="11035345" w14:textId="479E4759" w:rsidR="00FF4F95" w:rsidRDefault="00FF4F95">
      <w:pPr>
        <w:rPr>
          <w:rFonts w:asciiTheme="majorHAnsi" w:hAnsiTheme="majorHAnsi"/>
          <w:b/>
          <w:sz w:val="22"/>
          <w:szCs w:val="22"/>
        </w:rPr>
      </w:pPr>
    </w:p>
    <w:p w14:paraId="1E23ED89" w14:textId="77777777" w:rsidR="00FF4F95" w:rsidRPr="0052637F" w:rsidRDefault="00FF4F95">
      <w:pPr>
        <w:rPr>
          <w:rFonts w:asciiTheme="majorHAnsi" w:hAnsiTheme="majorHAnsi"/>
          <w:b/>
          <w:sz w:val="22"/>
          <w:szCs w:val="22"/>
        </w:rPr>
      </w:pPr>
    </w:p>
    <w:p w14:paraId="5DBD431D" w14:textId="77777777" w:rsidR="00215C4B" w:rsidRPr="0052637F" w:rsidRDefault="00215C4B">
      <w:pPr>
        <w:rPr>
          <w:rFonts w:asciiTheme="majorHAnsi" w:hAnsiTheme="majorHAnsi"/>
          <w:b/>
          <w:sz w:val="22"/>
          <w:szCs w:val="22"/>
        </w:rPr>
      </w:pPr>
    </w:p>
    <w:p w14:paraId="1C9EABF4" w14:textId="77777777" w:rsidR="009D7629" w:rsidRDefault="009D7629" w:rsidP="00620D29">
      <w:pPr>
        <w:rPr>
          <w:rFonts w:asciiTheme="majorHAnsi" w:hAnsiTheme="majorHAnsi"/>
          <w:b/>
          <w:sz w:val="22"/>
          <w:szCs w:val="22"/>
        </w:rPr>
      </w:pPr>
    </w:p>
    <w:p w14:paraId="6E6D583E" w14:textId="666DC801" w:rsidR="00620D29" w:rsidRPr="0052637F" w:rsidRDefault="00620D29" w:rsidP="00620D29">
      <w:pPr>
        <w:rPr>
          <w:rFonts w:asciiTheme="majorHAnsi" w:hAnsiTheme="majorHAnsi"/>
          <w:b/>
          <w:color w:val="C00000"/>
          <w:sz w:val="22"/>
          <w:szCs w:val="22"/>
        </w:rPr>
      </w:pPr>
      <w:r w:rsidRPr="0052637F">
        <w:rPr>
          <w:rFonts w:asciiTheme="majorHAnsi" w:hAnsiTheme="majorHAnsi"/>
          <w:b/>
          <w:sz w:val="22"/>
          <w:szCs w:val="22"/>
        </w:rPr>
        <w:lastRenderedPageBreak/>
        <w:t>Session 8 (March 4) – Information Treatments</w:t>
      </w:r>
    </w:p>
    <w:p w14:paraId="73DF4053" w14:textId="77777777" w:rsidR="00620D29" w:rsidRPr="0052637F" w:rsidRDefault="00620D29" w:rsidP="00620D29">
      <w:pPr>
        <w:rPr>
          <w:rFonts w:asciiTheme="majorHAnsi" w:hAnsiTheme="majorHAnsi"/>
          <w:sz w:val="22"/>
          <w:szCs w:val="22"/>
        </w:rPr>
      </w:pPr>
    </w:p>
    <w:p w14:paraId="56B3AF74" w14:textId="77777777" w:rsidR="00620D29" w:rsidRPr="0052637F" w:rsidRDefault="00620D29" w:rsidP="00620D29">
      <w:pPr>
        <w:rPr>
          <w:rFonts w:asciiTheme="majorHAnsi" w:hAnsiTheme="majorHAnsi"/>
          <w:sz w:val="22"/>
          <w:szCs w:val="22"/>
          <w:u w:val="single"/>
        </w:rPr>
      </w:pPr>
      <w:r w:rsidRPr="0052637F">
        <w:rPr>
          <w:rFonts w:asciiTheme="majorHAnsi" w:hAnsiTheme="majorHAnsi"/>
          <w:sz w:val="22"/>
          <w:szCs w:val="22"/>
          <w:u w:val="single"/>
        </w:rPr>
        <w:t>In-class activities</w:t>
      </w:r>
    </w:p>
    <w:p w14:paraId="465EE65B" w14:textId="5CA6B18F" w:rsidR="00620D29" w:rsidRPr="0052637F" w:rsidRDefault="00620D29" w:rsidP="00620D29">
      <w:pPr>
        <w:pStyle w:val="ListParagraph"/>
        <w:numPr>
          <w:ilvl w:val="0"/>
          <w:numId w:val="5"/>
        </w:numPr>
        <w:rPr>
          <w:rFonts w:asciiTheme="majorHAnsi" w:hAnsiTheme="majorHAnsi"/>
          <w:sz w:val="22"/>
          <w:szCs w:val="22"/>
        </w:rPr>
      </w:pPr>
      <w:r w:rsidRPr="0052637F">
        <w:rPr>
          <w:rFonts w:asciiTheme="majorHAnsi" w:hAnsiTheme="majorHAnsi"/>
          <w:sz w:val="22"/>
          <w:szCs w:val="22"/>
        </w:rPr>
        <w:t>Class discussion - questions about videos</w:t>
      </w:r>
    </w:p>
    <w:p w14:paraId="41B81C82" w14:textId="77777777" w:rsidR="00620D29" w:rsidRPr="0052637F" w:rsidRDefault="00620D29" w:rsidP="00620D29">
      <w:pPr>
        <w:pStyle w:val="ListParagraph"/>
        <w:numPr>
          <w:ilvl w:val="0"/>
          <w:numId w:val="5"/>
        </w:numPr>
        <w:rPr>
          <w:rFonts w:asciiTheme="majorHAnsi" w:hAnsiTheme="majorHAnsi"/>
          <w:color w:val="000000" w:themeColor="text1"/>
          <w:sz w:val="22"/>
          <w:szCs w:val="22"/>
        </w:rPr>
      </w:pPr>
      <w:r w:rsidRPr="0052637F">
        <w:rPr>
          <w:rFonts w:asciiTheme="majorHAnsi" w:hAnsiTheme="majorHAnsi"/>
          <w:color w:val="000000" w:themeColor="text1"/>
          <w:sz w:val="22"/>
          <w:szCs w:val="22"/>
        </w:rPr>
        <w:t>Class Debate No. 2 – The Human Right to Water</w:t>
      </w:r>
    </w:p>
    <w:p w14:paraId="1F975B58" w14:textId="77777777" w:rsidR="00717D82" w:rsidRPr="0052637F" w:rsidRDefault="00717D82" w:rsidP="00717D82">
      <w:pPr>
        <w:rPr>
          <w:rFonts w:asciiTheme="majorHAnsi" w:hAnsiTheme="majorHAnsi"/>
          <w:color w:val="FF0000"/>
          <w:sz w:val="22"/>
          <w:szCs w:val="22"/>
        </w:rPr>
      </w:pPr>
    </w:p>
    <w:p w14:paraId="31E8C1BE" w14:textId="4869D82F" w:rsidR="00620D29" w:rsidRPr="0052637F" w:rsidRDefault="00620D29" w:rsidP="00717D82">
      <w:pPr>
        <w:rPr>
          <w:rFonts w:asciiTheme="majorHAnsi" w:hAnsiTheme="majorHAnsi"/>
          <w:color w:val="FF0000"/>
          <w:sz w:val="22"/>
          <w:szCs w:val="22"/>
        </w:rPr>
      </w:pPr>
      <w:r w:rsidRPr="0052637F">
        <w:rPr>
          <w:rFonts w:asciiTheme="majorHAnsi" w:hAnsiTheme="majorHAnsi"/>
          <w:color w:val="FF0000"/>
          <w:sz w:val="22"/>
          <w:szCs w:val="22"/>
        </w:rPr>
        <w:t>Distribution of Assignment No. 2 (Cape Town Drought)</w:t>
      </w:r>
    </w:p>
    <w:p w14:paraId="715F2A99" w14:textId="77777777" w:rsidR="00717D82" w:rsidRPr="0052637F" w:rsidRDefault="00717D82" w:rsidP="00620D29">
      <w:pPr>
        <w:rPr>
          <w:rFonts w:asciiTheme="majorHAnsi" w:hAnsiTheme="majorHAnsi"/>
          <w:sz w:val="22"/>
          <w:szCs w:val="22"/>
        </w:rPr>
      </w:pPr>
    </w:p>
    <w:p w14:paraId="0D315D02" w14:textId="77777777" w:rsidR="00620D29" w:rsidRPr="0052637F" w:rsidRDefault="00620D29" w:rsidP="00620D29">
      <w:pPr>
        <w:rPr>
          <w:rFonts w:asciiTheme="majorHAnsi" w:hAnsiTheme="majorHAnsi"/>
          <w:sz w:val="22"/>
          <w:szCs w:val="22"/>
          <w:u w:val="single"/>
        </w:rPr>
      </w:pPr>
      <w:r w:rsidRPr="0052637F">
        <w:rPr>
          <w:rFonts w:asciiTheme="majorHAnsi" w:hAnsiTheme="majorHAnsi"/>
          <w:sz w:val="22"/>
          <w:szCs w:val="22"/>
          <w:u w:val="single"/>
        </w:rPr>
        <w:t>MOOC Videos</w:t>
      </w:r>
    </w:p>
    <w:p w14:paraId="39C9C934" w14:textId="77777777" w:rsidR="00620D29" w:rsidRPr="0052637F" w:rsidRDefault="00620D29" w:rsidP="00620D29">
      <w:pPr>
        <w:rPr>
          <w:rFonts w:asciiTheme="majorHAnsi" w:hAnsiTheme="majorHAnsi"/>
          <w:sz w:val="22"/>
          <w:szCs w:val="22"/>
          <w:u w:val="single"/>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80"/>
        <w:gridCol w:w="4680"/>
      </w:tblGrid>
      <w:tr w:rsidR="00620D29" w:rsidRPr="0052637F" w14:paraId="1E857E27" w14:textId="77777777" w:rsidTr="001E6E0F">
        <w:trPr>
          <w:trHeight w:val="485"/>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38A191" w14:textId="77777777" w:rsidR="00620D29" w:rsidRPr="0052637F" w:rsidRDefault="00620D29" w:rsidP="001E6E0F">
            <w:pPr>
              <w:pStyle w:val="TableStyle2"/>
              <w:rPr>
                <w:rFonts w:asciiTheme="majorHAnsi" w:hAnsiTheme="majorHAnsi"/>
                <w:sz w:val="22"/>
                <w:szCs w:val="22"/>
              </w:rPr>
            </w:pPr>
            <w:r w:rsidRPr="0052637F">
              <w:rPr>
                <w:rFonts w:asciiTheme="majorHAnsi" w:eastAsia="Arial Unicode MS" w:hAnsiTheme="majorHAnsi" w:cs="Arial Unicode MS"/>
                <w:sz w:val="22"/>
                <w:szCs w:val="22"/>
              </w:rPr>
              <w:t>4.0: Introduction to information treatments as a policy intervention</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9AEAB4" w14:textId="77777777" w:rsidR="00620D29" w:rsidRPr="0052637F" w:rsidRDefault="000D666F" w:rsidP="001E6E0F">
            <w:pPr>
              <w:pStyle w:val="TableStyle2"/>
              <w:rPr>
                <w:rFonts w:asciiTheme="majorHAnsi" w:hAnsiTheme="majorHAnsi"/>
                <w:sz w:val="22"/>
                <w:szCs w:val="22"/>
                <w:lang w:val="en-US"/>
              </w:rPr>
            </w:pPr>
            <w:hyperlink r:id="rId61" w:history="1">
              <w:r w:rsidR="00620D29" w:rsidRPr="0052637F">
                <w:rPr>
                  <w:rStyle w:val="Hyperlink"/>
                  <w:rFonts w:asciiTheme="majorHAnsi" w:hAnsiTheme="majorHAnsi"/>
                  <w:sz w:val="22"/>
                  <w:szCs w:val="22"/>
                  <w:lang w:val="en-US"/>
                </w:rPr>
                <w:t>https://youtu.be/HonMKqVeNDc</w:t>
              </w:r>
            </w:hyperlink>
          </w:p>
          <w:p w14:paraId="622AC99D" w14:textId="77777777" w:rsidR="00620D29" w:rsidRPr="0052637F" w:rsidRDefault="00620D29" w:rsidP="001E6E0F">
            <w:pPr>
              <w:pStyle w:val="TableStyle2"/>
              <w:rPr>
                <w:rFonts w:asciiTheme="majorHAnsi" w:hAnsiTheme="majorHAnsi"/>
                <w:sz w:val="22"/>
                <w:szCs w:val="22"/>
              </w:rPr>
            </w:pPr>
          </w:p>
        </w:tc>
      </w:tr>
      <w:tr w:rsidR="00620D29" w:rsidRPr="0052637F" w14:paraId="46CA4521" w14:textId="77777777" w:rsidTr="001E6E0F">
        <w:trPr>
          <w:trHeight w:val="485"/>
        </w:trPr>
        <w:tc>
          <w:tcPr>
            <w:tcW w:w="46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02456A26" w14:textId="77777777" w:rsidR="00620D29" w:rsidRPr="0052637F" w:rsidRDefault="00620D29" w:rsidP="001E6E0F">
            <w:pPr>
              <w:pStyle w:val="TableStyle2"/>
              <w:rPr>
                <w:rFonts w:asciiTheme="majorHAnsi" w:hAnsiTheme="majorHAnsi"/>
                <w:sz w:val="22"/>
                <w:szCs w:val="22"/>
              </w:rPr>
            </w:pPr>
            <w:r w:rsidRPr="0052637F">
              <w:rPr>
                <w:rFonts w:asciiTheme="majorHAnsi" w:eastAsia="Arial Unicode MS" w:hAnsiTheme="majorHAnsi" w:cs="Arial Unicode MS"/>
                <w:sz w:val="22"/>
                <w:szCs w:val="22"/>
              </w:rPr>
              <w:t>4.1: Information treatment Case 1: In-house water quality testing</w:t>
            </w:r>
          </w:p>
        </w:tc>
        <w:tc>
          <w:tcPr>
            <w:tcW w:w="46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3C05EE53" w14:textId="77777777" w:rsidR="00620D29" w:rsidRPr="0052637F" w:rsidRDefault="000D666F" w:rsidP="001E6E0F">
            <w:pPr>
              <w:pStyle w:val="TableStyle2"/>
              <w:rPr>
                <w:rFonts w:asciiTheme="majorHAnsi" w:hAnsiTheme="majorHAnsi"/>
                <w:sz w:val="22"/>
                <w:szCs w:val="22"/>
                <w:lang w:val="en-US"/>
              </w:rPr>
            </w:pPr>
            <w:hyperlink r:id="rId62" w:history="1">
              <w:r w:rsidR="00620D29" w:rsidRPr="0052637F">
                <w:rPr>
                  <w:rStyle w:val="Hyperlink"/>
                  <w:rFonts w:asciiTheme="majorHAnsi" w:hAnsiTheme="majorHAnsi"/>
                  <w:sz w:val="22"/>
                  <w:szCs w:val="22"/>
                  <w:lang w:val="en-US"/>
                </w:rPr>
                <w:t>https://youtu.be/S1jy0LivYc4</w:t>
              </w:r>
            </w:hyperlink>
          </w:p>
          <w:p w14:paraId="4A94BAAC" w14:textId="77777777" w:rsidR="00620D29" w:rsidRPr="0052637F" w:rsidRDefault="00620D29" w:rsidP="001E6E0F">
            <w:pPr>
              <w:pStyle w:val="TableStyle2"/>
              <w:rPr>
                <w:rFonts w:asciiTheme="majorHAnsi" w:eastAsia="Arial Unicode MS" w:hAnsiTheme="majorHAnsi" w:cs="Arial Unicode MS"/>
                <w:sz w:val="22"/>
                <w:szCs w:val="22"/>
              </w:rPr>
            </w:pPr>
          </w:p>
        </w:tc>
      </w:tr>
      <w:tr w:rsidR="00620D29" w:rsidRPr="0052637F" w14:paraId="0139F328" w14:textId="77777777" w:rsidTr="001E6E0F">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CAEB5D" w14:textId="77777777" w:rsidR="00620D29" w:rsidRPr="0052637F" w:rsidRDefault="00620D29" w:rsidP="001E6E0F">
            <w:pPr>
              <w:pStyle w:val="TableStyle2"/>
              <w:rPr>
                <w:rFonts w:asciiTheme="majorHAnsi" w:hAnsiTheme="majorHAnsi"/>
                <w:sz w:val="22"/>
                <w:szCs w:val="22"/>
              </w:rPr>
            </w:pPr>
            <w:r w:rsidRPr="0052637F">
              <w:rPr>
                <w:rFonts w:asciiTheme="majorHAnsi" w:eastAsia="Arial Unicode MS" w:hAnsiTheme="majorHAnsi" w:cs="Arial Unicode MS"/>
                <w:sz w:val="22"/>
                <w:szCs w:val="22"/>
              </w:rPr>
              <w:t>4.2: Information treatment Case 2: Information provision via water bills and evidence from OWASA, Chapel Hill, USA</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B42998" w14:textId="77777777" w:rsidR="00620D29" w:rsidRPr="0052637F" w:rsidRDefault="000D666F" w:rsidP="001E6E0F">
            <w:pPr>
              <w:pStyle w:val="TableStyle2"/>
              <w:rPr>
                <w:rFonts w:asciiTheme="majorHAnsi" w:hAnsiTheme="majorHAnsi"/>
                <w:sz w:val="22"/>
                <w:szCs w:val="22"/>
                <w:lang w:val="en-US"/>
              </w:rPr>
            </w:pPr>
            <w:hyperlink r:id="rId63" w:history="1">
              <w:r w:rsidR="00620D29" w:rsidRPr="0052637F">
                <w:rPr>
                  <w:rStyle w:val="Hyperlink"/>
                  <w:rFonts w:asciiTheme="majorHAnsi" w:hAnsiTheme="majorHAnsi"/>
                  <w:sz w:val="22"/>
                  <w:szCs w:val="22"/>
                  <w:lang w:val="en-US"/>
                </w:rPr>
                <w:t>https://youtu.be/O64sQCEm7xk</w:t>
              </w:r>
            </w:hyperlink>
          </w:p>
          <w:p w14:paraId="49ACB21E" w14:textId="77777777" w:rsidR="00620D29" w:rsidRPr="0052637F" w:rsidRDefault="00620D29" w:rsidP="001E6E0F">
            <w:pPr>
              <w:pStyle w:val="TableStyle2"/>
              <w:rPr>
                <w:rFonts w:asciiTheme="majorHAnsi" w:eastAsia="Arial Unicode MS" w:hAnsiTheme="majorHAnsi" w:cs="Arial Unicode MS"/>
                <w:sz w:val="22"/>
                <w:szCs w:val="22"/>
              </w:rPr>
            </w:pPr>
          </w:p>
        </w:tc>
      </w:tr>
      <w:tr w:rsidR="00620D29" w:rsidRPr="0052637F" w14:paraId="04F4D55D" w14:textId="77777777" w:rsidTr="001E6E0F">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731F93C" w14:textId="77777777" w:rsidR="00620D29" w:rsidRPr="0052637F" w:rsidRDefault="00620D29" w:rsidP="001E6E0F">
            <w:pPr>
              <w:pStyle w:val="TableStyle2"/>
              <w:rPr>
                <w:rFonts w:asciiTheme="majorHAnsi" w:hAnsiTheme="majorHAnsi"/>
                <w:sz w:val="22"/>
                <w:szCs w:val="22"/>
              </w:rPr>
            </w:pPr>
            <w:r w:rsidRPr="0052637F">
              <w:rPr>
                <w:rFonts w:asciiTheme="majorHAnsi" w:eastAsia="Arial Unicode MS" w:hAnsiTheme="majorHAnsi" w:cs="Arial Unicode MS"/>
                <w:sz w:val="22"/>
                <w:szCs w:val="22"/>
              </w:rPr>
              <w:t>4.3: Information treatment Case 3: Community-Led Total Sanitation (CLTS)</w:t>
            </w:r>
          </w:p>
        </w:tc>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333303" w14:textId="77777777" w:rsidR="00620D29" w:rsidRPr="0052637F" w:rsidRDefault="000D666F" w:rsidP="001E6E0F">
            <w:pPr>
              <w:pStyle w:val="TableStyle2"/>
              <w:rPr>
                <w:rFonts w:asciiTheme="majorHAnsi" w:hAnsiTheme="majorHAnsi"/>
                <w:sz w:val="22"/>
                <w:szCs w:val="22"/>
                <w:lang w:val="en-US"/>
              </w:rPr>
            </w:pPr>
            <w:hyperlink r:id="rId64" w:history="1">
              <w:r w:rsidR="00620D29" w:rsidRPr="0052637F">
                <w:rPr>
                  <w:rStyle w:val="Hyperlink"/>
                  <w:rFonts w:asciiTheme="majorHAnsi" w:hAnsiTheme="majorHAnsi"/>
                  <w:sz w:val="22"/>
                  <w:szCs w:val="22"/>
                  <w:lang w:val="en-US"/>
                </w:rPr>
                <w:t>https://youtu.be/VTnGdQnyy1I</w:t>
              </w:r>
            </w:hyperlink>
          </w:p>
          <w:p w14:paraId="1E38D29F" w14:textId="77777777" w:rsidR="00620D29" w:rsidRPr="0052637F" w:rsidRDefault="00620D29" w:rsidP="001E6E0F">
            <w:pPr>
              <w:pStyle w:val="TableStyle2"/>
              <w:rPr>
                <w:rFonts w:asciiTheme="majorHAnsi" w:eastAsia="Arial Unicode MS" w:hAnsiTheme="majorHAnsi" w:cs="Arial Unicode MS"/>
                <w:sz w:val="22"/>
                <w:szCs w:val="22"/>
              </w:rPr>
            </w:pPr>
          </w:p>
        </w:tc>
      </w:tr>
      <w:tr w:rsidR="00620D29" w:rsidRPr="0052637F" w14:paraId="1710F1DF" w14:textId="77777777" w:rsidTr="001E6E0F">
        <w:trPr>
          <w:trHeight w:val="485"/>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A9FBB8" w14:textId="77777777" w:rsidR="00620D29" w:rsidRPr="0052637F" w:rsidRDefault="00620D29" w:rsidP="001E6E0F">
            <w:pPr>
              <w:pStyle w:val="TableStyle2"/>
              <w:rPr>
                <w:rFonts w:asciiTheme="majorHAnsi" w:hAnsiTheme="majorHAnsi"/>
                <w:sz w:val="22"/>
                <w:szCs w:val="22"/>
              </w:rPr>
            </w:pPr>
            <w:r w:rsidRPr="0052637F">
              <w:rPr>
                <w:rFonts w:asciiTheme="majorHAnsi" w:eastAsia="Arial Unicode MS" w:hAnsiTheme="majorHAnsi" w:cs="Arial Unicode MS"/>
                <w:sz w:val="22"/>
                <w:szCs w:val="22"/>
              </w:rPr>
              <w:t>4.4: Information treatment Case 3: Evidence from CLTS in Mali, West Africa</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2A9EC0" w14:textId="77777777" w:rsidR="00620D29" w:rsidRPr="0052637F" w:rsidRDefault="000D666F" w:rsidP="001E6E0F">
            <w:pPr>
              <w:pStyle w:val="TableStyle2"/>
              <w:rPr>
                <w:rFonts w:asciiTheme="majorHAnsi" w:hAnsiTheme="majorHAnsi"/>
                <w:sz w:val="22"/>
                <w:szCs w:val="22"/>
                <w:lang w:val="en-US"/>
              </w:rPr>
            </w:pPr>
            <w:hyperlink r:id="rId65" w:history="1">
              <w:r w:rsidR="00620D29" w:rsidRPr="0052637F">
                <w:rPr>
                  <w:rStyle w:val="Hyperlink"/>
                  <w:rFonts w:asciiTheme="majorHAnsi" w:hAnsiTheme="majorHAnsi"/>
                  <w:sz w:val="22"/>
                  <w:szCs w:val="22"/>
                  <w:lang w:val="en-US"/>
                </w:rPr>
                <w:t>https://youtu.be/8IT12nZpMQc</w:t>
              </w:r>
            </w:hyperlink>
          </w:p>
          <w:p w14:paraId="391934F2" w14:textId="77777777" w:rsidR="00620D29" w:rsidRPr="0052637F" w:rsidRDefault="00620D29" w:rsidP="001E6E0F">
            <w:pPr>
              <w:pStyle w:val="TableStyle2"/>
              <w:rPr>
                <w:rFonts w:asciiTheme="majorHAnsi" w:eastAsia="Arial Unicode MS" w:hAnsiTheme="majorHAnsi" w:cs="Arial Unicode MS"/>
                <w:sz w:val="22"/>
                <w:szCs w:val="22"/>
              </w:rPr>
            </w:pPr>
          </w:p>
        </w:tc>
      </w:tr>
      <w:tr w:rsidR="00620D29" w:rsidRPr="0052637F" w14:paraId="0059186D" w14:textId="77777777" w:rsidTr="001E6E0F">
        <w:trPr>
          <w:trHeight w:val="725"/>
        </w:trPr>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1BB635" w14:textId="77777777" w:rsidR="00620D29" w:rsidRPr="0052637F" w:rsidRDefault="00620D29" w:rsidP="001E6E0F">
            <w:pPr>
              <w:pStyle w:val="TableStyle2"/>
              <w:rPr>
                <w:rFonts w:asciiTheme="majorHAnsi" w:hAnsiTheme="majorHAnsi"/>
                <w:sz w:val="22"/>
                <w:szCs w:val="22"/>
              </w:rPr>
            </w:pPr>
            <w:r w:rsidRPr="0052637F">
              <w:rPr>
                <w:rFonts w:asciiTheme="majorHAnsi" w:eastAsia="Arial Unicode MS" w:hAnsiTheme="majorHAnsi" w:cs="Arial Unicode MS"/>
                <w:sz w:val="22"/>
                <w:szCs w:val="22"/>
              </w:rPr>
              <w:t xml:space="preserve">4.5: Information treatment Case 4: Information provision via water bills in </w:t>
            </w:r>
            <w:proofErr w:type="spellStart"/>
            <w:r w:rsidRPr="0052637F">
              <w:rPr>
                <w:rFonts w:asciiTheme="majorHAnsi" w:eastAsia="Arial Unicode MS" w:hAnsiTheme="majorHAnsi" w:cs="Arial Unicode MS"/>
                <w:sz w:val="22"/>
                <w:szCs w:val="22"/>
              </w:rPr>
              <w:t>Jerico</w:t>
            </w:r>
            <w:proofErr w:type="spellEnd"/>
            <w:r w:rsidRPr="0052637F">
              <w:rPr>
                <w:rFonts w:asciiTheme="majorHAnsi" w:eastAsia="Arial Unicode MS" w:hAnsiTheme="majorHAnsi" w:cs="Arial Unicode MS"/>
                <w:sz w:val="22"/>
                <w:szCs w:val="22"/>
              </w:rPr>
              <w:t>, Colombia</w:t>
            </w:r>
          </w:p>
        </w:tc>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29B997" w14:textId="77777777" w:rsidR="00620D29" w:rsidRPr="0052637F" w:rsidRDefault="000D666F" w:rsidP="001E6E0F">
            <w:pPr>
              <w:pStyle w:val="TableStyle2"/>
              <w:rPr>
                <w:rFonts w:asciiTheme="majorHAnsi" w:hAnsiTheme="majorHAnsi"/>
                <w:sz w:val="22"/>
                <w:szCs w:val="22"/>
                <w:lang w:val="en-US"/>
              </w:rPr>
            </w:pPr>
            <w:hyperlink r:id="rId66" w:history="1">
              <w:r w:rsidR="00620D29" w:rsidRPr="0052637F">
                <w:rPr>
                  <w:rStyle w:val="Hyperlink"/>
                  <w:rFonts w:asciiTheme="majorHAnsi" w:hAnsiTheme="majorHAnsi"/>
                  <w:sz w:val="22"/>
                  <w:szCs w:val="22"/>
                  <w:lang w:val="en-US"/>
                </w:rPr>
                <w:t>https://youtu.be/6sjGtp_-eWE</w:t>
              </w:r>
            </w:hyperlink>
          </w:p>
          <w:p w14:paraId="55C1A162" w14:textId="77777777" w:rsidR="00620D29" w:rsidRPr="0052637F" w:rsidRDefault="00620D29" w:rsidP="001E6E0F">
            <w:pPr>
              <w:pStyle w:val="TableStyle2"/>
              <w:rPr>
                <w:rFonts w:asciiTheme="majorHAnsi" w:eastAsia="Arial Unicode MS" w:hAnsiTheme="majorHAnsi" w:cs="Arial Unicode MS"/>
                <w:sz w:val="22"/>
                <w:szCs w:val="22"/>
              </w:rPr>
            </w:pPr>
          </w:p>
        </w:tc>
      </w:tr>
      <w:tr w:rsidR="00620D29" w:rsidRPr="0052637F" w14:paraId="122EB78E" w14:textId="77777777" w:rsidTr="001E6E0F">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0ACFAE" w14:textId="77777777" w:rsidR="00620D29" w:rsidRPr="0052637F" w:rsidRDefault="00620D29" w:rsidP="001E6E0F">
            <w:pPr>
              <w:pStyle w:val="TableStyle2"/>
              <w:rPr>
                <w:rFonts w:asciiTheme="majorHAnsi" w:hAnsiTheme="majorHAnsi"/>
                <w:sz w:val="22"/>
                <w:szCs w:val="22"/>
              </w:rPr>
            </w:pPr>
            <w:r w:rsidRPr="0052637F">
              <w:rPr>
                <w:rFonts w:asciiTheme="majorHAnsi" w:eastAsia="Arial Unicode MS" w:hAnsiTheme="majorHAnsi" w:cs="Arial Unicode MS"/>
                <w:sz w:val="22"/>
                <w:szCs w:val="22"/>
              </w:rPr>
              <w:t>4.6: Information treatment Case 4: UN Declaration on the Human Right to Water</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CE4E5C" w14:textId="77777777" w:rsidR="00620D29" w:rsidRPr="0052637F" w:rsidRDefault="000D666F" w:rsidP="001E6E0F">
            <w:pPr>
              <w:pStyle w:val="TableStyle2"/>
              <w:rPr>
                <w:rFonts w:asciiTheme="majorHAnsi" w:hAnsiTheme="majorHAnsi"/>
                <w:sz w:val="22"/>
                <w:szCs w:val="22"/>
                <w:lang w:val="en-US"/>
              </w:rPr>
            </w:pPr>
            <w:hyperlink r:id="rId67" w:history="1">
              <w:r w:rsidR="00620D29" w:rsidRPr="0052637F">
                <w:rPr>
                  <w:rStyle w:val="Hyperlink"/>
                  <w:rFonts w:asciiTheme="majorHAnsi" w:hAnsiTheme="majorHAnsi"/>
                  <w:sz w:val="22"/>
                  <w:szCs w:val="22"/>
                  <w:lang w:val="en-US"/>
                </w:rPr>
                <w:t>https://youtu.be/5XPlwcedki4</w:t>
              </w:r>
            </w:hyperlink>
          </w:p>
          <w:p w14:paraId="17A0E2EF" w14:textId="77777777" w:rsidR="00620D29" w:rsidRPr="0052637F" w:rsidRDefault="00620D29" w:rsidP="001E6E0F">
            <w:pPr>
              <w:pStyle w:val="TableStyle2"/>
              <w:rPr>
                <w:rFonts w:asciiTheme="majorHAnsi" w:eastAsia="Arial Unicode MS" w:hAnsiTheme="majorHAnsi" w:cs="Arial Unicode MS"/>
                <w:sz w:val="22"/>
                <w:szCs w:val="22"/>
              </w:rPr>
            </w:pPr>
          </w:p>
        </w:tc>
      </w:tr>
      <w:tr w:rsidR="00620D29" w:rsidRPr="0052637F" w14:paraId="09AF0F71" w14:textId="77777777" w:rsidTr="001E6E0F">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447610" w14:textId="77777777" w:rsidR="00620D29" w:rsidRPr="0052637F" w:rsidRDefault="00620D29" w:rsidP="001E6E0F">
            <w:pPr>
              <w:pStyle w:val="TableStyle2"/>
              <w:rPr>
                <w:rFonts w:asciiTheme="majorHAnsi" w:hAnsiTheme="majorHAnsi"/>
                <w:sz w:val="22"/>
                <w:szCs w:val="22"/>
              </w:rPr>
            </w:pPr>
            <w:r w:rsidRPr="0052637F">
              <w:rPr>
                <w:rFonts w:asciiTheme="majorHAnsi" w:eastAsia="Arial Unicode MS" w:hAnsiTheme="majorHAnsi" w:cs="Arial Unicode MS"/>
                <w:sz w:val="22"/>
                <w:szCs w:val="22"/>
              </w:rPr>
              <w:t>4.7: Conversation with Barbara Evans on CLTS</w:t>
            </w:r>
          </w:p>
        </w:tc>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E72157C" w14:textId="77777777" w:rsidR="00620D29" w:rsidRPr="0052637F" w:rsidRDefault="000D666F" w:rsidP="001E6E0F">
            <w:pPr>
              <w:pStyle w:val="TableStyle2"/>
              <w:rPr>
                <w:rFonts w:asciiTheme="majorHAnsi" w:hAnsiTheme="majorHAnsi"/>
                <w:sz w:val="22"/>
                <w:szCs w:val="22"/>
                <w:lang w:val="en-US"/>
              </w:rPr>
            </w:pPr>
            <w:hyperlink r:id="rId68" w:history="1">
              <w:r w:rsidR="00620D29" w:rsidRPr="0052637F">
                <w:rPr>
                  <w:rStyle w:val="Hyperlink"/>
                  <w:rFonts w:asciiTheme="majorHAnsi" w:hAnsiTheme="majorHAnsi"/>
                  <w:sz w:val="22"/>
                  <w:szCs w:val="22"/>
                  <w:lang w:val="en-US"/>
                </w:rPr>
                <w:t>https://youtu.be/ajMFUT2h35M</w:t>
              </w:r>
            </w:hyperlink>
          </w:p>
        </w:tc>
      </w:tr>
      <w:tr w:rsidR="00620D29" w:rsidRPr="0052637F" w14:paraId="05BF8FD0" w14:textId="77777777" w:rsidTr="001E6E0F">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F009EA" w14:textId="77777777" w:rsidR="00620D29" w:rsidRPr="0052637F" w:rsidRDefault="00620D29" w:rsidP="001E6E0F">
            <w:pPr>
              <w:pStyle w:val="TableStyle2"/>
              <w:rPr>
                <w:rFonts w:asciiTheme="majorHAnsi" w:hAnsiTheme="majorHAnsi"/>
                <w:sz w:val="22"/>
                <w:szCs w:val="22"/>
              </w:rPr>
            </w:pPr>
            <w:r w:rsidRPr="0052637F">
              <w:rPr>
                <w:rFonts w:asciiTheme="majorHAnsi" w:eastAsia="Arial Unicode MS" w:hAnsiTheme="majorHAnsi" w:cs="Arial Unicode MS"/>
                <w:sz w:val="22"/>
                <w:szCs w:val="22"/>
              </w:rPr>
              <w:t>4.8: Conversation with Kamal Kar on CLTS (in 7 parts)</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B921C2" w14:textId="77777777" w:rsidR="00620D29" w:rsidRPr="0052637F" w:rsidRDefault="000D666F" w:rsidP="001E6E0F">
            <w:pPr>
              <w:pStyle w:val="TableStyle2"/>
              <w:rPr>
                <w:rFonts w:asciiTheme="majorHAnsi" w:hAnsiTheme="majorHAnsi"/>
                <w:sz w:val="22"/>
                <w:szCs w:val="22"/>
                <w:lang w:val="en-US"/>
              </w:rPr>
            </w:pPr>
            <w:hyperlink r:id="rId69" w:history="1">
              <w:r w:rsidR="00620D29" w:rsidRPr="0052637F">
                <w:rPr>
                  <w:rStyle w:val="Hyperlink"/>
                  <w:rFonts w:asciiTheme="majorHAnsi" w:hAnsiTheme="majorHAnsi"/>
                  <w:sz w:val="22"/>
                  <w:szCs w:val="22"/>
                  <w:lang w:val="en-US"/>
                </w:rPr>
                <w:t>https://youtu.be/IhGPOzflC8A</w:t>
              </w:r>
            </w:hyperlink>
          </w:p>
          <w:p w14:paraId="735101D0" w14:textId="77777777" w:rsidR="00620D29" w:rsidRPr="0052637F" w:rsidRDefault="00620D29" w:rsidP="001E6E0F">
            <w:pPr>
              <w:pStyle w:val="TableStyle2"/>
              <w:rPr>
                <w:rFonts w:asciiTheme="majorHAnsi" w:eastAsia="Arial Unicode MS" w:hAnsiTheme="majorHAnsi" w:cs="Arial Unicode MS"/>
                <w:sz w:val="22"/>
                <w:szCs w:val="22"/>
              </w:rPr>
            </w:pPr>
          </w:p>
        </w:tc>
      </w:tr>
    </w:tbl>
    <w:p w14:paraId="20FCCCCC" w14:textId="77777777" w:rsidR="00620D29" w:rsidRPr="0052637F" w:rsidRDefault="00620D29" w:rsidP="00620D29">
      <w:pPr>
        <w:rPr>
          <w:rFonts w:asciiTheme="majorHAnsi" w:hAnsiTheme="majorHAnsi"/>
          <w:sz w:val="22"/>
          <w:szCs w:val="22"/>
          <w:u w:val="single"/>
        </w:rPr>
      </w:pPr>
    </w:p>
    <w:p w14:paraId="1D49645C" w14:textId="77777777" w:rsidR="00620D29" w:rsidRPr="0052637F" w:rsidRDefault="00620D29" w:rsidP="00620D29">
      <w:pPr>
        <w:rPr>
          <w:rFonts w:asciiTheme="majorHAnsi" w:hAnsiTheme="majorHAnsi"/>
          <w:sz w:val="22"/>
          <w:szCs w:val="22"/>
          <w:u w:val="single"/>
        </w:rPr>
      </w:pPr>
    </w:p>
    <w:p w14:paraId="239BE462" w14:textId="77777777" w:rsidR="00620D29" w:rsidRPr="0052637F" w:rsidRDefault="00620D29" w:rsidP="00620D29">
      <w:pPr>
        <w:rPr>
          <w:rFonts w:asciiTheme="majorHAnsi" w:hAnsiTheme="majorHAnsi"/>
          <w:sz w:val="22"/>
          <w:szCs w:val="22"/>
          <w:u w:val="single"/>
        </w:rPr>
      </w:pPr>
      <w:r w:rsidRPr="0052637F">
        <w:rPr>
          <w:rFonts w:asciiTheme="majorHAnsi" w:hAnsiTheme="majorHAnsi"/>
          <w:sz w:val="22"/>
          <w:szCs w:val="22"/>
          <w:u w:val="single"/>
        </w:rPr>
        <w:t xml:space="preserve">Other Videos to Watch </w:t>
      </w:r>
    </w:p>
    <w:p w14:paraId="2E95379A" w14:textId="77777777" w:rsidR="00620D29" w:rsidRPr="0052637F" w:rsidRDefault="00620D29" w:rsidP="00620D29">
      <w:pPr>
        <w:ind w:firstLine="720"/>
        <w:rPr>
          <w:rFonts w:asciiTheme="majorHAnsi" w:hAnsiTheme="majorHAnsi"/>
          <w:bCs/>
          <w:color w:val="0000FF"/>
          <w:sz w:val="22"/>
          <w:szCs w:val="22"/>
        </w:rPr>
      </w:pPr>
      <w:r w:rsidRPr="0052637F">
        <w:rPr>
          <w:rFonts w:asciiTheme="majorHAnsi" w:hAnsiTheme="majorHAnsi"/>
          <w:bCs/>
          <w:color w:val="0000FF"/>
          <w:sz w:val="22"/>
          <w:szCs w:val="22"/>
        </w:rPr>
        <w:t xml:space="preserve">- UNICEF – </w:t>
      </w:r>
    </w:p>
    <w:p w14:paraId="2D82EB09" w14:textId="77777777" w:rsidR="00620D29" w:rsidRPr="0052637F" w:rsidRDefault="00620D29" w:rsidP="00620D29">
      <w:pPr>
        <w:ind w:firstLine="720"/>
        <w:rPr>
          <w:rFonts w:asciiTheme="majorHAnsi" w:hAnsiTheme="majorHAnsi"/>
          <w:bCs/>
          <w:color w:val="0000FF"/>
          <w:sz w:val="22"/>
          <w:szCs w:val="22"/>
        </w:rPr>
      </w:pPr>
      <w:r w:rsidRPr="0052637F">
        <w:rPr>
          <w:rFonts w:asciiTheme="majorHAnsi" w:hAnsiTheme="majorHAnsi"/>
          <w:bCs/>
          <w:color w:val="0000FF"/>
          <w:sz w:val="22"/>
          <w:szCs w:val="22"/>
        </w:rPr>
        <w:t xml:space="preserve">Dividing the </w:t>
      </w:r>
      <w:proofErr w:type="gramStart"/>
      <w:r w:rsidRPr="0052637F">
        <w:rPr>
          <w:rFonts w:asciiTheme="majorHAnsi" w:hAnsiTheme="majorHAnsi"/>
          <w:bCs/>
          <w:color w:val="0000FF"/>
          <w:sz w:val="22"/>
          <w:szCs w:val="22"/>
        </w:rPr>
        <w:t>Mango;  https://www.youtube.com/watch?v=T3CTi0dE1uM</w:t>
      </w:r>
      <w:proofErr w:type="gramEnd"/>
    </w:p>
    <w:p w14:paraId="127F74D1" w14:textId="77777777" w:rsidR="00620D29" w:rsidRPr="0052637F" w:rsidRDefault="00620D29" w:rsidP="00620D29">
      <w:pPr>
        <w:ind w:firstLine="720"/>
        <w:rPr>
          <w:rFonts w:asciiTheme="majorHAnsi" w:hAnsiTheme="majorHAnsi"/>
          <w:bCs/>
          <w:color w:val="0000FF"/>
          <w:sz w:val="22"/>
          <w:szCs w:val="22"/>
        </w:rPr>
      </w:pPr>
    </w:p>
    <w:p w14:paraId="3EB12069" w14:textId="77777777" w:rsidR="00620D29" w:rsidRPr="0052637F" w:rsidRDefault="00620D29" w:rsidP="00620D29">
      <w:pPr>
        <w:ind w:firstLine="720"/>
        <w:rPr>
          <w:rFonts w:asciiTheme="majorHAnsi" w:hAnsiTheme="majorHAnsi"/>
          <w:bCs/>
          <w:color w:val="0000FF"/>
          <w:sz w:val="22"/>
          <w:szCs w:val="22"/>
        </w:rPr>
      </w:pPr>
      <w:r w:rsidRPr="0052637F">
        <w:rPr>
          <w:rFonts w:asciiTheme="majorHAnsi" w:hAnsiTheme="majorHAnsi"/>
          <w:bCs/>
          <w:color w:val="0000FF"/>
          <w:sz w:val="22"/>
          <w:szCs w:val="22"/>
        </w:rPr>
        <w:t>Meena’s Three Wishes; https://www.youtube.com/watch?v=iulgE0jEJNc</w:t>
      </w:r>
    </w:p>
    <w:p w14:paraId="2C35359C" w14:textId="77777777" w:rsidR="00620D29" w:rsidRPr="0052637F" w:rsidRDefault="00620D29" w:rsidP="00620D29">
      <w:pPr>
        <w:ind w:firstLine="720"/>
        <w:rPr>
          <w:rFonts w:asciiTheme="majorHAnsi" w:hAnsiTheme="majorHAnsi"/>
          <w:bCs/>
          <w:color w:val="0000FF"/>
          <w:sz w:val="22"/>
          <w:szCs w:val="22"/>
        </w:rPr>
      </w:pPr>
    </w:p>
    <w:p w14:paraId="105676DE" w14:textId="77777777" w:rsidR="00620D29" w:rsidRPr="0052637F" w:rsidRDefault="00620D29" w:rsidP="00620D29">
      <w:pPr>
        <w:ind w:firstLine="720"/>
        <w:rPr>
          <w:rFonts w:asciiTheme="majorHAnsi" w:hAnsiTheme="majorHAnsi"/>
          <w:color w:val="0000FF"/>
          <w:sz w:val="22"/>
          <w:szCs w:val="22"/>
        </w:rPr>
      </w:pPr>
      <w:bookmarkStart w:id="10" w:name="_Hlk60068181"/>
      <w:r w:rsidRPr="0052637F">
        <w:rPr>
          <w:rFonts w:asciiTheme="majorHAnsi" w:hAnsiTheme="majorHAnsi"/>
          <w:bCs/>
          <w:color w:val="0000FF"/>
          <w:sz w:val="22"/>
          <w:szCs w:val="22"/>
        </w:rPr>
        <w:t>I’m Meena https://drive.google.com/file/d/0B19EeNkEYzVUNFhKQmdHVFlLQlk/view</w:t>
      </w:r>
    </w:p>
    <w:bookmarkEnd w:id="10"/>
    <w:p w14:paraId="1CB5A70B" w14:textId="77777777" w:rsidR="008F000F" w:rsidRPr="0052637F" w:rsidRDefault="008F000F" w:rsidP="00620D29">
      <w:pPr>
        <w:rPr>
          <w:rFonts w:asciiTheme="majorHAnsi" w:hAnsiTheme="majorHAnsi"/>
          <w:sz w:val="22"/>
          <w:szCs w:val="22"/>
        </w:rPr>
      </w:pPr>
    </w:p>
    <w:p w14:paraId="218CB0C6" w14:textId="77777777" w:rsidR="00620D29" w:rsidRPr="0052637F" w:rsidRDefault="00620D29" w:rsidP="00620D29">
      <w:pPr>
        <w:rPr>
          <w:rFonts w:asciiTheme="majorHAnsi" w:hAnsiTheme="majorHAnsi"/>
          <w:sz w:val="22"/>
          <w:szCs w:val="22"/>
          <w:u w:val="single"/>
        </w:rPr>
      </w:pPr>
      <w:r w:rsidRPr="0052637F">
        <w:rPr>
          <w:rFonts w:asciiTheme="majorHAnsi" w:hAnsiTheme="majorHAnsi"/>
          <w:sz w:val="22"/>
          <w:szCs w:val="22"/>
          <w:u w:val="single"/>
        </w:rPr>
        <w:t>Readings on CLTS, Sanitation</w:t>
      </w:r>
    </w:p>
    <w:p w14:paraId="2D664D16" w14:textId="77777777" w:rsidR="00620D29" w:rsidRPr="0052637F" w:rsidRDefault="00620D29" w:rsidP="00620D29">
      <w:pPr>
        <w:rPr>
          <w:rFonts w:asciiTheme="majorHAnsi" w:hAnsiTheme="majorHAnsi"/>
          <w:sz w:val="22"/>
          <w:szCs w:val="22"/>
          <w:u w:val="single"/>
        </w:rPr>
      </w:pPr>
    </w:p>
    <w:p w14:paraId="48A7FE76" w14:textId="33F8B3C0" w:rsidR="00620D29" w:rsidRPr="0052637F" w:rsidRDefault="00620D29" w:rsidP="00620D29">
      <w:pPr>
        <w:ind w:left="720"/>
        <w:rPr>
          <w:rFonts w:asciiTheme="majorHAnsi" w:hAnsiTheme="majorHAnsi"/>
          <w:sz w:val="22"/>
          <w:szCs w:val="22"/>
        </w:rPr>
      </w:pPr>
      <w:r w:rsidRPr="0052637F">
        <w:rPr>
          <w:rFonts w:asciiTheme="majorHAnsi" w:hAnsiTheme="majorHAnsi"/>
          <w:sz w:val="22"/>
          <w:szCs w:val="22"/>
        </w:rPr>
        <w:t>Whittington, Dale, Mark Radin, and Marc Jeuland. (2020). “Evidence-based Policy Analysis? The Strange Case of the Randomized Controlled Trials of Community-Led Total Sanitation.”</w:t>
      </w:r>
      <w:r w:rsidRPr="0052637F">
        <w:rPr>
          <w:rFonts w:asciiTheme="majorHAnsi" w:hAnsiTheme="majorHAnsi"/>
          <w:i/>
          <w:iCs/>
          <w:sz w:val="22"/>
          <w:szCs w:val="22"/>
          <w:u w:val="single"/>
        </w:rPr>
        <w:t xml:space="preserve"> </w:t>
      </w:r>
      <w:r w:rsidRPr="0052637F">
        <w:rPr>
          <w:rFonts w:asciiTheme="majorHAnsi" w:hAnsiTheme="majorHAnsi"/>
          <w:i/>
          <w:iCs/>
          <w:sz w:val="22"/>
          <w:szCs w:val="22"/>
        </w:rPr>
        <w:t xml:space="preserve">Oxford </w:t>
      </w:r>
      <w:r w:rsidR="001D331B" w:rsidRPr="0052637F">
        <w:rPr>
          <w:rFonts w:asciiTheme="majorHAnsi" w:hAnsiTheme="majorHAnsi"/>
          <w:i/>
          <w:iCs/>
          <w:sz w:val="22"/>
          <w:szCs w:val="22"/>
        </w:rPr>
        <w:t>Review of Economic Policy</w:t>
      </w:r>
      <w:r w:rsidRPr="0052637F">
        <w:rPr>
          <w:rFonts w:asciiTheme="majorHAnsi" w:hAnsiTheme="majorHAnsi"/>
          <w:i/>
          <w:iCs/>
          <w:sz w:val="22"/>
          <w:szCs w:val="22"/>
        </w:rPr>
        <w:t xml:space="preserve">. </w:t>
      </w:r>
      <w:r w:rsidRPr="0052637F">
        <w:rPr>
          <w:rFonts w:asciiTheme="majorHAnsi" w:hAnsiTheme="majorHAnsi"/>
          <w:sz w:val="22"/>
          <w:szCs w:val="22"/>
        </w:rPr>
        <w:t>Vol. 36, No. 1, pp. 191-221.</w:t>
      </w:r>
    </w:p>
    <w:p w14:paraId="6FD9DAEB" w14:textId="77777777" w:rsidR="00620D29" w:rsidRPr="0052637F" w:rsidRDefault="00620D29" w:rsidP="00620D29">
      <w:pPr>
        <w:ind w:left="540"/>
        <w:rPr>
          <w:rFonts w:asciiTheme="majorHAnsi" w:hAnsiTheme="majorHAnsi"/>
          <w:i/>
          <w:iCs/>
          <w:sz w:val="22"/>
          <w:szCs w:val="22"/>
        </w:rPr>
      </w:pPr>
    </w:p>
    <w:p w14:paraId="13B05259" w14:textId="77777777" w:rsidR="00620D29" w:rsidRPr="0052637F" w:rsidRDefault="00620D29" w:rsidP="00620D29">
      <w:pPr>
        <w:ind w:left="720"/>
        <w:outlineLvl w:val="0"/>
        <w:rPr>
          <w:rFonts w:asciiTheme="majorHAnsi" w:hAnsiTheme="majorHAnsi"/>
          <w:sz w:val="22"/>
          <w:szCs w:val="22"/>
        </w:rPr>
      </w:pPr>
      <w:r w:rsidRPr="0052637F">
        <w:rPr>
          <w:rFonts w:asciiTheme="majorHAnsi" w:hAnsiTheme="majorHAnsi"/>
          <w:sz w:val="22"/>
          <w:szCs w:val="22"/>
        </w:rPr>
        <w:t>Radin, Mark, Marc Jeuland, Hua Wang, and Dale Whittington. (2020). “Benefit-Cost Analysis of Community-Led Total Sanitation: Incorporating Results from Recent Evaluations.”</w:t>
      </w:r>
    </w:p>
    <w:p w14:paraId="6E53E63D" w14:textId="77777777" w:rsidR="00620D29" w:rsidRPr="0052637F" w:rsidRDefault="00620D29" w:rsidP="00620D29">
      <w:pPr>
        <w:ind w:left="540" w:firstLine="180"/>
        <w:rPr>
          <w:rFonts w:asciiTheme="majorHAnsi" w:hAnsiTheme="majorHAnsi"/>
          <w:sz w:val="22"/>
          <w:szCs w:val="22"/>
        </w:rPr>
      </w:pPr>
      <w:r w:rsidRPr="0052637F">
        <w:rPr>
          <w:rFonts w:asciiTheme="majorHAnsi" w:hAnsiTheme="majorHAnsi"/>
          <w:i/>
          <w:iCs/>
          <w:sz w:val="22"/>
          <w:szCs w:val="22"/>
        </w:rPr>
        <w:t>Journal of Benefit-Cost Analysis</w:t>
      </w:r>
      <w:r w:rsidRPr="0052637F">
        <w:rPr>
          <w:rFonts w:asciiTheme="majorHAnsi" w:hAnsiTheme="majorHAnsi"/>
          <w:sz w:val="22"/>
          <w:szCs w:val="22"/>
        </w:rPr>
        <w:t>. 1-30. Doi:10.1017/bca.2006.6</w:t>
      </w:r>
    </w:p>
    <w:p w14:paraId="23B49E0F" w14:textId="77777777" w:rsidR="00620D29" w:rsidRPr="0052637F" w:rsidRDefault="00620D29" w:rsidP="00620D29">
      <w:pPr>
        <w:ind w:left="540"/>
        <w:rPr>
          <w:rFonts w:asciiTheme="majorHAnsi" w:hAnsiTheme="majorHAnsi"/>
          <w:sz w:val="22"/>
          <w:szCs w:val="22"/>
        </w:rPr>
      </w:pPr>
    </w:p>
    <w:p w14:paraId="63206E81" w14:textId="77777777" w:rsidR="00620D29" w:rsidRPr="0052637F" w:rsidRDefault="00620D29" w:rsidP="00620D29">
      <w:pPr>
        <w:autoSpaceDE w:val="0"/>
        <w:autoSpaceDN w:val="0"/>
        <w:adjustRightInd w:val="0"/>
        <w:ind w:left="720"/>
        <w:rPr>
          <w:rFonts w:asciiTheme="majorHAnsi" w:hAnsiTheme="majorHAnsi"/>
          <w:color w:val="0080AE"/>
          <w:sz w:val="22"/>
          <w:szCs w:val="22"/>
        </w:rPr>
      </w:pPr>
      <w:proofErr w:type="spellStart"/>
      <w:r w:rsidRPr="0052637F">
        <w:rPr>
          <w:rFonts w:asciiTheme="majorHAnsi" w:hAnsiTheme="majorHAnsi"/>
          <w:sz w:val="22"/>
          <w:szCs w:val="22"/>
        </w:rPr>
        <w:t>Zuin</w:t>
      </w:r>
      <w:proofErr w:type="spellEnd"/>
      <w:r w:rsidRPr="0052637F">
        <w:rPr>
          <w:rFonts w:asciiTheme="majorHAnsi" w:hAnsiTheme="majorHAnsi"/>
          <w:sz w:val="22"/>
          <w:szCs w:val="22"/>
        </w:rPr>
        <w:t xml:space="preserve">, Valentina, </w:t>
      </w:r>
      <w:r w:rsidRPr="0052637F">
        <w:rPr>
          <w:rFonts w:asciiTheme="majorHAnsi" w:hAnsiTheme="majorHAnsi"/>
          <w:color w:val="000000"/>
          <w:sz w:val="22"/>
          <w:szCs w:val="22"/>
        </w:rPr>
        <w:t xml:space="preserve">Caroline </w:t>
      </w:r>
      <w:proofErr w:type="spellStart"/>
      <w:r w:rsidRPr="0052637F">
        <w:rPr>
          <w:rFonts w:asciiTheme="majorHAnsi" w:hAnsiTheme="majorHAnsi"/>
          <w:color w:val="000000"/>
          <w:sz w:val="22"/>
          <w:szCs w:val="22"/>
        </w:rPr>
        <w:t>Delaire</w:t>
      </w:r>
      <w:proofErr w:type="spellEnd"/>
      <w:r w:rsidRPr="0052637F">
        <w:rPr>
          <w:rFonts w:asciiTheme="majorHAnsi" w:hAnsiTheme="majorHAnsi"/>
          <w:color w:val="000000"/>
          <w:sz w:val="22"/>
          <w:szCs w:val="22"/>
        </w:rPr>
        <w:t xml:space="preserve">, Rachel </w:t>
      </w:r>
      <w:proofErr w:type="spellStart"/>
      <w:r w:rsidRPr="0052637F">
        <w:rPr>
          <w:rFonts w:asciiTheme="majorHAnsi" w:hAnsiTheme="majorHAnsi"/>
          <w:color w:val="000000"/>
          <w:sz w:val="22"/>
          <w:szCs w:val="22"/>
        </w:rPr>
        <w:t>Peletz</w:t>
      </w:r>
      <w:proofErr w:type="spellEnd"/>
      <w:r w:rsidRPr="0052637F">
        <w:rPr>
          <w:rFonts w:asciiTheme="majorHAnsi" w:hAnsiTheme="majorHAnsi"/>
          <w:color w:val="000000"/>
          <w:sz w:val="22"/>
          <w:szCs w:val="22"/>
        </w:rPr>
        <w:t xml:space="preserve">, </w:t>
      </w:r>
      <w:proofErr w:type="spellStart"/>
      <w:r w:rsidRPr="0052637F">
        <w:rPr>
          <w:rFonts w:asciiTheme="majorHAnsi" w:hAnsiTheme="majorHAnsi"/>
          <w:color w:val="000000"/>
          <w:sz w:val="22"/>
          <w:szCs w:val="22"/>
        </w:rPr>
        <w:t>Alicea</w:t>
      </w:r>
      <w:proofErr w:type="spellEnd"/>
      <w:r w:rsidRPr="0052637F">
        <w:rPr>
          <w:rFonts w:asciiTheme="majorHAnsi" w:hAnsiTheme="majorHAnsi"/>
          <w:color w:val="000000"/>
          <w:sz w:val="22"/>
          <w:szCs w:val="22"/>
        </w:rPr>
        <w:t xml:space="preserve"> Cock-</w:t>
      </w:r>
      <w:proofErr w:type="spellStart"/>
      <w:r w:rsidRPr="0052637F">
        <w:rPr>
          <w:rFonts w:asciiTheme="majorHAnsi" w:hAnsiTheme="majorHAnsi"/>
          <w:color w:val="000000"/>
          <w:sz w:val="22"/>
          <w:szCs w:val="22"/>
        </w:rPr>
        <w:t>Esteb</w:t>
      </w:r>
      <w:proofErr w:type="spellEnd"/>
      <w:r w:rsidRPr="0052637F">
        <w:rPr>
          <w:rFonts w:asciiTheme="majorHAnsi" w:hAnsiTheme="majorHAnsi"/>
          <w:color w:val="000000"/>
          <w:sz w:val="22"/>
          <w:szCs w:val="22"/>
        </w:rPr>
        <w:t xml:space="preserve">, </w:t>
      </w:r>
      <w:proofErr w:type="spellStart"/>
      <w:r w:rsidRPr="0052637F">
        <w:rPr>
          <w:rFonts w:asciiTheme="majorHAnsi" w:hAnsiTheme="majorHAnsi"/>
          <w:color w:val="000000"/>
          <w:sz w:val="22"/>
          <w:szCs w:val="22"/>
        </w:rPr>
        <w:t>Ranjiv</w:t>
      </w:r>
      <w:proofErr w:type="spellEnd"/>
      <w:r w:rsidRPr="0052637F">
        <w:rPr>
          <w:rFonts w:asciiTheme="majorHAnsi" w:hAnsiTheme="majorHAnsi"/>
          <w:color w:val="000000"/>
          <w:sz w:val="22"/>
          <w:szCs w:val="22"/>
        </w:rPr>
        <w:t xml:space="preserve"> </w:t>
      </w:r>
      <w:proofErr w:type="spellStart"/>
      <w:r w:rsidRPr="0052637F">
        <w:rPr>
          <w:rFonts w:asciiTheme="majorHAnsi" w:hAnsiTheme="majorHAnsi"/>
          <w:color w:val="000000"/>
          <w:sz w:val="22"/>
          <w:szCs w:val="22"/>
        </w:rPr>
        <w:t>Khush</w:t>
      </w:r>
      <w:proofErr w:type="spellEnd"/>
      <w:r w:rsidRPr="0052637F">
        <w:rPr>
          <w:rFonts w:asciiTheme="majorHAnsi" w:hAnsiTheme="majorHAnsi"/>
          <w:color w:val="000000"/>
          <w:sz w:val="22"/>
          <w:szCs w:val="22"/>
        </w:rPr>
        <w:t>, Jeff Albert. (2019). “Policy Diffusion in the Rural Sanitation Sector: Lessons from</w:t>
      </w:r>
      <w:r w:rsidRPr="0052637F">
        <w:rPr>
          <w:rFonts w:asciiTheme="majorHAnsi" w:hAnsiTheme="majorHAnsi"/>
          <w:sz w:val="22"/>
          <w:szCs w:val="22"/>
        </w:rPr>
        <w:t xml:space="preserve"> </w:t>
      </w:r>
      <w:r w:rsidRPr="0052637F">
        <w:rPr>
          <w:rFonts w:asciiTheme="majorHAnsi" w:hAnsiTheme="majorHAnsi"/>
          <w:color w:val="000000"/>
          <w:sz w:val="22"/>
          <w:szCs w:val="22"/>
        </w:rPr>
        <w:t xml:space="preserve">Community-Led Total Sanitation (CLTS).” </w:t>
      </w:r>
      <w:r w:rsidRPr="0052637F">
        <w:rPr>
          <w:rFonts w:asciiTheme="majorHAnsi" w:hAnsiTheme="majorHAnsi"/>
          <w:i/>
          <w:iCs/>
          <w:color w:val="000000"/>
          <w:sz w:val="22"/>
          <w:szCs w:val="22"/>
        </w:rPr>
        <w:t>World Development</w:t>
      </w:r>
      <w:r w:rsidRPr="0052637F">
        <w:rPr>
          <w:rFonts w:asciiTheme="majorHAnsi" w:hAnsiTheme="majorHAnsi"/>
          <w:color w:val="000000"/>
          <w:sz w:val="22"/>
          <w:szCs w:val="22"/>
        </w:rPr>
        <w:t xml:space="preserve">. </w:t>
      </w:r>
      <w:r w:rsidRPr="0052637F">
        <w:rPr>
          <w:rFonts w:asciiTheme="majorHAnsi" w:hAnsiTheme="majorHAnsi"/>
          <w:sz w:val="22"/>
          <w:szCs w:val="22"/>
        </w:rPr>
        <w:t>https://doi.org/10.1016/j.worlddev.2019.104643</w:t>
      </w:r>
    </w:p>
    <w:p w14:paraId="6E3C2885" w14:textId="77777777" w:rsidR="00620D29" w:rsidRPr="0052637F" w:rsidRDefault="00620D29" w:rsidP="00620D29">
      <w:pPr>
        <w:ind w:left="720"/>
        <w:rPr>
          <w:rFonts w:asciiTheme="majorHAnsi" w:hAnsiTheme="majorHAnsi"/>
          <w:color w:val="262626"/>
          <w:sz w:val="22"/>
          <w:szCs w:val="22"/>
        </w:rPr>
      </w:pPr>
      <w:proofErr w:type="spellStart"/>
      <w:r w:rsidRPr="0052637F">
        <w:rPr>
          <w:rFonts w:asciiTheme="majorHAnsi" w:hAnsiTheme="majorHAnsi"/>
          <w:color w:val="262626"/>
          <w:sz w:val="22"/>
          <w:szCs w:val="22"/>
        </w:rPr>
        <w:t>Guiteras</w:t>
      </w:r>
      <w:proofErr w:type="spellEnd"/>
      <w:r w:rsidRPr="0052637F">
        <w:rPr>
          <w:rFonts w:asciiTheme="majorHAnsi" w:hAnsiTheme="majorHAnsi"/>
          <w:color w:val="262626"/>
          <w:sz w:val="22"/>
          <w:szCs w:val="22"/>
        </w:rPr>
        <w:t xml:space="preserve">, R., J. </w:t>
      </w:r>
      <w:proofErr w:type="spellStart"/>
      <w:r w:rsidRPr="0052637F">
        <w:rPr>
          <w:rFonts w:asciiTheme="majorHAnsi" w:hAnsiTheme="majorHAnsi"/>
          <w:color w:val="262626"/>
          <w:sz w:val="22"/>
          <w:szCs w:val="22"/>
        </w:rPr>
        <w:t>Levinsohn</w:t>
      </w:r>
      <w:proofErr w:type="spellEnd"/>
      <w:r w:rsidRPr="0052637F">
        <w:rPr>
          <w:rFonts w:asciiTheme="majorHAnsi" w:hAnsiTheme="majorHAnsi"/>
          <w:color w:val="262626"/>
          <w:sz w:val="22"/>
          <w:szCs w:val="22"/>
        </w:rPr>
        <w:t xml:space="preserve">, A. M. </w:t>
      </w:r>
      <w:proofErr w:type="spellStart"/>
      <w:r w:rsidRPr="0052637F">
        <w:rPr>
          <w:rFonts w:asciiTheme="majorHAnsi" w:hAnsiTheme="majorHAnsi"/>
          <w:color w:val="262626"/>
          <w:sz w:val="22"/>
          <w:szCs w:val="22"/>
        </w:rPr>
        <w:t>Mobarak</w:t>
      </w:r>
      <w:proofErr w:type="spellEnd"/>
      <w:r w:rsidRPr="0052637F">
        <w:rPr>
          <w:rFonts w:asciiTheme="majorHAnsi" w:hAnsiTheme="majorHAnsi"/>
          <w:color w:val="262626"/>
          <w:sz w:val="22"/>
          <w:szCs w:val="22"/>
        </w:rPr>
        <w:t xml:space="preserve">. (2015). “Encouraging sanitation investment in the developing world: A cluster-randomized trial.” </w:t>
      </w:r>
      <w:r w:rsidRPr="0052637F">
        <w:rPr>
          <w:rFonts w:asciiTheme="majorHAnsi" w:hAnsiTheme="majorHAnsi"/>
          <w:i/>
          <w:color w:val="262626"/>
          <w:sz w:val="22"/>
          <w:szCs w:val="22"/>
        </w:rPr>
        <w:t>Science</w:t>
      </w:r>
      <w:r w:rsidRPr="0052637F">
        <w:rPr>
          <w:rFonts w:asciiTheme="majorHAnsi" w:hAnsiTheme="majorHAnsi"/>
          <w:color w:val="262626"/>
          <w:sz w:val="22"/>
          <w:szCs w:val="22"/>
        </w:rPr>
        <w:t>. May 22. Issue 6237. 903-906.</w:t>
      </w:r>
    </w:p>
    <w:p w14:paraId="14EB7878" w14:textId="77777777" w:rsidR="00620D29" w:rsidRPr="0052637F" w:rsidRDefault="00620D29" w:rsidP="00620D29">
      <w:pPr>
        <w:ind w:left="720"/>
        <w:rPr>
          <w:rFonts w:asciiTheme="majorHAnsi" w:hAnsiTheme="majorHAnsi"/>
          <w:sz w:val="22"/>
          <w:szCs w:val="22"/>
          <w:u w:val="single"/>
        </w:rPr>
      </w:pPr>
    </w:p>
    <w:p w14:paraId="28795AB4" w14:textId="77777777" w:rsidR="00620D29" w:rsidRPr="0052637F" w:rsidRDefault="00620D29" w:rsidP="00620D29">
      <w:pPr>
        <w:widowControl w:val="0"/>
        <w:autoSpaceDE w:val="0"/>
        <w:autoSpaceDN w:val="0"/>
        <w:adjustRightInd w:val="0"/>
        <w:ind w:left="720"/>
        <w:rPr>
          <w:rFonts w:asciiTheme="majorHAnsi" w:hAnsiTheme="majorHAnsi" w:cs="ÅèÂ'A8Âˇø&lt;˘µ'1"/>
          <w:sz w:val="22"/>
          <w:szCs w:val="22"/>
        </w:rPr>
      </w:pPr>
      <w:r w:rsidRPr="0052637F">
        <w:rPr>
          <w:rFonts w:asciiTheme="majorHAnsi" w:hAnsiTheme="majorHAnsi" w:cs="¬ãÂ'A8Âˇø&lt;˘µ'1"/>
          <w:sz w:val="22"/>
          <w:szCs w:val="22"/>
        </w:rPr>
        <w:t xml:space="preserve">Gertler, P., M. Shah, M. L. </w:t>
      </w:r>
      <w:proofErr w:type="spellStart"/>
      <w:r w:rsidRPr="0052637F">
        <w:rPr>
          <w:rFonts w:asciiTheme="majorHAnsi" w:hAnsiTheme="majorHAnsi" w:cs="¬ãÂ'A8Âˇø&lt;˘µ'1"/>
          <w:sz w:val="22"/>
          <w:szCs w:val="22"/>
        </w:rPr>
        <w:t>Alzua</w:t>
      </w:r>
      <w:proofErr w:type="spellEnd"/>
      <w:r w:rsidRPr="0052637F">
        <w:rPr>
          <w:rFonts w:asciiTheme="majorHAnsi" w:hAnsiTheme="majorHAnsi" w:cs="¬ãÂ'A8Âˇø&lt;˘µ'1"/>
          <w:sz w:val="22"/>
          <w:szCs w:val="22"/>
        </w:rPr>
        <w:t>, L. Cameron, S. Martinez, S. Patil. “</w:t>
      </w:r>
      <w:r w:rsidRPr="0052637F">
        <w:rPr>
          <w:rFonts w:asciiTheme="majorHAnsi" w:hAnsiTheme="majorHAnsi" w:cs="ºàÂ'A8Âˇø&lt;˘µ'1"/>
          <w:sz w:val="22"/>
          <w:szCs w:val="22"/>
        </w:rPr>
        <w:t xml:space="preserve">How does Health Promotion Work? Evidence from the Dirty Business of Eliminating Open Defecation.” </w:t>
      </w:r>
      <w:r w:rsidRPr="0052637F">
        <w:rPr>
          <w:rFonts w:asciiTheme="majorHAnsi" w:hAnsiTheme="majorHAnsi" w:cs="ÅèÂ'A8Âˇø&lt;˘µ'1"/>
          <w:sz w:val="22"/>
          <w:szCs w:val="22"/>
        </w:rPr>
        <w:t xml:space="preserve">Working Paper 20997. </w:t>
      </w:r>
      <w:hyperlink r:id="rId70" w:history="1">
        <w:r w:rsidRPr="0052637F">
          <w:rPr>
            <w:rStyle w:val="Hyperlink"/>
            <w:rFonts w:asciiTheme="majorHAnsi" w:hAnsiTheme="majorHAnsi" w:cs="ÅèÂ'A8Âˇø&lt;˘µ'1"/>
            <w:sz w:val="22"/>
            <w:szCs w:val="22"/>
          </w:rPr>
          <w:t>http://www.nber.org/papers/w20997</w:t>
        </w:r>
      </w:hyperlink>
      <w:r w:rsidRPr="0052637F">
        <w:rPr>
          <w:rFonts w:asciiTheme="majorHAnsi" w:hAnsiTheme="majorHAnsi" w:cs="ÅèÂ'A8Âˇø&lt;˘µ'1"/>
          <w:sz w:val="22"/>
          <w:szCs w:val="22"/>
        </w:rPr>
        <w:t>.</w:t>
      </w:r>
    </w:p>
    <w:p w14:paraId="52996D54" w14:textId="77777777" w:rsidR="00620D29" w:rsidRPr="0052637F" w:rsidRDefault="00620D29" w:rsidP="00620D29">
      <w:pPr>
        <w:rPr>
          <w:rFonts w:asciiTheme="majorHAnsi" w:hAnsiTheme="majorHAnsi"/>
          <w:sz w:val="22"/>
          <w:szCs w:val="22"/>
          <w:u w:val="single"/>
        </w:rPr>
      </w:pPr>
    </w:p>
    <w:p w14:paraId="6304035C" w14:textId="77777777" w:rsidR="00620D29" w:rsidRPr="0052637F" w:rsidRDefault="00620D29" w:rsidP="00620D29">
      <w:pPr>
        <w:ind w:left="720"/>
        <w:rPr>
          <w:rFonts w:asciiTheme="majorHAnsi" w:hAnsiTheme="majorHAnsi"/>
          <w:sz w:val="22"/>
          <w:szCs w:val="22"/>
        </w:rPr>
      </w:pPr>
      <w:r w:rsidRPr="0052637F">
        <w:rPr>
          <w:rFonts w:asciiTheme="majorHAnsi" w:hAnsiTheme="majorHAnsi"/>
          <w:sz w:val="22"/>
          <w:szCs w:val="22"/>
        </w:rPr>
        <w:t xml:space="preserve">Jenkins, </w:t>
      </w:r>
      <w:proofErr w:type="gramStart"/>
      <w:r w:rsidRPr="0052637F">
        <w:rPr>
          <w:rFonts w:asciiTheme="majorHAnsi" w:hAnsiTheme="majorHAnsi"/>
          <w:sz w:val="22"/>
          <w:szCs w:val="22"/>
        </w:rPr>
        <w:t>M.</w:t>
      </w:r>
      <w:proofErr w:type="gramEnd"/>
      <w:r w:rsidRPr="0052637F">
        <w:rPr>
          <w:rFonts w:asciiTheme="majorHAnsi" w:hAnsiTheme="majorHAnsi"/>
          <w:sz w:val="22"/>
          <w:szCs w:val="22"/>
        </w:rPr>
        <w:t xml:space="preserve"> and S. </w:t>
      </w:r>
      <w:proofErr w:type="spellStart"/>
      <w:r w:rsidRPr="0052637F">
        <w:rPr>
          <w:rFonts w:asciiTheme="majorHAnsi" w:hAnsiTheme="majorHAnsi"/>
          <w:sz w:val="22"/>
          <w:szCs w:val="22"/>
        </w:rPr>
        <w:t>Sugden</w:t>
      </w:r>
      <w:proofErr w:type="spellEnd"/>
      <w:r w:rsidRPr="0052637F">
        <w:rPr>
          <w:rFonts w:asciiTheme="majorHAnsi" w:hAnsiTheme="majorHAnsi"/>
          <w:sz w:val="22"/>
          <w:szCs w:val="22"/>
        </w:rPr>
        <w:t xml:space="preserve"> (2006)."Rethinking Sanitation: Lessons and Innovation for Sustainability and Success in the New Millennium." UNDO Human Development Office Occasional Paper Series.</w:t>
      </w:r>
      <w:r w:rsidRPr="0052637F">
        <w:rPr>
          <w:rFonts w:asciiTheme="majorHAnsi" w:hAnsiTheme="majorHAnsi"/>
          <w:sz w:val="22"/>
          <w:szCs w:val="22"/>
        </w:rPr>
        <w:br/>
      </w:r>
      <w:hyperlink r:id="rId71" w:tgtFrame="_blank" w:history="1">
        <w:r w:rsidRPr="0052637F">
          <w:rPr>
            <w:rStyle w:val="yshortcuts"/>
            <w:rFonts w:asciiTheme="majorHAnsi" w:hAnsiTheme="majorHAnsi"/>
            <w:color w:val="0066CC"/>
            <w:sz w:val="22"/>
            <w:szCs w:val="22"/>
            <w:u w:val="single"/>
          </w:rPr>
          <w:t>http://www.communityledtotalsanitation.org/sites/communityledtotalsanitation.org/files/cltshandbook.pdf</w:t>
        </w:r>
      </w:hyperlink>
      <w:r w:rsidRPr="0052637F">
        <w:rPr>
          <w:rFonts w:asciiTheme="majorHAnsi" w:hAnsiTheme="majorHAnsi"/>
          <w:sz w:val="22"/>
          <w:szCs w:val="22"/>
        </w:rPr>
        <w:br/>
      </w:r>
    </w:p>
    <w:p w14:paraId="2C01C414" w14:textId="77777777" w:rsidR="00620D29" w:rsidRPr="0052637F" w:rsidRDefault="00620D29" w:rsidP="00620D29">
      <w:pPr>
        <w:ind w:left="720"/>
        <w:rPr>
          <w:rFonts w:asciiTheme="majorHAnsi" w:hAnsiTheme="majorHAnsi"/>
          <w:sz w:val="22"/>
          <w:szCs w:val="22"/>
        </w:rPr>
      </w:pPr>
      <w:r w:rsidRPr="0052637F">
        <w:rPr>
          <w:rFonts w:asciiTheme="majorHAnsi" w:hAnsiTheme="majorHAnsi"/>
          <w:sz w:val="22"/>
          <w:szCs w:val="22"/>
        </w:rPr>
        <w:t xml:space="preserve">Peal, A., B. Evans, C. van der </w:t>
      </w:r>
      <w:proofErr w:type="spellStart"/>
      <w:r w:rsidRPr="0052637F">
        <w:rPr>
          <w:rFonts w:asciiTheme="majorHAnsi" w:hAnsiTheme="majorHAnsi"/>
          <w:sz w:val="22"/>
          <w:szCs w:val="22"/>
        </w:rPr>
        <w:t>Voorden</w:t>
      </w:r>
      <w:proofErr w:type="spellEnd"/>
      <w:r w:rsidRPr="0052637F">
        <w:rPr>
          <w:rFonts w:asciiTheme="majorHAnsi" w:hAnsiTheme="majorHAnsi"/>
          <w:sz w:val="22"/>
          <w:szCs w:val="22"/>
        </w:rPr>
        <w:t xml:space="preserve"> (2010) "Hygiene and Sanitation Software. An overview of approaches" </w:t>
      </w:r>
      <w:r w:rsidRPr="0052637F">
        <w:rPr>
          <w:rStyle w:val="yshortcuts"/>
          <w:rFonts w:asciiTheme="majorHAnsi" w:hAnsiTheme="majorHAnsi"/>
          <w:sz w:val="22"/>
          <w:szCs w:val="22"/>
        </w:rPr>
        <w:t>Water Supply and Sanitation Collaborative Council</w:t>
      </w:r>
      <w:r w:rsidRPr="0052637F">
        <w:rPr>
          <w:rFonts w:asciiTheme="majorHAnsi" w:hAnsiTheme="majorHAnsi"/>
          <w:sz w:val="22"/>
          <w:szCs w:val="22"/>
        </w:rPr>
        <w:t xml:space="preserve"> (WSSCC) pp. 2-17.</w:t>
      </w:r>
      <w:r w:rsidRPr="0052637F">
        <w:rPr>
          <w:rFonts w:asciiTheme="majorHAnsi" w:hAnsiTheme="majorHAnsi"/>
          <w:sz w:val="22"/>
          <w:szCs w:val="22"/>
        </w:rPr>
        <w:br/>
      </w:r>
      <w:hyperlink r:id="rId72" w:tgtFrame="_blank" w:history="1">
        <w:r w:rsidRPr="0052637F">
          <w:rPr>
            <w:rStyle w:val="yshortcuts"/>
            <w:rFonts w:asciiTheme="majorHAnsi" w:hAnsiTheme="majorHAnsi"/>
            <w:color w:val="0066CC"/>
            <w:sz w:val="22"/>
            <w:szCs w:val="22"/>
            <w:u w:val="single"/>
          </w:rPr>
          <w:t>http://www.wsscc.org/sites/default/files/publications/wsscc_hygiene_and_sanitation_software_2010.pdf</w:t>
        </w:r>
      </w:hyperlink>
      <w:r w:rsidRPr="0052637F">
        <w:rPr>
          <w:rFonts w:asciiTheme="majorHAnsi" w:hAnsiTheme="majorHAnsi"/>
          <w:sz w:val="22"/>
          <w:szCs w:val="22"/>
        </w:rPr>
        <w:br/>
      </w:r>
    </w:p>
    <w:p w14:paraId="5ACBFD12" w14:textId="77777777" w:rsidR="00620D29" w:rsidRPr="0052637F" w:rsidRDefault="00620D29" w:rsidP="00620D29">
      <w:pPr>
        <w:ind w:left="720"/>
        <w:rPr>
          <w:rStyle w:val="Hyperlink"/>
          <w:rFonts w:asciiTheme="majorHAnsi" w:hAnsiTheme="majorHAnsi"/>
          <w:sz w:val="22"/>
          <w:szCs w:val="22"/>
        </w:rPr>
      </w:pPr>
      <w:r w:rsidRPr="0052637F">
        <w:rPr>
          <w:rFonts w:asciiTheme="majorHAnsi" w:hAnsiTheme="majorHAnsi"/>
          <w:sz w:val="22"/>
          <w:szCs w:val="22"/>
        </w:rPr>
        <w:t xml:space="preserve">Kar, </w:t>
      </w:r>
      <w:proofErr w:type="gramStart"/>
      <w:r w:rsidRPr="0052637F">
        <w:rPr>
          <w:rFonts w:asciiTheme="majorHAnsi" w:hAnsiTheme="majorHAnsi"/>
          <w:sz w:val="22"/>
          <w:szCs w:val="22"/>
        </w:rPr>
        <w:t>K.</w:t>
      </w:r>
      <w:proofErr w:type="gramEnd"/>
      <w:r w:rsidRPr="0052637F">
        <w:rPr>
          <w:rFonts w:asciiTheme="majorHAnsi" w:hAnsiTheme="majorHAnsi"/>
          <w:sz w:val="22"/>
          <w:szCs w:val="22"/>
        </w:rPr>
        <w:t xml:space="preserve"> and R. Chambers. (2008). </w:t>
      </w:r>
      <w:r w:rsidRPr="0052637F">
        <w:rPr>
          <w:rFonts w:asciiTheme="majorHAnsi" w:hAnsiTheme="majorHAnsi"/>
          <w:i/>
          <w:sz w:val="22"/>
          <w:szCs w:val="22"/>
        </w:rPr>
        <w:t>Handbook on Community-Led Total Sanitation</w:t>
      </w:r>
      <w:r w:rsidRPr="0052637F">
        <w:rPr>
          <w:rFonts w:asciiTheme="majorHAnsi" w:hAnsiTheme="majorHAnsi"/>
          <w:sz w:val="22"/>
          <w:szCs w:val="22"/>
        </w:rPr>
        <w:t>. IDS Sussex and Plan International pp. 7-11.</w:t>
      </w:r>
      <w:r w:rsidRPr="0052637F">
        <w:rPr>
          <w:rFonts w:asciiTheme="majorHAnsi" w:hAnsiTheme="majorHAnsi"/>
          <w:sz w:val="22"/>
          <w:szCs w:val="22"/>
        </w:rPr>
        <w:br/>
      </w:r>
      <w:hyperlink r:id="rId73" w:tgtFrame="_blank" w:history="1">
        <w:r w:rsidRPr="0052637F">
          <w:rPr>
            <w:rStyle w:val="Hyperlink"/>
            <w:rFonts w:asciiTheme="majorHAnsi" w:hAnsiTheme="majorHAnsi"/>
            <w:sz w:val="22"/>
            <w:szCs w:val="22"/>
          </w:rPr>
          <w:t>http://www.communityledtotalsanitation.org/sites/communityledtotalsanitation.org/files/cltshandbook.pdf</w:t>
        </w:r>
      </w:hyperlink>
    </w:p>
    <w:p w14:paraId="5EB87228" w14:textId="77777777" w:rsidR="00620D29" w:rsidRPr="0052637F" w:rsidRDefault="00620D29" w:rsidP="00620D29">
      <w:pPr>
        <w:ind w:left="720"/>
        <w:rPr>
          <w:rStyle w:val="Hyperlink"/>
          <w:rFonts w:asciiTheme="majorHAnsi" w:hAnsiTheme="majorHAnsi"/>
          <w:sz w:val="22"/>
          <w:szCs w:val="22"/>
        </w:rPr>
      </w:pPr>
    </w:p>
    <w:p w14:paraId="65004178" w14:textId="77777777" w:rsidR="00620D29" w:rsidRPr="0052637F" w:rsidRDefault="00620D29" w:rsidP="00620D29">
      <w:pPr>
        <w:ind w:left="720"/>
        <w:rPr>
          <w:rFonts w:asciiTheme="majorHAnsi" w:hAnsiTheme="majorHAnsi"/>
          <w:sz w:val="22"/>
          <w:szCs w:val="22"/>
        </w:rPr>
      </w:pPr>
      <w:r w:rsidRPr="0052637F">
        <w:rPr>
          <w:rFonts w:asciiTheme="majorHAnsi" w:hAnsiTheme="majorHAnsi"/>
          <w:sz w:val="22"/>
          <w:szCs w:val="22"/>
        </w:rPr>
        <w:t xml:space="preserve">Chambers, Robert (2009). </w:t>
      </w:r>
      <w:r w:rsidRPr="0052637F">
        <w:rPr>
          <w:rFonts w:asciiTheme="majorHAnsi" w:hAnsiTheme="majorHAnsi"/>
          <w:i/>
          <w:sz w:val="22"/>
          <w:szCs w:val="22"/>
        </w:rPr>
        <w:t>Going to Scale with Community-Led Total Sanitation:</w:t>
      </w:r>
      <w:r w:rsidRPr="0052637F">
        <w:rPr>
          <w:rFonts w:asciiTheme="majorHAnsi" w:hAnsiTheme="majorHAnsi"/>
          <w:i/>
          <w:sz w:val="22"/>
          <w:szCs w:val="22"/>
        </w:rPr>
        <w:br/>
        <w:t>Reflections on Experience, Issues and Ways Forward</w:t>
      </w:r>
      <w:r w:rsidRPr="0052637F">
        <w:rPr>
          <w:rFonts w:asciiTheme="majorHAnsi" w:hAnsiTheme="majorHAnsi"/>
          <w:sz w:val="22"/>
          <w:szCs w:val="22"/>
        </w:rPr>
        <w:t>. IDS Practice Paper.</w:t>
      </w:r>
      <w:r w:rsidRPr="0052637F">
        <w:rPr>
          <w:rFonts w:asciiTheme="majorHAnsi" w:hAnsiTheme="majorHAnsi"/>
          <w:sz w:val="22"/>
          <w:szCs w:val="22"/>
        </w:rPr>
        <w:br/>
        <w:t xml:space="preserve">Institute of Development Studies, University of Sussex, UK. </w:t>
      </w:r>
    </w:p>
    <w:p w14:paraId="55DC89BC" w14:textId="77E6A6B0" w:rsidR="00620D29" w:rsidRPr="0052637F" w:rsidRDefault="000D666F" w:rsidP="00620D29">
      <w:pPr>
        <w:ind w:left="720"/>
        <w:rPr>
          <w:rFonts w:asciiTheme="majorHAnsi" w:hAnsiTheme="majorHAnsi"/>
          <w:sz w:val="22"/>
          <w:szCs w:val="22"/>
        </w:rPr>
      </w:pPr>
      <w:hyperlink r:id="rId74" w:history="1">
        <w:r w:rsidR="00620D29" w:rsidRPr="0052637F">
          <w:rPr>
            <w:rStyle w:val="Hyperlink"/>
            <w:rFonts w:asciiTheme="majorHAnsi" w:hAnsiTheme="majorHAnsi"/>
            <w:sz w:val="22"/>
            <w:szCs w:val="22"/>
          </w:rPr>
          <w:t>http://www.communityledtotalsanitation.org/resource/going-scale-community-led-total-sanitationreflections-experience-issues-and-ways-forward</w:t>
        </w:r>
      </w:hyperlink>
      <w:r w:rsidR="00620D29" w:rsidRPr="0052637F">
        <w:rPr>
          <w:rFonts w:asciiTheme="majorHAnsi" w:hAnsiTheme="majorHAnsi"/>
          <w:sz w:val="22"/>
          <w:szCs w:val="22"/>
        </w:rPr>
        <w:t>- Accessed March 2010.</w:t>
      </w:r>
    </w:p>
    <w:p w14:paraId="669595B6" w14:textId="44DBBE31" w:rsidR="007611E4" w:rsidRPr="0052637F" w:rsidRDefault="007611E4" w:rsidP="00620D29">
      <w:pPr>
        <w:ind w:left="720"/>
        <w:rPr>
          <w:rFonts w:asciiTheme="majorHAnsi" w:hAnsiTheme="majorHAnsi"/>
          <w:sz w:val="22"/>
          <w:szCs w:val="22"/>
        </w:rPr>
      </w:pPr>
    </w:p>
    <w:p w14:paraId="34079CB9" w14:textId="1EF6B26B" w:rsidR="007611E4" w:rsidRPr="0052637F" w:rsidRDefault="007611E4" w:rsidP="00741EE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rFonts w:asciiTheme="majorHAnsi" w:hAnsiTheme="majorHAnsi"/>
          <w:sz w:val="22"/>
          <w:szCs w:val="22"/>
        </w:rPr>
      </w:pPr>
      <w:r w:rsidRPr="0052637F">
        <w:rPr>
          <w:rFonts w:asciiTheme="majorHAnsi" w:hAnsiTheme="majorHAnsi"/>
          <w:sz w:val="22"/>
          <w:szCs w:val="22"/>
        </w:rPr>
        <w:t xml:space="preserve">Dickinson, Katherine L., Sumeet R. Patil, Subhrendu K. Pattanayak, Christine Poulos, and </w:t>
      </w:r>
      <w:proofErr w:type="spellStart"/>
      <w:r w:rsidRPr="0052637F">
        <w:rPr>
          <w:rFonts w:asciiTheme="majorHAnsi" w:hAnsiTheme="majorHAnsi"/>
          <w:sz w:val="22"/>
          <w:szCs w:val="22"/>
        </w:rPr>
        <w:t>Jui</w:t>
      </w:r>
      <w:proofErr w:type="spellEnd"/>
      <w:r w:rsidRPr="0052637F">
        <w:rPr>
          <w:rFonts w:asciiTheme="majorHAnsi" w:hAnsiTheme="majorHAnsi"/>
          <w:sz w:val="22"/>
          <w:szCs w:val="22"/>
        </w:rPr>
        <w:t xml:space="preserve">-Hen Yang (2015) “Nature’s Call: Impacts of Sanitation Choices in Orissa, India” </w:t>
      </w:r>
      <w:r w:rsidRPr="0052637F">
        <w:rPr>
          <w:rFonts w:asciiTheme="majorHAnsi" w:hAnsiTheme="majorHAnsi"/>
          <w:i/>
          <w:iCs/>
          <w:sz w:val="22"/>
          <w:szCs w:val="22"/>
        </w:rPr>
        <w:t>Economic Development and Cultural Change</w:t>
      </w:r>
      <w:r w:rsidRPr="0052637F">
        <w:rPr>
          <w:rFonts w:asciiTheme="majorHAnsi" w:hAnsiTheme="majorHAnsi"/>
          <w:sz w:val="22"/>
          <w:szCs w:val="22"/>
        </w:rPr>
        <w:t>, Vol 64 No. 1</w:t>
      </w:r>
    </w:p>
    <w:p w14:paraId="3D1C28BB" w14:textId="30C6D858" w:rsidR="007611E4" w:rsidRDefault="007611E4" w:rsidP="00620D29">
      <w:pPr>
        <w:ind w:left="720"/>
        <w:rPr>
          <w:rFonts w:asciiTheme="majorHAnsi" w:hAnsiTheme="majorHAnsi"/>
          <w:sz w:val="22"/>
          <w:szCs w:val="22"/>
        </w:rPr>
      </w:pPr>
    </w:p>
    <w:p w14:paraId="57667E83" w14:textId="08D72795" w:rsidR="00A77A0F" w:rsidRDefault="00A77A0F" w:rsidP="00620D29">
      <w:pPr>
        <w:ind w:left="720"/>
        <w:rPr>
          <w:rFonts w:asciiTheme="majorHAnsi" w:hAnsiTheme="majorHAnsi"/>
          <w:sz w:val="22"/>
          <w:szCs w:val="22"/>
          <w:u w:val="single"/>
        </w:rPr>
      </w:pPr>
      <w:r w:rsidRPr="00A77A0F">
        <w:rPr>
          <w:rFonts w:asciiTheme="majorHAnsi" w:hAnsiTheme="majorHAnsi"/>
          <w:sz w:val="22"/>
          <w:szCs w:val="22"/>
          <w:u w:val="single"/>
        </w:rPr>
        <w:t>Background readings</w:t>
      </w:r>
    </w:p>
    <w:p w14:paraId="4116268B" w14:textId="09D16ACE" w:rsidR="00A77A0F" w:rsidRDefault="00A77A0F" w:rsidP="00620D29">
      <w:pPr>
        <w:ind w:left="720"/>
        <w:rPr>
          <w:rFonts w:asciiTheme="majorHAnsi" w:hAnsiTheme="majorHAnsi"/>
          <w:sz w:val="22"/>
          <w:szCs w:val="22"/>
          <w:u w:val="single"/>
        </w:rPr>
      </w:pPr>
    </w:p>
    <w:p w14:paraId="41FB1F2D" w14:textId="030D60D3" w:rsidR="00A77A0F" w:rsidRPr="002D4CC6" w:rsidRDefault="002D4CC6" w:rsidP="00620D29">
      <w:pPr>
        <w:ind w:left="720"/>
        <w:rPr>
          <w:rFonts w:asciiTheme="majorHAnsi" w:hAnsiTheme="majorHAnsi"/>
          <w:sz w:val="22"/>
          <w:szCs w:val="22"/>
        </w:rPr>
      </w:pPr>
      <w:r w:rsidRPr="002D4CC6">
        <w:rPr>
          <w:rFonts w:asciiTheme="majorHAnsi" w:hAnsiTheme="majorHAnsi"/>
          <w:sz w:val="22"/>
          <w:szCs w:val="22"/>
        </w:rPr>
        <w:t xml:space="preserve">Goddard, Jessica J., Ray, </w:t>
      </w:r>
      <w:proofErr w:type="spellStart"/>
      <w:r w:rsidRPr="002D4CC6">
        <w:rPr>
          <w:rFonts w:asciiTheme="majorHAnsi" w:hAnsiTheme="majorHAnsi"/>
          <w:sz w:val="22"/>
          <w:szCs w:val="22"/>
        </w:rPr>
        <w:t>Isha</w:t>
      </w:r>
      <w:proofErr w:type="spellEnd"/>
      <w:r w:rsidRPr="002D4CC6">
        <w:rPr>
          <w:rFonts w:asciiTheme="majorHAnsi" w:hAnsiTheme="majorHAnsi"/>
          <w:sz w:val="22"/>
          <w:szCs w:val="22"/>
        </w:rPr>
        <w:t xml:space="preserve">, </w:t>
      </w:r>
      <w:proofErr w:type="spellStart"/>
      <w:r w:rsidRPr="002D4CC6">
        <w:rPr>
          <w:rFonts w:asciiTheme="majorHAnsi" w:hAnsiTheme="majorHAnsi"/>
          <w:sz w:val="22"/>
          <w:szCs w:val="22"/>
        </w:rPr>
        <w:t>Balazs</w:t>
      </w:r>
      <w:proofErr w:type="spellEnd"/>
      <w:r w:rsidRPr="002D4CC6">
        <w:rPr>
          <w:rFonts w:asciiTheme="majorHAnsi" w:hAnsiTheme="majorHAnsi"/>
          <w:sz w:val="22"/>
          <w:szCs w:val="22"/>
        </w:rPr>
        <w:t xml:space="preserve">, Carolina (2021), “Water Affordability and Human Right to Water Implications in California” </w:t>
      </w:r>
      <w:r w:rsidRPr="002D4CC6">
        <w:rPr>
          <w:rFonts w:asciiTheme="majorHAnsi" w:hAnsiTheme="majorHAnsi"/>
          <w:i/>
          <w:iCs/>
          <w:sz w:val="22"/>
          <w:szCs w:val="22"/>
        </w:rPr>
        <w:t xml:space="preserve">PLOS One, </w:t>
      </w:r>
      <w:r w:rsidRPr="002D4CC6">
        <w:rPr>
          <w:rFonts w:asciiTheme="majorHAnsi" w:hAnsiTheme="majorHAnsi"/>
          <w:sz w:val="22"/>
          <w:szCs w:val="22"/>
        </w:rPr>
        <w:t>16(1)</w:t>
      </w:r>
    </w:p>
    <w:p w14:paraId="089CD5C8" w14:textId="77777777" w:rsidR="00620D29" w:rsidRPr="0052637F" w:rsidRDefault="00620D29" w:rsidP="00620D29">
      <w:pPr>
        <w:rPr>
          <w:rFonts w:asciiTheme="majorHAnsi" w:hAnsiTheme="majorHAnsi"/>
          <w:sz w:val="22"/>
          <w:szCs w:val="22"/>
        </w:rPr>
      </w:pPr>
    </w:p>
    <w:p w14:paraId="03C1FD07" w14:textId="77777777" w:rsidR="00620D29" w:rsidRPr="0052637F" w:rsidRDefault="00620D29" w:rsidP="00620D29">
      <w:pPr>
        <w:tabs>
          <w:tab w:val="left" w:pos="90"/>
        </w:tabs>
        <w:rPr>
          <w:rFonts w:asciiTheme="majorHAnsi" w:hAnsiTheme="majorHAnsi"/>
          <w:b/>
          <w:color w:val="FF0000"/>
          <w:sz w:val="22"/>
          <w:szCs w:val="22"/>
        </w:rPr>
      </w:pPr>
      <w:r w:rsidRPr="0052637F">
        <w:rPr>
          <w:rFonts w:asciiTheme="majorHAnsi" w:hAnsiTheme="majorHAnsi"/>
          <w:b/>
          <w:color w:val="FF0000"/>
          <w:sz w:val="22"/>
          <w:szCs w:val="22"/>
          <w:u w:val="single"/>
        </w:rPr>
        <w:t>Class debate No. 2</w:t>
      </w:r>
      <w:r w:rsidRPr="0052637F">
        <w:rPr>
          <w:rFonts w:asciiTheme="majorHAnsi" w:hAnsiTheme="majorHAnsi"/>
          <w:b/>
          <w:color w:val="FF0000"/>
          <w:sz w:val="22"/>
          <w:szCs w:val="22"/>
        </w:rPr>
        <w:t xml:space="preserve"> – Proposition: “The United Nations Declaration establishing a human right to water and sanitation is a big step forward and will result in many more poor households receiving improved WASH services in the future.” </w:t>
      </w:r>
    </w:p>
    <w:p w14:paraId="44149ED4" w14:textId="77777777" w:rsidR="00620D29" w:rsidRPr="0052637F" w:rsidRDefault="00620D29" w:rsidP="00620D29">
      <w:pPr>
        <w:tabs>
          <w:tab w:val="left" w:pos="90"/>
        </w:tabs>
        <w:ind w:left="720"/>
        <w:rPr>
          <w:rFonts w:asciiTheme="majorHAnsi" w:hAnsiTheme="majorHAnsi"/>
          <w:sz w:val="22"/>
          <w:szCs w:val="22"/>
        </w:rPr>
      </w:pPr>
    </w:p>
    <w:p w14:paraId="661E0813" w14:textId="77777777" w:rsidR="00620D29" w:rsidRPr="0052637F" w:rsidRDefault="00620D29" w:rsidP="00620D29">
      <w:pPr>
        <w:tabs>
          <w:tab w:val="left" w:pos="90"/>
        </w:tabs>
        <w:rPr>
          <w:rFonts w:asciiTheme="majorHAnsi" w:hAnsiTheme="majorHAnsi"/>
          <w:bCs/>
          <w:i/>
          <w:color w:val="FF0000"/>
          <w:sz w:val="22"/>
          <w:szCs w:val="22"/>
        </w:rPr>
      </w:pPr>
      <w:r w:rsidRPr="0052637F">
        <w:rPr>
          <w:rFonts w:asciiTheme="majorHAnsi" w:hAnsiTheme="majorHAnsi"/>
          <w:bCs/>
          <w:color w:val="FF0000"/>
          <w:sz w:val="22"/>
          <w:szCs w:val="22"/>
          <w:u w:val="single"/>
        </w:rPr>
        <w:lastRenderedPageBreak/>
        <w:t>Readings for Debate</w:t>
      </w:r>
      <w:r w:rsidRPr="0052637F">
        <w:rPr>
          <w:rFonts w:asciiTheme="majorHAnsi" w:hAnsiTheme="majorHAnsi"/>
          <w:bCs/>
          <w:color w:val="FF0000"/>
          <w:sz w:val="22"/>
          <w:szCs w:val="22"/>
        </w:rPr>
        <w:t xml:space="preserve">: </w:t>
      </w:r>
    </w:p>
    <w:p w14:paraId="2928B1AC" w14:textId="77777777" w:rsidR="00620D29" w:rsidRPr="0052637F" w:rsidRDefault="00620D29" w:rsidP="00620D29">
      <w:pPr>
        <w:tabs>
          <w:tab w:val="left" w:pos="90"/>
        </w:tabs>
        <w:rPr>
          <w:rFonts w:asciiTheme="majorHAnsi" w:hAnsiTheme="majorHAnsi"/>
          <w:bCs/>
          <w:i/>
          <w:color w:val="FF0000"/>
          <w:sz w:val="22"/>
          <w:szCs w:val="22"/>
        </w:rPr>
      </w:pPr>
    </w:p>
    <w:p w14:paraId="1934D520" w14:textId="77777777" w:rsidR="00620D29" w:rsidRPr="0052637F" w:rsidRDefault="00620D29" w:rsidP="00620D29">
      <w:pPr>
        <w:widowControl w:val="0"/>
        <w:autoSpaceDE w:val="0"/>
        <w:autoSpaceDN w:val="0"/>
        <w:adjustRightInd w:val="0"/>
        <w:ind w:left="720"/>
        <w:rPr>
          <w:rFonts w:asciiTheme="majorHAnsi" w:hAnsiTheme="majorHAnsi"/>
          <w:bCs/>
          <w:color w:val="FF0000"/>
          <w:sz w:val="22"/>
          <w:szCs w:val="22"/>
        </w:rPr>
      </w:pPr>
      <w:r w:rsidRPr="0052637F">
        <w:rPr>
          <w:rFonts w:asciiTheme="majorHAnsi" w:hAnsiTheme="majorHAnsi"/>
          <w:bCs/>
          <w:color w:val="FF0000"/>
          <w:sz w:val="22"/>
          <w:szCs w:val="22"/>
        </w:rPr>
        <w:t xml:space="preserve">Resolution A/RES/64/292. United Nations General Assembly, July 2010. Available at: </w:t>
      </w:r>
      <w:hyperlink r:id="rId75" w:history="1">
        <w:r w:rsidRPr="0052637F">
          <w:rPr>
            <w:rStyle w:val="Hyperlink"/>
            <w:rFonts w:asciiTheme="majorHAnsi" w:hAnsiTheme="majorHAnsi"/>
            <w:bCs/>
            <w:color w:val="FF0000"/>
            <w:sz w:val="22"/>
            <w:szCs w:val="22"/>
          </w:rPr>
          <w:t>http://www.un.org/es/comun/docs/?symbol=A/RES/64/292&amp;lang=E</w:t>
        </w:r>
      </w:hyperlink>
    </w:p>
    <w:p w14:paraId="1AE0E499" w14:textId="77777777" w:rsidR="00620D29" w:rsidRPr="0052637F" w:rsidRDefault="00620D29" w:rsidP="00620D29">
      <w:pPr>
        <w:tabs>
          <w:tab w:val="left" w:pos="90"/>
        </w:tabs>
        <w:ind w:left="720"/>
        <w:rPr>
          <w:rFonts w:asciiTheme="majorHAnsi" w:hAnsiTheme="majorHAnsi"/>
          <w:bCs/>
          <w:color w:val="FF0000"/>
          <w:sz w:val="22"/>
          <w:szCs w:val="22"/>
        </w:rPr>
      </w:pPr>
    </w:p>
    <w:p w14:paraId="40AE8F5C" w14:textId="77777777" w:rsidR="00620D29" w:rsidRPr="0052637F" w:rsidRDefault="00620D29" w:rsidP="00620D29">
      <w:pPr>
        <w:tabs>
          <w:tab w:val="left" w:pos="90"/>
        </w:tabs>
        <w:ind w:left="720"/>
        <w:rPr>
          <w:rFonts w:asciiTheme="majorHAnsi" w:hAnsiTheme="majorHAnsi"/>
          <w:bCs/>
          <w:color w:val="FF0000"/>
          <w:sz w:val="22"/>
          <w:szCs w:val="22"/>
        </w:rPr>
      </w:pPr>
      <w:r w:rsidRPr="0052637F">
        <w:rPr>
          <w:rFonts w:asciiTheme="majorHAnsi" w:hAnsiTheme="majorHAnsi"/>
          <w:bCs/>
          <w:color w:val="FF0000"/>
          <w:sz w:val="22"/>
          <w:szCs w:val="22"/>
        </w:rPr>
        <w:t xml:space="preserve">Briscoe, J. (2011). Invited opinion interview: Two decades at the center of world water policy. Interview with John Briscoe by the Water Policy Editor-in-Chief. </w:t>
      </w:r>
      <w:r w:rsidRPr="0052637F">
        <w:rPr>
          <w:rFonts w:asciiTheme="majorHAnsi" w:hAnsiTheme="majorHAnsi"/>
          <w:bCs/>
          <w:i/>
          <w:color w:val="FF0000"/>
          <w:sz w:val="22"/>
          <w:szCs w:val="22"/>
        </w:rPr>
        <w:t>Water Policy</w:t>
      </w:r>
      <w:r w:rsidRPr="0052637F">
        <w:rPr>
          <w:rFonts w:asciiTheme="majorHAnsi" w:hAnsiTheme="majorHAnsi"/>
          <w:bCs/>
          <w:color w:val="FF0000"/>
          <w:sz w:val="22"/>
          <w:szCs w:val="22"/>
        </w:rPr>
        <w:t xml:space="preserve"> </w:t>
      </w:r>
      <w:r w:rsidRPr="0052637F">
        <w:rPr>
          <w:rFonts w:asciiTheme="majorHAnsi" w:hAnsiTheme="majorHAnsi"/>
          <w:bCs/>
          <w:i/>
          <w:color w:val="FF0000"/>
          <w:sz w:val="22"/>
          <w:szCs w:val="22"/>
        </w:rPr>
        <w:t>13</w:t>
      </w:r>
      <w:r w:rsidRPr="0052637F">
        <w:rPr>
          <w:rFonts w:asciiTheme="majorHAnsi" w:hAnsiTheme="majorHAnsi"/>
          <w:bCs/>
          <w:color w:val="FF0000"/>
          <w:sz w:val="22"/>
          <w:szCs w:val="22"/>
        </w:rPr>
        <w:t xml:space="preserve">, 147-160. </w:t>
      </w:r>
      <w:proofErr w:type="spellStart"/>
      <w:r w:rsidRPr="0052637F">
        <w:rPr>
          <w:rFonts w:asciiTheme="majorHAnsi" w:hAnsiTheme="majorHAnsi"/>
          <w:bCs/>
          <w:color w:val="FF0000"/>
          <w:sz w:val="22"/>
          <w:szCs w:val="22"/>
        </w:rPr>
        <w:t>doi</w:t>
      </w:r>
      <w:proofErr w:type="spellEnd"/>
      <w:r w:rsidRPr="0052637F">
        <w:rPr>
          <w:rFonts w:asciiTheme="majorHAnsi" w:hAnsiTheme="majorHAnsi"/>
          <w:bCs/>
          <w:color w:val="FF0000"/>
          <w:sz w:val="22"/>
          <w:szCs w:val="22"/>
        </w:rPr>
        <w:t>: 10.2166/wp.2010.000.</w:t>
      </w:r>
    </w:p>
    <w:p w14:paraId="03BE84BB" w14:textId="77777777" w:rsidR="00620D29" w:rsidRPr="0052637F" w:rsidRDefault="00620D29" w:rsidP="00620D29">
      <w:pPr>
        <w:widowControl w:val="0"/>
        <w:autoSpaceDE w:val="0"/>
        <w:autoSpaceDN w:val="0"/>
        <w:adjustRightInd w:val="0"/>
        <w:rPr>
          <w:rFonts w:asciiTheme="majorHAnsi" w:hAnsiTheme="majorHAnsi"/>
          <w:bCs/>
          <w:color w:val="FF0000"/>
          <w:sz w:val="22"/>
          <w:szCs w:val="22"/>
        </w:rPr>
      </w:pPr>
    </w:p>
    <w:p w14:paraId="3EF6B846" w14:textId="77777777" w:rsidR="00620D29" w:rsidRPr="0052637F" w:rsidRDefault="00620D29" w:rsidP="00620D29">
      <w:pPr>
        <w:widowControl w:val="0"/>
        <w:autoSpaceDE w:val="0"/>
        <w:autoSpaceDN w:val="0"/>
        <w:adjustRightInd w:val="0"/>
        <w:ind w:left="720"/>
        <w:rPr>
          <w:rFonts w:asciiTheme="majorHAnsi" w:hAnsiTheme="majorHAnsi"/>
          <w:bCs/>
          <w:color w:val="FF0000"/>
          <w:sz w:val="22"/>
          <w:szCs w:val="22"/>
        </w:rPr>
      </w:pPr>
      <w:r w:rsidRPr="0052637F">
        <w:rPr>
          <w:rFonts w:asciiTheme="majorHAnsi" w:hAnsiTheme="majorHAnsi"/>
          <w:bCs/>
          <w:color w:val="FF0000"/>
          <w:sz w:val="22"/>
          <w:szCs w:val="22"/>
        </w:rPr>
        <w:t xml:space="preserve">Meier, B.M., G. L. Kay, U.Q. Amjad, and J. Bartram. (2013). Implementing an evolving human right through water and sanitation policy.” </w:t>
      </w:r>
      <w:r w:rsidRPr="0052637F">
        <w:rPr>
          <w:rFonts w:asciiTheme="majorHAnsi" w:hAnsiTheme="majorHAnsi"/>
          <w:bCs/>
          <w:i/>
          <w:color w:val="FF0000"/>
          <w:sz w:val="22"/>
          <w:szCs w:val="22"/>
        </w:rPr>
        <w:t>Water Policy 15</w:t>
      </w:r>
      <w:r w:rsidRPr="0052637F">
        <w:rPr>
          <w:rFonts w:asciiTheme="majorHAnsi" w:hAnsiTheme="majorHAnsi"/>
          <w:bCs/>
          <w:color w:val="FF0000"/>
          <w:sz w:val="22"/>
          <w:szCs w:val="22"/>
        </w:rPr>
        <w:t>, 116-133.</w:t>
      </w:r>
    </w:p>
    <w:p w14:paraId="1A083411" w14:textId="77777777" w:rsidR="00620D29" w:rsidRPr="0052637F" w:rsidRDefault="00620D29" w:rsidP="00620D29">
      <w:pPr>
        <w:widowControl w:val="0"/>
        <w:autoSpaceDE w:val="0"/>
        <w:autoSpaceDN w:val="0"/>
        <w:adjustRightInd w:val="0"/>
        <w:ind w:left="720"/>
        <w:rPr>
          <w:rFonts w:asciiTheme="majorHAnsi" w:hAnsiTheme="majorHAnsi"/>
          <w:bCs/>
          <w:color w:val="FF0000"/>
          <w:sz w:val="22"/>
          <w:szCs w:val="22"/>
        </w:rPr>
      </w:pPr>
    </w:p>
    <w:p w14:paraId="47C23376" w14:textId="3F9306BE" w:rsidR="00620D29" w:rsidRPr="0052637F" w:rsidRDefault="00620D29" w:rsidP="00620D29">
      <w:pPr>
        <w:ind w:left="720"/>
        <w:rPr>
          <w:rFonts w:asciiTheme="majorHAnsi" w:hAnsiTheme="majorHAnsi"/>
          <w:color w:val="FF0000"/>
          <w:sz w:val="22"/>
          <w:szCs w:val="22"/>
        </w:rPr>
      </w:pPr>
      <w:r w:rsidRPr="0052637F">
        <w:rPr>
          <w:rFonts w:asciiTheme="majorHAnsi" w:hAnsiTheme="majorHAnsi"/>
          <w:color w:val="FF0000"/>
          <w:sz w:val="22"/>
          <w:szCs w:val="22"/>
        </w:rPr>
        <w:t>Robin Burgess, Michael Greenstone, Nicholas Ryan, and Anant Sudarshan (2020). “The Consequences of treating electricity as a right”</w:t>
      </w:r>
      <w:r w:rsidRPr="0052637F">
        <w:rPr>
          <w:rFonts w:asciiTheme="majorHAnsi" w:hAnsiTheme="majorHAnsi"/>
          <w:i/>
          <w:iCs/>
          <w:color w:val="FF0000"/>
          <w:sz w:val="22"/>
          <w:szCs w:val="22"/>
        </w:rPr>
        <w:t>.</w:t>
      </w:r>
      <w:r w:rsidRPr="0052637F">
        <w:rPr>
          <w:rFonts w:asciiTheme="majorHAnsi" w:hAnsiTheme="majorHAnsi"/>
          <w:color w:val="FF0000"/>
          <w:sz w:val="22"/>
          <w:szCs w:val="22"/>
        </w:rPr>
        <w:t xml:space="preserve"> </w:t>
      </w:r>
      <w:r w:rsidRPr="0052637F">
        <w:rPr>
          <w:rFonts w:asciiTheme="majorHAnsi" w:hAnsiTheme="majorHAnsi"/>
          <w:i/>
          <w:iCs/>
          <w:color w:val="FF0000"/>
          <w:sz w:val="22"/>
          <w:szCs w:val="22"/>
        </w:rPr>
        <w:t>Journal of Economic Perspectives</w:t>
      </w:r>
      <w:r w:rsidRPr="0052637F">
        <w:rPr>
          <w:rFonts w:asciiTheme="majorHAnsi" w:hAnsiTheme="majorHAnsi"/>
          <w:color w:val="FF0000"/>
          <w:sz w:val="22"/>
          <w:szCs w:val="22"/>
        </w:rPr>
        <w:t>. Volume 34, Issue 1, 145-169</w:t>
      </w:r>
      <w:r w:rsidR="00FC4A4A" w:rsidRPr="0052637F">
        <w:rPr>
          <w:rFonts w:asciiTheme="majorHAnsi" w:hAnsiTheme="majorHAnsi"/>
          <w:color w:val="FF0000"/>
          <w:sz w:val="22"/>
          <w:szCs w:val="22"/>
        </w:rPr>
        <w:t>.</w:t>
      </w:r>
    </w:p>
    <w:p w14:paraId="003D140E" w14:textId="2CF56A3E" w:rsidR="00620D29" w:rsidRPr="0052637F" w:rsidRDefault="00620D29" w:rsidP="00620D29">
      <w:pPr>
        <w:rPr>
          <w:rFonts w:asciiTheme="majorHAnsi" w:hAnsiTheme="majorHAnsi"/>
          <w:snapToGrid w:val="0"/>
          <w:sz w:val="22"/>
          <w:szCs w:val="22"/>
        </w:rPr>
      </w:pPr>
    </w:p>
    <w:p w14:paraId="5DF98BB0" w14:textId="6714A922" w:rsidR="00FC4A4A" w:rsidRPr="0052637F" w:rsidRDefault="00FC4A4A" w:rsidP="002C5304">
      <w:pPr>
        <w:ind w:left="720"/>
        <w:rPr>
          <w:rFonts w:asciiTheme="majorHAnsi" w:hAnsiTheme="majorHAnsi"/>
          <w:snapToGrid w:val="0"/>
          <w:color w:val="FF0000"/>
          <w:sz w:val="22"/>
          <w:szCs w:val="22"/>
        </w:rPr>
      </w:pPr>
      <w:bookmarkStart w:id="11" w:name="_Hlk91589634"/>
      <w:r w:rsidRPr="0052637F">
        <w:rPr>
          <w:rFonts w:asciiTheme="majorHAnsi" w:hAnsiTheme="majorHAnsi"/>
          <w:snapToGrid w:val="0"/>
          <w:color w:val="FF0000"/>
          <w:sz w:val="22"/>
          <w:szCs w:val="22"/>
        </w:rPr>
        <w:t>New York Times. “</w:t>
      </w:r>
      <w:r w:rsidR="002C5304" w:rsidRPr="0052637F">
        <w:rPr>
          <w:rFonts w:asciiTheme="majorHAnsi" w:hAnsiTheme="majorHAnsi"/>
          <w:snapToGrid w:val="0"/>
          <w:color w:val="FF0000"/>
          <w:sz w:val="22"/>
          <w:szCs w:val="22"/>
        </w:rPr>
        <w:t xml:space="preserve">In India’s Water Stressed Villages, Modi Seeks </w:t>
      </w:r>
      <w:proofErr w:type="gramStart"/>
      <w:r w:rsidRPr="0052637F">
        <w:rPr>
          <w:rFonts w:asciiTheme="majorHAnsi" w:hAnsiTheme="majorHAnsi"/>
          <w:snapToGrid w:val="0"/>
          <w:color w:val="FF0000"/>
          <w:sz w:val="22"/>
          <w:szCs w:val="22"/>
        </w:rPr>
        <w:t>A</w:t>
      </w:r>
      <w:proofErr w:type="gramEnd"/>
      <w:r w:rsidRPr="0052637F">
        <w:rPr>
          <w:rFonts w:asciiTheme="majorHAnsi" w:hAnsiTheme="majorHAnsi"/>
          <w:snapToGrid w:val="0"/>
          <w:color w:val="FF0000"/>
          <w:sz w:val="22"/>
          <w:szCs w:val="22"/>
        </w:rPr>
        <w:t xml:space="preserve"> Tap for Every Home.” Dec 21, 2021.</w:t>
      </w:r>
      <w:bookmarkEnd w:id="11"/>
    </w:p>
    <w:p w14:paraId="574D8DF0" w14:textId="77777777" w:rsidR="007611E4" w:rsidRPr="0052637F" w:rsidRDefault="007611E4" w:rsidP="00620D29">
      <w:pPr>
        <w:rPr>
          <w:rFonts w:asciiTheme="majorHAnsi" w:hAnsiTheme="majorHAnsi"/>
          <w:b/>
          <w:sz w:val="22"/>
          <w:szCs w:val="22"/>
        </w:rPr>
      </w:pPr>
    </w:p>
    <w:p w14:paraId="50638DFC" w14:textId="77777777" w:rsidR="00FC4A4A" w:rsidRPr="0052637F" w:rsidRDefault="00FC4A4A" w:rsidP="00620D29">
      <w:pPr>
        <w:rPr>
          <w:rFonts w:asciiTheme="majorHAnsi" w:hAnsiTheme="majorHAnsi"/>
          <w:b/>
          <w:sz w:val="22"/>
          <w:szCs w:val="22"/>
        </w:rPr>
      </w:pPr>
    </w:p>
    <w:p w14:paraId="2B6CFF27" w14:textId="24F11947" w:rsidR="00620D29" w:rsidRPr="0052637F" w:rsidRDefault="00620D29" w:rsidP="00620D29">
      <w:pPr>
        <w:rPr>
          <w:rFonts w:asciiTheme="majorHAnsi" w:hAnsiTheme="majorHAnsi"/>
          <w:color w:val="0F5286"/>
          <w:sz w:val="22"/>
          <w:szCs w:val="22"/>
        </w:rPr>
      </w:pPr>
      <w:r w:rsidRPr="0052637F">
        <w:rPr>
          <w:rFonts w:asciiTheme="majorHAnsi" w:hAnsiTheme="majorHAnsi"/>
          <w:b/>
          <w:sz w:val="22"/>
          <w:szCs w:val="22"/>
        </w:rPr>
        <w:t>Session 9 (</w:t>
      </w:r>
      <w:r w:rsidR="00102445" w:rsidRPr="0052637F">
        <w:rPr>
          <w:rFonts w:asciiTheme="majorHAnsi" w:hAnsiTheme="majorHAnsi"/>
          <w:b/>
          <w:sz w:val="22"/>
          <w:szCs w:val="22"/>
        </w:rPr>
        <w:t>March 11</w:t>
      </w:r>
      <w:r w:rsidRPr="0052637F">
        <w:rPr>
          <w:rFonts w:asciiTheme="majorHAnsi" w:hAnsiTheme="majorHAnsi"/>
          <w:b/>
          <w:sz w:val="22"/>
          <w:szCs w:val="22"/>
        </w:rPr>
        <w:t xml:space="preserve">) – Water Pricing and Tariff Design </w:t>
      </w:r>
    </w:p>
    <w:p w14:paraId="0F8550D0" w14:textId="77777777" w:rsidR="00620D29" w:rsidRPr="0052637F" w:rsidRDefault="00620D29" w:rsidP="00620D29">
      <w:pPr>
        <w:rPr>
          <w:rFonts w:asciiTheme="majorHAnsi" w:hAnsiTheme="majorHAnsi"/>
          <w:sz w:val="22"/>
          <w:szCs w:val="22"/>
        </w:rPr>
      </w:pPr>
    </w:p>
    <w:p w14:paraId="087A06A5" w14:textId="77777777" w:rsidR="00620D29" w:rsidRPr="0052637F" w:rsidRDefault="00620D29" w:rsidP="00620D29">
      <w:pPr>
        <w:rPr>
          <w:rFonts w:asciiTheme="majorHAnsi" w:hAnsiTheme="majorHAnsi"/>
          <w:sz w:val="22"/>
          <w:szCs w:val="22"/>
          <w:u w:val="single"/>
        </w:rPr>
      </w:pPr>
      <w:r w:rsidRPr="0052637F">
        <w:rPr>
          <w:rFonts w:asciiTheme="majorHAnsi" w:hAnsiTheme="majorHAnsi"/>
          <w:sz w:val="22"/>
          <w:szCs w:val="22"/>
          <w:u w:val="single"/>
        </w:rPr>
        <w:t>In-class activities</w:t>
      </w:r>
    </w:p>
    <w:p w14:paraId="4C5D9B91" w14:textId="77777777" w:rsidR="00620D29" w:rsidRPr="0052637F" w:rsidRDefault="00620D29" w:rsidP="00620D29">
      <w:pPr>
        <w:pStyle w:val="ListParagraph"/>
        <w:numPr>
          <w:ilvl w:val="0"/>
          <w:numId w:val="5"/>
        </w:numPr>
        <w:rPr>
          <w:rFonts w:asciiTheme="majorHAnsi" w:hAnsiTheme="majorHAnsi"/>
          <w:sz w:val="22"/>
          <w:szCs w:val="22"/>
        </w:rPr>
      </w:pPr>
      <w:r w:rsidRPr="0052637F">
        <w:rPr>
          <w:rFonts w:asciiTheme="majorHAnsi" w:hAnsiTheme="majorHAnsi"/>
          <w:sz w:val="22"/>
          <w:szCs w:val="22"/>
        </w:rPr>
        <w:t>Class discussion - questions about videos</w:t>
      </w:r>
    </w:p>
    <w:p w14:paraId="3E25E949" w14:textId="1E2C4465" w:rsidR="00620D29" w:rsidRPr="0052637F" w:rsidRDefault="00620D29" w:rsidP="00620D29">
      <w:pPr>
        <w:pStyle w:val="ListParagraph"/>
        <w:numPr>
          <w:ilvl w:val="0"/>
          <w:numId w:val="5"/>
        </w:numPr>
        <w:rPr>
          <w:rFonts w:asciiTheme="majorHAnsi" w:hAnsiTheme="majorHAnsi"/>
          <w:color w:val="000000" w:themeColor="text1"/>
          <w:sz w:val="22"/>
          <w:szCs w:val="22"/>
        </w:rPr>
      </w:pPr>
      <w:r w:rsidRPr="0052637F">
        <w:rPr>
          <w:rFonts w:asciiTheme="majorHAnsi" w:hAnsiTheme="majorHAnsi"/>
          <w:color w:val="000000" w:themeColor="text1"/>
          <w:sz w:val="22"/>
          <w:szCs w:val="22"/>
        </w:rPr>
        <w:t>Student-led discussion of Fuente et a</w:t>
      </w:r>
      <w:r w:rsidR="001A4D3E">
        <w:rPr>
          <w:rFonts w:asciiTheme="majorHAnsi" w:hAnsiTheme="majorHAnsi"/>
          <w:color w:val="000000" w:themeColor="text1"/>
          <w:sz w:val="22"/>
          <w:szCs w:val="22"/>
        </w:rPr>
        <w:t>l</w:t>
      </w:r>
      <w:r w:rsidRPr="0052637F">
        <w:rPr>
          <w:rFonts w:asciiTheme="majorHAnsi" w:hAnsiTheme="majorHAnsi"/>
          <w:color w:val="000000" w:themeColor="text1"/>
          <w:sz w:val="22"/>
          <w:szCs w:val="22"/>
        </w:rPr>
        <w:t>. (2016)</w:t>
      </w:r>
      <w:r w:rsidR="00FC4A4A" w:rsidRPr="0052637F">
        <w:rPr>
          <w:rFonts w:asciiTheme="majorHAnsi" w:hAnsiTheme="majorHAnsi"/>
          <w:color w:val="000000" w:themeColor="text1"/>
          <w:sz w:val="22"/>
          <w:szCs w:val="22"/>
        </w:rPr>
        <w:t>, World Bank (2021)</w:t>
      </w:r>
    </w:p>
    <w:p w14:paraId="5A69ECCA" w14:textId="77777777" w:rsidR="00620D29" w:rsidRPr="0052637F" w:rsidRDefault="00620D29" w:rsidP="00620D29">
      <w:pPr>
        <w:ind w:left="810"/>
        <w:rPr>
          <w:rFonts w:asciiTheme="majorHAnsi" w:hAnsiTheme="majorHAnsi"/>
          <w:color w:val="FF0000"/>
          <w:sz w:val="22"/>
          <w:szCs w:val="22"/>
        </w:rPr>
      </w:pPr>
    </w:p>
    <w:p w14:paraId="2CADF0E1" w14:textId="77777777" w:rsidR="00620D29" w:rsidRPr="0052637F" w:rsidRDefault="00620D29" w:rsidP="00620D29">
      <w:pPr>
        <w:rPr>
          <w:rFonts w:asciiTheme="majorHAnsi" w:hAnsiTheme="majorHAnsi"/>
          <w:sz w:val="22"/>
          <w:szCs w:val="22"/>
          <w:u w:val="single"/>
        </w:rPr>
      </w:pPr>
      <w:r w:rsidRPr="0052637F">
        <w:rPr>
          <w:rFonts w:asciiTheme="majorHAnsi" w:hAnsiTheme="majorHAnsi"/>
          <w:sz w:val="22"/>
          <w:szCs w:val="22"/>
          <w:u w:val="single"/>
        </w:rPr>
        <w:t>MOOC Videos</w:t>
      </w:r>
    </w:p>
    <w:p w14:paraId="27FEA601" w14:textId="77777777" w:rsidR="00620D29" w:rsidRPr="0052637F" w:rsidRDefault="00620D29" w:rsidP="00620D29">
      <w:pPr>
        <w:rPr>
          <w:rFonts w:asciiTheme="majorHAnsi" w:hAnsiTheme="majorHAnsi"/>
          <w:sz w:val="22"/>
          <w:szCs w:val="22"/>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80"/>
        <w:gridCol w:w="4680"/>
      </w:tblGrid>
      <w:tr w:rsidR="00620D29" w:rsidRPr="0052637F" w14:paraId="1C802C9C" w14:textId="77777777" w:rsidTr="001E6E0F">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334C07" w14:textId="77777777" w:rsidR="00620D29" w:rsidRPr="0052637F" w:rsidRDefault="00620D29" w:rsidP="001E6E0F">
            <w:pPr>
              <w:pStyle w:val="TableStyle2"/>
              <w:rPr>
                <w:rFonts w:asciiTheme="majorHAnsi" w:hAnsiTheme="majorHAnsi"/>
                <w:sz w:val="22"/>
                <w:szCs w:val="22"/>
              </w:rPr>
            </w:pPr>
            <w:r w:rsidRPr="0052637F">
              <w:rPr>
                <w:rFonts w:asciiTheme="majorHAnsi" w:eastAsia="Arial Unicode MS" w:hAnsiTheme="majorHAnsi" w:cs="Arial Unicode MS"/>
                <w:sz w:val="22"/>
                <w:szCs w:val="22"/>
              </w:rPr>
              <w:t>3.0: Introducing municipal water pricing and tariff design</w:t>
            </w:r>
          </w:p>
        </w:tc>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F89651" w14:textId="77777777" w:rsidR="00620D29" w:rsidRPr="0052637F" w:rsidRDefault="000D666F" w:rsidP="001E6E0F">
            <w:pPr>
              <w:pStyle w:val="TableStyle2"/>
              <w:rPr>
                <w:rFonts w:asciiTheme="majorHAnsi" w:hAnsiTheme="majorHAnsi"/>
                <w:sz w:val="22"/>
                <w:szCs w:val="22"/>
                <w:lang w:val="en-US"/>
              </w:rPr>
            </w:pPr>
            <w:hyperlink r:id="rId76" w:history="1">
              <w:r w:rsidR="00620D29" w:rsidRPr="0052637F">
                <w:rPr>
                  <w:rStyle w:val="Hyperlink"/>
                  <w:rFonts w:asciiTheme="majorHAnsi" w:hAnsiTheme="majorHAnsi"/>
                  <w:sz w:val="22"/>
                  <w:szCs w:val="22"/>
                  <w:lang w:val="en-US"/>
                </w:rPr>
                <w:t>https://youtu.be/hAYDKYkw9QU</w:t>
              </w:r>
            </w:hyperlink>
          </w:p>
          <w:p w14:paraId="64AB58F2" w14:textId="77777777" w:rsidR="00620D29" w:rsidRPr="0052637F" w:rsidRDefault="00620D29" w:rsidP="001E6E0F">
            <w:pPr>
              <w:pStyle w:val="TableStyle2"/>
              <w:rPr>
                <w:rFonts w:asciiTheme="majorHAnsi" w:eastAsia="Arial Unicode MS" w:hAnsiTheme="majorHAnsi" w:cs="Arial Unicode MS"/>
                <w:sz w:val="22"/>
                <w:szCs w:val="22"/>
              </w:rPr>
            </w:pPr>
          </w:p>
        </w:tc>
      </w:tr>
      <w:tr w:rsidR="00620D29" w:rsidRPr="0052637F" w14:paraId="5DAAFE5D" w14:textId="77777777" w:rsidTr="001E6E0F">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3C1756" w14:textId="77777777" w:rsidR="00620D29" w:rsidRPr="0052637F" w:rsidRDefault="00620D29" w:rsidP="001E6E0F">
            <w:pPr>
              <w:pStyle w:val="TableStyle2"/>
              <w:rPr>
                <w:rFonts w:asciiTheme="majorHAnsi" w:hAnsiTheme="majorHAnsi"/>
                <w:sz w:val="22"/>
                <w:szCs w:val="22"/>
              </w:rPr>
            </w:pPr>
            <w:r w:rsidRPr="0052637F">
              <w:rPr>
                <w:rFonts w:asciiTheme="majorHAnsi" w:eastAsia="Arial Unicode MS" w:hAnsiTheme="majorHAnsi" w:cs="Arial Unicode MS"/>
                <w:sz w:val="22"/>
                <w:szCs w:val="22"/>
              </w:rPr>
              <w:t>3.1: What are the objectives of tariff design?</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584710" w14:textId="77777777" w:rsidR="00620D29" w:rsidRPr="0052637F" w:rsidRDefault="000D666F" w:rsidP="001E6E0F">
            <w:pPr>
              <w:pStyle w:val="TableStyle2"/>
              <w:rPr>
                <w:rFonts w:asciiTheme="majorHAnsi" w:hAnsiTheme="majorHAnsi"/>
                <w:sz w:val="22"/>
                <w:szCs w:val="22"/>
                <w:lang w:val="en-US"/>
              </w:rPr>
            </w:pPr>
            <w:hyperlink r:id="rId77" w:history="1">
              <w:r w:rsidR="00620D29" w:rsidRPr="0052637F">
                <w:rPr>
                  <w:rStyle w:val="Hyperlink"/>
                  <w:rFonts w:asciiTheme="majorHAnsi" w:hAnsiTheme="majorHAnsi"/>
                  <w:sz w:val="22"/>
                  <w:szCs w:val="22"/>
                  <w:lang w:val="en-US"/>
                </w:rPr>
                <w:t>https://youtu.be/cmMo4CsE-nc</w:t>
              </w:r>
            </w:hyperlink>
          </w:p>
        </w:tc>
      </w:tr>
      <w:tr w:rsidR="00620D29" w:rsidRPr="0052637F" w14:paraId="4998879C" w14:textId="77777777" w:rsidTr="001E6E0F">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3ED0F8E" w14:textId="77777777" w:rsidR="00620D29" w:rsidRPr="0052637F" w:rsidRDefault="00620D29" w:rsidP="001E6E0F">
            <w:pPr>
              <w:pStyle w:val="TableStyle2"/>
              <w:rPr>
                <w:rFonts w:asciiTheme="majorHAnsi" w:hAnsiTheme="majorHAnsi"/>
                <w:sz w:val="22"/>
                <w:szCs w:val="22"/>
              </w:rPr>
            </w:pPr>
            <w:r w:rsidRPr="0052637F">
              <w:rPr>
                <w:rFonts w:asciiTheme="majorHAnsi" w:eastAsia="Arial Unicode MS" w:hAnsiTheme="majorHAnsi" w:cs="Arial Unicode MS"/>
                <w:sz w:val="22"/>
                <w:szCs w:val="22"/>
              </w:rPr>
              <w:t>3.2: Possible types of tariff structures</w:t>
            </w:r>
          </w:p>
        </w:tc>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7A5EED" w14:textId="77777777" w:rsidR="00620D29" w:rsidRPr="0052637F" w:rsidRDefault="000D666F" w:rsidP="001E6E0F">
            <w:pPr>
              <w:pStyle w:val="TableStyle2"/>
              <w:rPr>
                <w:rFonts w:asciiTheme="majorHAnsi" w:hAnsiTheme="majorHAnsi"/>
                <w:sz w:val="22"/>
                <w:szCs w:val="22"/>
                <w:lang w:val="en-US"/>
              </w:rPr>
            </w:pPr>
            <w:hyperlink r:id="rId78" w:history="1">
              <w:r w:rsidR="00620D29" w:rsidRPr="0052637F">
                <w:rPr>
                  <w:rStyle w:val="Hyperlink"/>
                  <w:rFonts w:asciiTheme="majorHAnsi" w:hAnsiTheme="majorHAnsi"/>
                  <w:sz w:val="22"/>
                  <w:szCs w:val="22"/>
                  <w:lang w:val="en-US"/>
                </w:rPr>
                <w:t>https://youtu.be/y1E3b4b-mBI</w:t>
              </w:r>
            </w:hyperlink>
          </w:p>
        </w:tc>
      </w:tr>
      <w:tr w:rsidR="00620D29" w:rsidRPr="0052637F" w14:paraId="4DBC8E88" w14:textId="77777777" w:rsidTr="001E6E0F">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973985" w14:textId="77777777" w:rsidR="00620D29" w:rsidRPr="0052637F" w:rsidRDefault="00620D29" w:rsidP="001E6E0F">
            <w:pPr>
              <w:pStyle w:val="TableStyle2"/>
              <w:rPr>
                <w:rFonts w:asciiTheme="majorHAnsi" w:hAnsiTheme="majorHAnsi"/>
                <w:sz w:val="22"/>
                <w:szCs w:val="22"/>
              </w:rPr>
            </w:pPr>
            <w:r w:rsidRPr="0052637F">
              <w:rPr>
                <w:rFonts w:asciiTheme="majorHAnsi" w:eastAsia="Arial Unicode MS" w:hAnsiTheme="majorHAnsi" w:cs="Arial Unicode MS"/>
                <w:sz w:val="22"/>
                <w:szCs w:val="22"/>
              </w:rPr>
              <w:t>3.3: Current tariff structures in low and middle-income countries</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8698F3" w14:textId="77777777" w:rsidR="00620D29" w:rsidRPr="0052637F" w:rsidRDefault="000D666F" w:rsidP="001E6E0F">
            <w:pPr>
              <w:pStyle w:val="TableStyle2"/>
              <w:rPr>
                <w:rFonts w:asciiTheme="majorHAnsi" w:hAnsiTheme="majorHAnsi"/>
                <w:sz w:val="22"/>
                <w:szCs w:val="22"/>
                <w:lang w:val="en-US"/>
              </w:rPr>
            </w:pPr>
            <w:hyperlink r:id="rId79" w:history="1">
              <w:r w:rsidR="00620D29" w:rsidRPr="0052637F">
                <w:rPr>
                  <w:rStyle w:val="Hyperlink"/>
                  <w:rFonts w:asciiTheme="majorHAnsi" w:hAnsiTheme="majorHAnsi"/>
                  <w:sz w:val="22"/>
                  <w:szCs w:val="22"/>
                  <w:lang w:val="en-US"/>
                </w:rPr>
                <w:t>https://youtu.be/rbcNVasBz-k</w:t>
              </w:r>
            </w:hyperlink>
          </w:p>
          <w:p w14:paraId="0DA6A960" w14:textId="77777777" w:rsidR="00620D29" w:rsidRPr="0052637F" w:rsidRDefault="00620D29" w:rsidP="001E6E0F">
            <w:pPr>
              <w:pStyle w:val="TableStyle2"/>
              <w:rPr>
                <w:rFonts w:asciiTheme="majorHAnsi" w:eastAsia="Arial Unicode MS" w:hAnsiTheme="majorHAnsi" w:cs="Arial Unicode MS"/>
                <w:sz w:val="22"/>
                <w:szCs w:val="22"/>
              </w:rPr>
            </w:pPr>
          </w:p>
        </w:tc>
      </w:tr>
      <w:tr w:rsidR="00620D29" w:rsidRPr="0052637F" w14:paraId="4AB82844" w14:textId="77777777" w:rsidTr="001E6E0F">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B4DC42" w14:textId="77777777" w:rsidR="00620D29" w:rsidRPr="0052637F" w:rsidRDefault="00620D29" w:rsidP="001E6E0F">
            <w:pPr>
              <w:pStyle w:val="TableStyle2"/>
              <w:rPr>
                <w:rFonts w:asciiTheme="majorHAnsi" w:hAnsiTheme="majorHAnsi"/>
                <w:sz w:val="22"/>
                <w:szCs w:val="22"/>
              </w:rPr>
            </w:pPr>
            <w:r w:rsidRPr="0052637F">
              <w:rPr>
                <w:rFonts w:asciiTheme="majorHAnsi" w:eastAsia="Arial Unicode MS" w:hAnsiTheme="majorHAnsi" w:cs="Arial Unicode MS"/>
                <w:sz w:val="22"/>
                <w:szCs w:val="22"/>
              </w:rPr>
              <w:t>3.4: Problems with increasing block tariffs (IBTs)</w:t>
            </w:r>
          </w:p>
        </w:tc>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672BC8D" w14:textId="77777777" w:rsidR="00620D29" w:rsidRPr="0052637F" w:rsidRDefault="000D666F" w:rsidP="001E6E0F">
            <w:pPr>
              <w:pStyle w:val="TableStyle2"/>
              <w:rPr>
                <w:rFonts w:asciiTheme="majorHAnsi" w:hAnsiTheme="majorHAnsi"/>
                <w:sz w:val="22"/>
                <w:szCs w:val="22"/>
                <w:lang w:val="en-US"/>
              </w:rPr>
            </w:pPr>
            <w:hyperlink r:id="rId80" w:history="1">
              <w:r w:rsidR="00620D29" w:rsidRPr="0052637F">
                <w:rPr>
                  <w:rStyle w:val="Hyperlink"/>
                  <w:rFonts w:asciiTheme="majorHAnsi" w:hAnsiTheme="majorHAnsi"/>
                  <w:sz w:val="22"/>
                  <w:szCs w:val="22"/>
                  <w:lang w:val="en-US"/>
                </w:rPr>
                <w:t>https://youtu.be/8xaEWnDXhv0</w:t>
              </w:r>
            </w:hyperlink>
          </w:p>
        </w:tc>
      </w:tr>
    </w:tbl>
    <w:p w14:paraId="15ED97A4" w14:textId="77777777" w:rsidR="00620D29" w:rsidRPr="0052637F" w:rsidRDefault="00620D29" w:rsidP="00620D29">
      <w:pPr>
        <w:rPr>
          <w:rFonts w:asciiTheme="majorHAnsi" w:hAnsiTheme="majorHAnsi"/>
          <w:sz w:val="22"/>
          <w:szCs w:val="22"/>
          <w:u w:val="single"/>
        </w:rPr>
      </w:pPr>
    </w:p>
    <w:p w14:paraId="56DF275F" w14:textId="77777777" w:rsidR="00620D29" w:rsidRPr="0052637F" w:rsidRDefault="00620D29" w:rsidP="00620D29">
      <w:pPr>
        <w:rPr>
          <w:rFonts w:asciiTheme="majorHAnsi" w:hAnsiTheme="majorHAnsi"/>
          <w:sz w:val="22"/>
          <w:szCs w:val="22"/>
          <w:u w:val="single"/>
        </w:rPr>
      </w:pPr>
      <w:r w:rsidRPr="0052637F">
        <w:rPr>
          <w:rFonts w:asciiTheme="majorHAnsi" w:hAnsiTheme="majorHAnsi"/>
          <w:sz w:val="22"/>
          <w:szCs w:val="22"/>
          <w:u w:val="single"/>
        </w:rPr>
        <w:t>Readings</w:t>
      </w:r>
    </w:p>
    <w:p w14:paraId="49F65B93" w14:textId="77777777" w:rsidR="00620D29" w:rsidRPr="0052637F" w:rsidRDefault="00620D29" w:rsidP="00620D29">
      <w:pPr>
        <w:rPr>
          <w:rFonts w:asciiTheme="majorHAnsi" w:hAnsiTheme="majorHAnsi"/>
          <w:sz w:val="22"/>
          <w:szCs w:val="22"/>
          <w:u w:val="single"/>
        </w:rPr>
      </w:pPr>
    </w:p>
    <w:p w14:paraId="0B23FE1B" w14:textId="77777777" w:rsidR="00620D29" w:rsidRPr="0052637F" w:rsidRDefault="00620D29" w:rsidP="00620D29">
      <w:pPr>
        <w:ind w:left="748" w:hanging="28"/>
        <w:rPr>
          <w:rFonts w:asciiTheme="majorHAnsi" w:hAnsiTheme="majorHAnsi"/>
          <w:sz w:val="22"/>
          <w:szCs w:val="22"/>
        </w:rPr>
      </w:pPr>
      <w:r w:rsidRPr="0052637F">
        <w:rPr>
          <w:rFonts w:asciiTheme="majorHAnsi" w:hAnsiTheme="majorHAnsi"/>
          <w:sz w:val="22"/>
          <w:szCs w:val="22"/>
        </w:rPr>
        <w:t xml:space="preserve">Fuente, D., J. </w:t>
      </w:r>
      <w:proofErr w:type="spellStart"/>
      <w:r w:rsidRPr="0052637F">
        <w:rPr>
          <w:rFonts w:asciiTheme="majorHAnsi" w:hAnsiTheme="majorHAnsi"/>
          <w:sz w:val="22"/>
          <w:szCs w:val="22"/>
        </w:rPr>
        <w:t>Gakii</w:t>
      </w:r>
      <w:proofErr w:type="spellEnd"/>
      <w:r w:rsidRPr="0052637F">
        <w:rPr>
          <w:rFonts w:asciiTheme="majorHAnsi" w:hAnsiTheme="majorHAnsi"/>
          <w:sz w:val="22"/>
          <w:szCs w:val="22"/>
        </w:rPr>
        <w:t xml:space="preserve"> </w:t>
      </w:r>
      <w:proofErr w:type="spellStart"/>
      <w:r w:rsidRPr="0052637F">
        <w:rPr>
          <w:rFonts w:asciiTheme="majorHAnsi" w:hAnsiTheme="majorHAnsi"/>
          <w:sz w:val="22"/>
          <w:szCs w:val="22"/>
        </w:rPr>
        <w:t>Gatua</w:t>
      </w:r>
      <w:proofErr w:type="spellEnd"/>
      <w:r w:rsidRPr="0052637F">
        <w:rPr>
          <w:rFonts w:asciiTheme="majorHAnsi" w:hAnsiTheme="majorHAnsi"/>
          <w:sz w:val="22"/>
          <w:szCs w:val="22"/>
        </w:rPr>
        <w:t xml:space="preserve">, M. </w:t>
      </w:r>
      <w:proofErr w:type="spellStart"/>
      <w:r w:rsidRPr="0052637F">
        <w:rPr>
          <w:rFonts w:asciiTheme="majorHAnsi" w:hAnsiTheme="majorHAnsi"/>
          <w:sz w:val="22"/>
          <w:szCs w:val="22"/>
        </w:rPr>
        <w:t>Ikiara</w:t>
      </w:r>
      <w:proofErr w:type="spellEnd"/>
      <w:r w:rsidRPr="0052637F">
        <w:rPr>
          <w:rFonts w:asciiTheme="majorHAnsi" w:hAnsiTheme="majorHAnsi"/>
          <w:sz w:val="22"/>
          <w:szCs w:val="22"/>
        </w:rPr>
        <w:t xml:space="preserve">; J. </w:t>
      </w:r>
      <w:proofErr w:type="spellStart"/>
      <w:r w:rsidRPr="0052637F">
        <w:rPr>
          <w:rFonts w:asciiTheme="majorHAnsi" w:hAnsiTheme="majorHAnsi"/>
          <w:sz w:val="22"/>
          <w:szCs w:val="22"/>
        </w:rPr>
        <w:t>Kabubo-Mariara</w:t>
      </w:r>
      <w:proofErr w:type="spellEnd"/>
      <w:r w:rsidRPr="0052637F">
        <w:rPr>
          <w:rFonts w:asciiTheme="majorHAnsi" w:hAnsiTheme="majorHAnsi"/>
          <w:sz w:val="22"/>
          <w:szCs w:val="22"/>
        </w:rPr>
        <w:t xml:space="preserve">; M. Mwaura, and D. Whittington. “Water and sanitation service delivery, pricing, and the poor: An empirical analysis of subsidy incidence in Nairobi, Kenya. </w:t>
      </w:r>
      <w:r w:rsidRPr="0052637F">
        <w:rPr>
          <w:rFonts w:asciiTheme="majorHAnsi" w:hAnsiTheme="majorHAnsi"/>
          <w:i/>
          <w:sz w:val="22"/>
          <w:szCs w:val="22"/>
        </w:rPr>
        <w:t>Water Resources Research</w:t>
      </w:r>
      <w:r w:rsidRPr="0052637F">
        <w:rPr>
          <w:rFonts w:asciiTheme="majorHAnsi" w:hAnsiTheme="majorHAnsi"/>
          <w:sz w:val="22"/>
          <w:szCs w:val="22"/>
        </w:rPr>
        <w:t xml:space="preserve">. 2016. </w:t>
      </w:r>
    </w:p>
    <w:p w14:paraId="7ED81444" w14:textId="1B8DB036" w:rsidR="00620D29" w:rsidRPr="0052637F" w:rsidRDefault="00620D29" w:rsidP="00620D29">
      <w:pPr>
        <w:rPr>
          <w:rFonts w:asciiTheme="majorHAnsi" w:hAnsiTheme="majorHAnsi"/>
          <w:sz w:val="22"/>
          <w:szCs w:val="22"/>
          <w:u w:val="single"/>
        </w:rPr>
      </w:pPr>
    </w:p>
    <w:p w14:paraId="0B3ACB63" w14:textId="1E6C7685" w:rsidR="00FC4A4A" w:rsidRPr="0052637F" w:rsidRDefault="00EE2583" w:rsidP="00741EE3">
      <w:pPr>
        <w:ind w:left="720"/>
        <w:rPr>
          <w:rFonts w:asciiTheme="majorHAnsi" w:hAnsiTheme="majorHAnsi"/>
          <w:sz w:val="22"/>
          <w:szCs w:val="22"/>
        </w:rPr>
      </w:pPr>
      <w:r w:rsidRPr="0052637F">
        <w:rPr>
          <w:rFonts w:asciiTheme="majorHAnsi" w:hAnsiTheme="majorHAnsi"/>
          <w:sz w:val="22"/>
          <w:szCs w:val="22"/>
        </w:rPr>
        <w:t xml:space="preserve">Andres et al. (2021) </w:t>
      </w:r>
      <w:r w:rsidR="00FC4A4A" w:rsidRPr="0052637F">
        <w:rPr>
          <w:rFonts w:asciiTheme="majorHAnsi" w:hAnsiTheme="majorHAnsi"/>
          <w:i/>
          <w:iCs/>
          <w:sz w:val="22"/>
          <w:szCs w:val="22"/>
        </w:rPr>
        <w:t>Troubled Tariffs: Revisiting Water Pricing for Affordable and Sustainable Services</w:t>
      </w:r>
      <w:r w:rsidR="00FC4A4A" w:rsidRPr="0052637F">
        <w:rPr>
          <w:rFonts w:asciiTheme="majorHAnsi" w:hAnsiTheme="majorHAnsi"/>
          <w:sz w:val="22"/>
          <w:szCs w:val="22"/>
        </w:rPr>
        <w:t>.</w:t>
      </w:r>
      <w:r w:rsidR="007611E4" w:rsidRPr="0052637F">
        <w:rPr>
          <w:rFonts w:asciiTheme="majorHAnsi" w:hAnsiTheme="majorHAnsi"/>
          <w:sz w:val="22"/>
          <w:szCs w:val="22"/>
        </w:rPr>
        <w:t xml:space="preserve"> </w:t>
      </w:r>
      <w:r w:rsidR="00FC4A4A" w:rsidRPr="0052637F">
        <w:rPr>
          <w:rFonts w:asciiTheme="majorHAnsi" w:hAnsiTheme="majorHAnsi"/>
          <w:sz w:val="22"/>
          <w:szCs w:val="22"/>
        </w:rPr>
        <w:t>World Bank: Global Water Practice.</w:t>
      </w:r>
    </w:p>
    <w:p w14:paraId="101567A6" w14:textId="2035F604" w:rsidR="00760BD2" w:rsidRPr="0052637F" w:rsidRDefault="00760BD2" w:rsidP="00620D29">
      <w:pPr>
        <w:rPr>
          <w:rFonts w:asciiTheme="majorHAnsi" w:hAnsiTheme="majorHAnsi"/>
          <w:sz w:val="22"/>
          <w:szCs w:val="22"/>
        </w:rPr>
      </w:pPr>
    </w:p>
    <w:p w14:paraId="512BBF75" w14:textId="420B7C92" w:rsidR="00760BD2" w:rsidRPr="0052637F" w:rsidRDefault="00760BD2" w:rsidP="00760BD2">
      <w:pPr>
        <w:spacing w:after="240"/>
        <w:ind w:left="720"/>
        <w:rPr>
          <w:rFonts w:asciiTheme="majorHAnsi" w:hAnsiTheme="majorHAnsi"/>
          <w:snapToGrid w:val="0"/>
          <w:sz w:val="22"/>
          <w:szCs w:val="22"/>
        </w:rPr>
      </w:pPr>
      <w:r w:rsidRPr="0052637F">
        <w:rPr>
          <w:rFonts w:asciiTheme="majorHAnsi" w:hAnsiTheme="majorHAnsi"/>
          <w:snapToGrid w:val="0"/>
          <w:sz w:val="22"/>
          <w:szCs w:val="22"/>
        </w:rPr>
        <w:lastRenderedPageBreak/>
        <w:t xml:space="preserve">Whittington, Dale. (2021). “The Development Path of </w:t>
      </w:r>
      <w:r w:rsidR="007611E4" w:rsidRPr="0052637F">
        <w:rPr>
          <w:rFonts w:asciiTheme="majorHAnsi" w:hAnsiTheme="majorHAnsi"/>
          <w:snapToGrid w:val="0"/>
          <w:sz w:val="22"/>
          <w:szCs w:val="22"/>
        </w:rPr>
        <w:t>W</w:t>
      </w:r>
      <w:r w:rsidRPr="0052637F">
        <w:rPr>
          <w:rFonts w:asciiTheme="majorHAnsi" w:hAnsiTheme="majorHAnsi"/>
          <w:snapToGrid w:val="0"/>
          <w:sz w:val="22"/>
          <w:szCs w:val="22"/>
        </w:rPr>
        <w:t>ater and Sanitation Tariffs and Subsidies: Implications for China.”  World Bank. Beijing. Knowledge Note. (draft).</w:t>
      </w:r>
    </w:p>
    <w:p w14:paraId="6F55C651" w14:textId="77777777" w:rsidR="00620D29" w:rsidRPr="0052637F" w:rsidRDefault="00620D29" w:rsidP="00620D29">
      <w:pPr>
        <w:ind w:left="748" w:hanging="28"/>
        <w:rPr>
          <w:rFonts w:asciiTheme="majorHAnsi" w:hAnsiTheme="majorHAnsi"/>
          <w:snapToGrid w:val="0"/>
          <w:sz w:val="22"/>
          <w:szCs w:val="22"/>
        </w:rPr>
      </w:pPr>
    </w:p>
    <w:p w14:paraId="48A61407" w14:textId="371C42D2" w:rsidR="00620D29" w:rsidRPr="0052637F" w:rsidRDefault="00620D29" w:rsidP="00620D29">
      <w:pPr>
        <w:ind w:hanging="28"/>
        <w:rPr>
          <w:rFonts w:asciiTheme="majorHAnsi" w:hAnsiTheme="majorHAnsi"/>
          <w:snapToGrid w:val="0"/>
          <w:sz w:val="22"/>
          <w:szCs w:val="22"/>
          <w:u w:val="single"/>
        </w:rPr>
      </w:pPr>
      <w:r w:rsidRPr="0052637F">
        <w:rPr>
          <w:rFonts w:asciiTheme="majorHAnsi" w:hAnsiTheme="majorHAnsi"/>
          <w:snapToGrid w:val="0"/>
          <w:sz w:val="22"/>
          <w:szCs w:val="22"/>
          <w:u w:val="single"/>
        </w:rPr>
        <w:t>Background Readings</w:t>
      </w:r>
    </w:p>
    <w:p w14:paraId="523C404A" w14:textId="6C7B3417" w:rsidR="00421E6D" w:rsidRPr="0052637F" w:rsidRDefault="00421E6D" w:rsidP="00620D29">
      <w:pPr>
        <w:ind w:hanging="28"/>
        <w:rPr>
          <w:rFonts w:asciiTheme="majorHAnsi" w:hAnsiTheme="majorHAnsi"/>
          <w:snapToGrid w:val="0"/>
          <w:sz w:val="22"/>
          <w:szCs w:val="22"/>
          <w:u w:val="single"/>
        </w:rPr>
      </w:pPr>
    </w:p>
    <w:p w14:paraId="4EEE0048" w14:textId="77777777" w:rsidR="00421E6D" w:rsidRPr="0052637F" w:rsidRDefault="00421E6D" w:rsidP="00421E6D">
      <w:pPr>
        <w:ind w:left="748" w:hanging="28"/>
        <w:rPr>
          <w:rFonts w:asciiTheme="majorHAnsi" w:hAnsiTheme="majorHAnsi"/>
          <w:snapToGrid w:val="0"/>
          <w:sz w:val="22"/>
          <w:szCs w:val="22"/>
        </w:rPr>
      </w:pPr>
      <w:r w:rsidRPr="0052637F">
        <w:rPr>
          <w:rFonts w:asciiTheme="majorHAnsi" w:hAnsiTheme="majorHAnsi"/>
          <w:snapToGrid w:val="0"/>
          <w:sz w:val="22"/>
          <w:szCs w:val="22"/>
        </w:rPr>
        <w:t xml:space="preserve">J-PAL. (2011). The Price is Wrong. </w:t>
      </w:r>
      <w:r w:rsidRPr="0052637F">
        <w:rPr>
          <w:rFonts w:asciiTheme="majorHAnsi" w:hAnsiTheme="majorHAnsi"/>
          <w:i/>
          <w:snapToGrid w:val="0"/>
          <w:sz w:val="22"/>
          <w:szCs w:val="22"/>
        </w:rPr>
        <w:t>J-PAL Bulletin</w:t>
      </w:r>
      <w:r w:rsidRPr="0052637F">
        <w:rPr>
          <w:rFonts w:asciiTheme="majorHAnsi" w:hAnsiTheme="majorHAnsi"/>
          <w:snapToGrid w:val="0"/>
          <w:sz w:val="22"/>
          <w:szCs w:val="22"/>
        </w:rPr>
        <w:t xml:space="preserve"> (April 2011). Available at: </w:t>
      </w:r>
      <w:hyperlink r:id="rId81" w:history="1">
        <w:r w:rsidRPr="0052637F">
          <w:rPr>
            <w:rStyle w:val="Hyperlink"/>
            <w:rFonts w:asciiTheme="majorHAnsi" w:hAnsiTheme="majorHAnsi"/>
            <w:snapToGrid w:val="0"/>
            <w:sz w:val="22"/>
            <w:szCs w:val="22"/>
          </w:rPr>
          <w:t>https://www.povertyactionlab.org/sites/default/files/publications/The Price is Wrong.pdf</w:t>
        </w:r>
      </w:hyperlink>
      <w:r w:rsidRPr="0052637F">
        <w:rPr>
          <w:rFonts w:asciiTheme="majorHAnsi" w:hAnsiTheme="majorHAnsi"/>
          <w:snapToGrid w:val="0"/>
          <w:sz w:val="22"/>
          <w:szCs w:val="22"/>
        </w:rPr>
        <w:t xml:space="preserve">. </w:t>
      </w:r>
    </w:p>
    <w:p w14:paraId="265B1B19" w14:textId="77777777" w:rsidR="00620D29" w:rsidRPr="0052637F" w:rsidRDefault="00620D29" w:rsidP="00FC4A4A">
      <w:pPr>
        <w:rPr>
          <w:rFonts w:asciiTheme="majorHAnsi" w:hAnsiTheme="majorHAnsi"/>
          <w:sz w:val="22"/>
          <w:szCs w:val="22"/>
        </w:rPr>
      </w:pPr>
    </w:p>
    <w:p w14:paraId="102B5DA9" w14:textId="77777777" w:rsidR="00620D29" w:rsidRPr="0052637F" w:rsidRDefault="00620D29" w:rsidP="00620D29">
      <w:pPr>
        <w:ind w:left="748" w:hanging="28"/>
        <w:rPr>
          <w:rFonts w:asciiTheme="majorHAnsi" w:hAnsiTheme="majorHAnsi"/>
          <w:sz w:val="22"/>
          <w:szCs w:val="22"/>
        </w:rPr>
      </w:pPr>
      <w:r w:rsidRPr="0052637F">
        <w:rPr>
          <w:rFonts w:asciiTheme="majorHAnsi" w:hAnsiTheme="majorHAnsi"/>
          <w:sz w:val="22"/>
          <w:szCs w:val="22"/>
        </w:rPr>
        <w:t>Whittington, Dale, John Boland, and Vivien Foster. (2002). “Water Tariffs and Subsidies in South Asia: Understanding the Basics.” World Bank. December. 16 pages.</w:t>
      </w:r>
    </w:p>
    <w:p w14:paraId="6AB4CC1F" w14:textId="77777777" w:rsidR="00620D29" w:rsidRPr="0052637F" w:rsidRDefault="00620D29" w:rsidP="00620D29">
      <w:pPr>
        <w:rPr>
          <w:rFonts w:asciiTheme="majorHAnsi" w:hAnsiTheme="majorHAnsi"/>
          <w:snapToGrid w:val="0"/>
          <w:sz w:val="22"/>
          <w:szCs w:val="22"/>
          <w:u w:val="single"/>
        </w:rPr>
      </w:pPr>
    </w:p>
    <w:p w14:paraId="3507B627" w14:textId="77777777" w:rsidR="00620D29" w:rsidRPr="0052637F" w:rsidRDefault="00620D29" w:rsidP="00620D29">
      <w:pPr>
        <w:ind w:left="720"/>
        <w:rPr>
          <w:rFonts w:asciiTheme="majorHAnsi" w:hAnsiTheme="majorHAnsi"/>
          <w:color w:val="191919"/>
          <w:sz w:val="22"/>
          <w:szCs w:val="22"/>
        </w:rPr>
      </w:pPr>
      <w:proofErr w:type="spellStart"/>
      <w:r w:rsidRPr="0052637F">
        <w:rPr>
          <w:rFonts w:asciiTheme="majorHAnsi" w:hAnsiTheme="majorHAnsi"/>
          <w:sz w:val="22"/>
          <w:szCs w:val="22"/>
        </w:rPr>
        <w:t>Nauges</w:t>
      </w:r>
      <w:proofErr w:type="spellEnd"/>
      <w:r w:rsidRPr="0052637F">
        <w:rPr>
          <w:rFonts w:asciiTheme="majorHAnsi" w:hAnsiTheme="majorHAnsi"/>
          <w:sz w:val="22"/>
          <w:szCs w:val="22"/>
        </w:rPr>
        <w:t xml:space="preserve">, C. and D. Whittington. (2017). </w:t>
      </w:r>
      <w:r w:rsidRPr="0052637F">
        <w:rPr>
          <w:rFonts w:asciiTheme="majorHAnsi" w:hAnsiTheme="majorHAnsi"/>
          <w:color w:val="191919"/>
          <w:sz w:val="22"/>
          <w:szCs w:val="22"/>
        </w:rPr>
        <w:t xml:space="preserve">“Evaluating the Performance of Alternative Municipal Water Tariff Designs: Quantifying the Trade-offs between Equity, Economic Efficiency, and Cost Recovery.” </w:t>
      </w:r>
      <w:r w:rsidRPr="0052637F">
        <w:rPr>
          <w:rFonts w:asciiTheme="majorHAnsi" w:hAnsiTheme="majorHAnsi"/>
          <w:i/>
          <w:color w:val="191919"/>
          <w:sz w:val="22"/>
          <w:szCs w:val="22"/>
        </w:rPr>
        <w:t>World Development</w:t>
      </w:r>
      <w:r w:rsidRPr="0052637F">
        <w:rPr>
          <w:rFonts w:asciiTheme="majorHAnsi" w:hAnsiTheme="majorHAnsi"/>
          <w:color w:val="191919"/>
          <w:sz w:val="22"/>
          <w:szCs w:val="22"/>
        </w:rPr>
        <w:t>. Vol. 9, pp. 125-143.</w:t>
      </w:r>
    </w:p>
    <w:p w14:paraId="03E3B76F" w14:textId="77777777" w:rsidR="00620D29" w:rsidRPr="0052637F" w:rsidRDefault="00620D29" w:rsidP="00620D29">
      <w:pPr>
        <w:ind w:left="720"/>
        <w:rPr>
          <w:rFonts w:asciiTheme="majorHAnsi" w:hAnsiTheme="majorHAnsi"/>
          <w:color w:val="191919"/>
          <w:sz w:val="22"/>
          <w:szCs w:val="22"/>
        </w:rPr>
      </w:pPr>
    </w:p>
    <w:p w14:paraId="5200D8D1" w14:textId="77777777" w:rsidR="00620D29" w:rsidRPr="0052637F" w:rsidRDefault="00620D29" w:rsidP="00620D29">
      <w:pPr>
        <w:ind w:left="720"/>
        <w:rPr>
          <w:rFonts w:asciiTheme="majorHAnsi" w:hAnsiTheme="majorHAnsi"/>
          <w:color w:val="191919"/>
          <w:sz w:val="22"/>
          <w:szCs w:val="22"/>
        </w:rPr>
      </w:pPr>
      <w:r w:rsidRPr="0052637F">
        <w:rPr>
          <w:rFonts w:asciiTheme="majorHAnsi" w:hAnsiTheme="majorHAnsi"/>
          <w:color w:val="191919"/>
          <w:sz w:val="22"/>
          <w:szCs w:val="22"/>
        </w:rPr>
        <w:t xml:space="preserve">Whittington, D., </w:t>
      </w:r>
      <w:r w:rsidRPr="0052637F">
        <w:rPr>
          <w:rFonts w:asciiTheme="majorHAnsi" w:hAnsiTheme="majorHAnsi"/>
          <w:sz w:val="22"/>
          <w:szCs w:val="22"/>
        </w:rPr>
        <w:t xml:space="preserve">C. </w:t>
      </w:r>
      <w:proofErr w:type="spellStart"/>
      <w:r w:rsidRPr="0052637F">
        <w:rPr>
          <w:rFonts w:asciiTheme="majorHAnsi" w:hAnsiTheme="majorHAnsi"/>
          <w:sz w:val="22"/>
          <w:szCs w:val="22"/>
        </w:rPr>
        <w:t>Nauges</w:t>
      </w:r>
      <w:proofErr w:type="spellEnd"/>
      <w:r w:rsidRPr="0052637F">
        <w:rPr>
          <w:rFonts w:asciiTheme="majorHAnsi" w:hAnsiTheme="majorHAnsi"/>
          <w:sz w:val="22"/>
          <w:szCs w:val="22"/>
        </w:rPr>
        <w:t>, D. Fuente, X. Wu. (2015). “</w:t>
      </w:r>
      <w:r w:rsidRPr="0052637F">
        <w:rPr>
          <w:rFonts w:asciiTheme="majorHAnsi" w:eastAsiaTheme="minorEastAsia" w:hAnsiTheme="majorHAnsi"/>
          <w:sz w:val="22"/>
          <w:szCs w:val="22"/>
        </w:rPr>
        <w:t>A diagnostic tool for estimating the incidence of subsidies delivered by</w:t>
      </w:r>
      <w:r w:rsidRPr="0052637F">
        <w:rPr>
          <w:rFonts w:asciiTheme="majorHAnsi" w:hAnsiTheme="majorHAnsi"/>
          <w:sz w:val="22"/>
          <w:szCs w:val="22"/>
        </w:rPr>
        <w:t xml:space="preserve"> </w:t>
      </w:r>
      <w:r w:rsidRPr="0052637F">
        <w:rPr>
          <w:rFonts w:asciiTheme="majorHAnsi" w:eastAsiaTheme="minorEastAsia" w:hAnsiTheme="majorHAnsi"/>
          <w:sz w:val="22"/>
          <w:szCs w:val="22"/>
        </w:rPr>
        <w:t>water utilities in low- and medium-income countries, with illustrative</w:t>
      </w:r>
      <w:r w:rsidRPr="0052637F">
        <w:rPr>
          <w:rFonts w:asciiTheme="majorHAnsi" w:hAnsiTheme="majorHAnsi"/>
          <w:sz w:val="22"/>
          <w:szCs w:val="22"/>
        </w:rPr>
        <w:t xml:space="preserve"> </w:t>
      </w:r>
      <w:r w:rsidRPr="0052637F">
        <w:rPr>
          <w:rFonts w:asciiTheme="majorHAnsi" w:eastAsiaTheme="minorEastAsia" w:hAnsiTheme="majorHAnsi"/>
          <w:sz w:val="22"/>
          <w:szCs w:val="22"/>
        </w:rPr>
        <w:t xml:space="preserve">simulations. </w:t>
      </w:r>
      <w:r w:rsidRPr="0052637F">
        <w:rPr>
          <w:rFonts w:asciiTheme="majorHAnsi" w:eastAsiaTheme="minorEastAsia" w:hAnsiTheme="majorHAnsi"/>
          <w:i/>
          <w:sz w:val="22"/>
          <w:szCs w:val="22"/>
        </w:rPr>
        <w:t>Utilities Policy</w:t>
      </w:r>
      <w:r w:rsidRPr="0052637F">
        <w:rPr>
          <w:rFonts w:asciiTheme="majorHAnsi" w:eastAsiaTheme="minorEastAsia" w:hAnsiTheme="majorHAnsi"/>
          <w:sz w:val="22"/>
          <w:szCs w:val="22"/>
        </w:rPr>
        <w:t xml:space="preserve">. </w:t>
      </w:r>
      <w:hyperlink r:id="rId82" w:history="1">
        <w:r w:rsidRPr="0052637F">
          <w:rPr>
            <w:rStyle w:val="Hyperlink"/>
            <w:rFonts w:asciiTheme="majorHAnsi" w:eastAsiaTheme="minorEastAsia" w:hAnsiTheme="majorHAnsi"/>
            <w:sz w:val="22"/>
            <w:szCs w:val="22"/>
          </w:rPr>
          <w:t>http://dx.doi.org/10.1016/j.jup.2014.12.007</w:t>
        </w:r>
      </w:hyperlink>
      <w:r w:rsidRPr="0052637F">
        <w:rPr>
          <w:rFonts w:asciiTheme="majorHAnsi" w:eastAsiaTheme="minorEastAsia" w:hAnsiTheme="majorHAnsi"/>
          <w:sz w:val="22"/>
          <w:szCs w:val="22"/>
        </w:rPr>
        <w:t xml:space="preserve">. </w:t>
      </w:r>
      <w:r w:rsidRPr="0052637F">
        <w:rPr>
          <w:rFonts w:asciiTheme="majorHAnsi" w:hAnsiTheme="majorHAnsi"/>
          <w:sz w:val="22"/>
          <w:szCs w:val="22"/>
        </w:rPr>
        <w:t>Vol. 34, pp 70-81</w:t>
      </w:r>
      <w:r w:rsidRPr="0052637F">
        <w:rPr>
          <w:rFonts w:asciiTheme="majorHAnsi" w:eastAsiaTheme="minorEastAsia" w:hAnsiTheme="majorHAnsi"/>
          <w:sz w:val="22"/>
          <w:szCs w:val="22"/>
        </w:rPr>
        <w:t xml:space="preserve">. </w:t>
      </w:r>
    </w:p>
    <w:p w14:paraId="058AAC4F" w14:textId="77777777" w:rsidR="00620D29" w:rsidRPr="0052637F" w:rsidRDefault="00620D29" w:rsidP="00620D29">
      <w:pPr>
        <w:ind w:left="748" w:hanging="748"/>
        <w:rPr>
          <w:rFonts w:asciiTheme="majorHAnsi" w:hAnsiTheme="majorHAnsi"/>
          <w:sz w:val="22"/>
          <w:szCs w:val="22"/>
        </w:rPr>
      </w:pPr>
    </w:p>
    <w:p w14:paraId="34011922" w14:textId="77777777" w:rsidR="00620D29" w:rsidRPr="0052637F" w:rsidRDefault="00620D29" w:rsidP="00620D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48" w:hanging="748"/>
        <w:rPr>
          <w:rFonts w:asciiTheme="majorHAnsi" w:hAnsiTheme="majorHAnsi"/>
          <w:sz w:val="22"/>
          <w:szCs w:val="22"/>
        </w:rPr>
      </w:pPr>
      <w:r w:rsidRPr="0052637F">
        <w:rPr>
          <w:rFonts w:asciiTheme="majorHAnsi" w:hAnsiTheme="majorHAnsi"/>
          <w:sz w:val="22"/>
          <w:szCs w:val="22"/>
        </w:rPr>
        <w:tab/>
        <w:t>Boland, John, and Dale Whittington. (2000). “The Political Economy of Increasing Block Water Tariffs in Developing Countries.”</w:t>
      </w:r>
      <w:r w:rsidRPr="0052637F">
        <w:rPr>
          <w:rFonts w:asciiTheme="majorHAnsi" w:hAnsiTheme="majorHAnsi"/>
          <w:i/>
          <w:sz w:val="22"/>
          <w:szCs w:val="22"/>
        </w:rPr>
        <w:t xml:space="preserve"> The Political Economy of Water Pricing Reforms</w:t>
      </w:r>
      <w:r w:rsidRPr="0052637F">
        <w:rPr>
          <w:rFonts w:asciiTheme="majorHAnsi" w:hAnsiTheme="majorHAnsi"/>
          <w:sz w:val="22"/>
          <w:szCs w:val="22"/>
        </w:rPr>
        <w:t xml:space="preserve">. Ariel Dinar, Editor. Oxford University Press. 2000. Pp. 215-236. </w:t>
      </w:r>
    </w:p>
    <w:p w14:paraId="292DFD4D" w14:textId="77777777" w:rsidR="00620D29" w:rsidRPr="0052637F" w:rsidRDefault="00620D29" w:rsidP="00620D29">
      <w:pPr>
        <w:ind w:left="748" w:hanging="748"/>
        <w:rPr>
          <w:rFonts w:asciiTheme="majorHAnsi" w:hAnsiTheme="majorHAnsi"/>
          <w:b/>
          <w:sz w:val="22"/>
          <w:szCs w:val="22"/>
        </w:rPr>
      </w:pPr>
    </w:p>
    <w:p w14:paraId="645B458B" w14:textId="77777777" w:rsidR="00620D29" w:rsidRPr="0052637F" w:rsidRDefault="00620D29" w:rsidP="00620D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48" w:hanging="748"/>
        <w:rPr>
          <w:rFonts w:asciiTheme="majorHAnsi" w:hAnsiTheme="majorHAnsi"/>
          <w:b/>
          <w:sz w:val="22"/>
          <w:szCs w:val="22"/>
        </w:rPr>
      </w:pPr>
      <w:r w:rsidRPr="0052637F">
        <w:rPr>
          <w:rFonts w:asciiTheme="majorHAnsi" w:hAnsiTheme="majorHAnsi"/>
          <w:snapToGrid w:val="0"/>
          <w:sz w:val="22"/>
          <w:szCs w:val="22"/>
        </w:rPr>
        <w:tab/>
        <w:t>Whittington, Dale. (2003). “</w:t>
      </w:r>
      <w:r w:rsidRPr="0052637F">
        <w:rPr>
          <w:rFonts w:asciiTheme="majorHAnsi" w:hAnsiTheme="majorHAnsi"/>
          <w:sz w:val="22"/>
          <w:szCs w:val="22"/>
        </w:rPr>
        <w:t xml:space="preserve">Municipal Water Pricing and Tariff Design: A Reform Agenda for South Asia.” </w:t>
      </w:r>
      <w:r w:rsidRPr="0052637F">
        <w:rPr>
          <w:rFonts w:asciiTheme="majorHAnsi" w:hAnsiTheme="majorHAnsi"/>
          <w:i/>
          <w:sz w:val="22"/>
          <w:szCs w:val="22"/>
        </w:rPr>
        <w:t>Water Policy</w:t>
      </w:r>
      <w:r w:rsidRPr="0052637F">
        <w:rPr>
          <w:rFonts w:asciiTheme="majorHAnsi" w:hAnsiTheme="majorHAnsi"/>
          <w:sz w:val="22"/>
          <w:szCs w:val="22"/>
        </w:rPr>
        <w:t>. 5, pp. 61-76.</w:t>
      </w:r>
      <w:r w:rsidRPr="0052637F">
        <w:rPr>
          <w:rFonts w:asciiTheme="majorHAnsi" w:hAnsiTheme="majorHAnsi"/>
          <w:b/>
          <w:sz w:val="22"/>
          <w:szCs w:val="22"/>
        </w:rPr>
        <w:t xml:space="preserve"> </w:t>
      </w:r>
    </w:p>
    <w:p w14:paraId="1C87C5C8" w14:textId="77777777" w:rsidR="00620D29" w:rsidRPr="0052637F" w:rsidRDefault="00620D29" w:rsidP="00620D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48" w:hanging="748"/>
        <w:rPr>
          <w:rFonts w:asciiTheme="majorHAnsi" w:hAnsiTheme="majorHAnsi"/>
          <w:b/>
          <w:sz w:val="22"/>
          <w:szCs w:val="22"/>
        </w:rPr>
      </w:pPr>
    </w:p>
    <w:p w14:paraId="1FBB4CCB" w14:textId="77777777" w:rsidR="00620D29" w:rsidRPr="0052637F" w:rsidRDefault="00620D29" w:rsidP="00620D29">
      <w:pPr>
        <w:ind w:left="748" w:hanging="28"/>
        <w:rPr>
          <w:rFonts w:asciiTheme="majorHAnsi" w:hAnsiTheme="majorHAnsi"/>
          <w:sz w:val="22"/>
          <w:szCs w:val="22"/>
        </w:rPr>
      </w:pPr>
      <w:r w:rsidRPr="0052637F">
        <w:rPr>
          <w:rFonts w:asciiTheme="majorHAnsi" w:hAnsiTheme="majorHAnsi"/>
          <w:sz w:val="22"/>
          <w:szCs w:val="22"/>
        </w:rPr>
        <w:t>Perez-</w:t>
      </w:r>
      <w:proofErr w:type="spellStart"/>
      <w:r w:rsidRPr="0052637F">
        <w:rPr>
          <w:rFonts w:asciiTheme="majorHAnsi" w:hAnsiTheme="majorHAnsi"/>
          <w:sz w:val="22"/>
          <w:szCs w:val="22"/>
        </w:rPr>
        <w:t>Urdiales</w:t>
      </w:r>
      <w:proofErr w:type="spellEnd"/>
      <w:r w:rsidRPr="0052637F">
        <w:rPr>
          <w:rFonts w:asciiTheme="majorHAnsi" w:hAnsiTheme="majorHAnsi"/>
          <w:sz w:val="22"/>
          <w:szCs w:val="22"/>
        </w:rPr>
        <w:t xml:space="preserve">, </w:t>
      </w:r>
      <w:proofErr w:type="gramStart"/>
      <w:r w:rsidRPr="0052637F">
        <w:rPr>
          <w:rFonts w:asciiTheme="majorHAnsi" w:hAnsiTheme="majorHAnsi"/>
          <w:sz w:val="22"/>
          <w:szCs w:val="22"/>
        </w:rPr>
        <w:t>Maria</w:t>
      </w:r>
      <w:proofErr w:type="gramEnd"/>
      <w:r w:rsidRPr="0052637F">
        <w:rPr>
          <w:rFonts w:asciiTheme="majorHAnsi" w:hAnsiTheme="majorHAnsi"/>
          <w:sz w:val="22"/>
          <w:szCs w:val="22"/>
        </w:rPr>
        <w:t xml:space="preserve"> and Kenneth A. </w:t>
      </w:r>
      <w:proofErr w:type="spellStart"/>
      <w:r w:rsidRPr="0052637F">
        <w:rPr>
          <w:rFonts w:asciiTheme="majorHAnsi" w:hAnsiTheme="majorHAnsi"/>
          <w:sz w:val="22"/>
          <w:szCs w:val="22"/>
        </w:rPr>
        <w:t>Baerenklau</w:t>
      </w:r>
      <w:proofErr w:type="spellEnd"/>
      <w:r w:rsidRPr="0052637F">
        <w:rPr>
          <w:rFonts w:asciiTheme="majorHAnsi" w:hAnsiTheme="majorHAnsi"/>
          <w:sz w:val="22"/>
          <w:szCs w:val="22"/>
        </w:rPr>
        <w:t xml:space="preserve">. (2019). “Learning to live within your (water) budget: Evidence from allocation-based rates. </w:t>
      </w:r>
      <w:r w:rsidRPr="0052637F">
        <w:rPr>
          <w:rFonts w:asciiTheme="majorHAnsi" w:hAnsiTheme="majorHAnsi"/>
          <w:i/>
          <w:iCs/>
          <w:sz w:val="22"/>
          <w:szCs w:val="22"/>
        </w:rPr>
        <w:t>Resource and Energy Economics</w:t>
      </w:r>
      <w:r w:rsidRPr="0052637F">
        <w:rPr>
          <w:rFonts w:asciiTheme="majorHAnsi" w:hAnsiTheme="majorHAnsi"/>
          <w:sz w:val="22"/>
          <w:szCs w:val="22"/>
        </w:rPr>
        <w:t>. 57: 205-221.</w:t>
      </w:r>
    </w:p>
    <w:p w14:paraId="6F7DD7FE" w14:textId="77777777" w:rsidR="00620D29" w:rsidRPr="0052637F" w:rsidRDefault="00620D29" w:rsidP="00620D29">
      <w:pPr>
        <w:ind w:left="748" w:hanging="28"/>
        <w:rPr>
          <w:rFonts w:asciiTheme="majorHAnsi" w:hAnsiTheme="majorHAnsi"/>
          <w:sz w:val="22"/>
          <w:szCs w:val="22"/>
        </w:rPr>
      </w:pPr>
    </w:p>
    <w:p w14:paraId="49D419B8" w14:textId="0200846A" w:rsidR="00620D29" w:rsidRPr="0052637F" w:rsidRDefault="00620D29" w:rsidP="00620D29">
      <w:pPr>
        <w:ind w:left="748" w:hanging="28"/>
        <w:rPr>
          <w:rFonts w:asciiTheme="majorHAnsi" w:hAnsiTheme="majorHAnsi"/>
          <w:sz w:val="22"/>
          <w:szCs w:val="22"/>
        </w:rPr>
      </w:pPr>
      <w:proofErr w:type="spellStart"/>
      <w:r w:rsidRPr="0052637F">
        <w:rPr>
          <w:rFonts w:asciiTheme="majorHAnsi" w:hAnsiTheme="majorHAnsi"/>
          <w:sz w:val="22"/>
          <w:szCs w:val="22"/>
        </w:rPr>
        <w:t>Baerenklau</w:t>
      </w:r>
      <w:proofErr w:type="spellEnd"/>
      <w:r w:rsidRPr="0052637F">
        <w:rPr>
          <w:rFonts w:asciiTheme="majorHAnsi" w:hAnsiTheme="majorHAnsi"/>
          <w:sz w:val="22"/>
          <w:szCs w:val="22"/>
        </w:rPr>
        <w:t xml:space="preserve">, Kenneth A. and </w:t>
      </w:r>
      <w:proofErr w:type="spellStart"/>
      <w:r w:rsidRPr="0052637F">
        <w:rPr>
          <w:rFonts w:asciiTheme="majorHAnsi" w:hAnsiTheme="majorHAnsi"/>
          <w:sz w:val="22"/>
          <w:szCs w:val="22"/>
        </w:rPr>
        <w:t>MariaPerez-Urdiales</w:t>
      </w:r>
      <w:proofErr w:type="spellEnd"/>
      <w:r w:rsidRPr="0052637F">
        <w:rPr>
          <w:rFonts w:asciiTheme="majorHAnsi" w:hAnsiTheme="majorHAnsi"/>
          <w:sz w:val="22"/>
          <w:szCs w:val="22"/>
        </w:rPr>
        <w:t>. (2019). “Can Allocation-Based Water Rates Promote Conservation and Increase Welfare? A California Case Study.” Water Economics and Policy. 5:2, 26 pages.</w:t>
      </w:r>
    </w:p>
    <w:p w14:paraId="68E48E7A" w14:textId="77777777" w:rsidR="00FC4A4A" w:rsidRPr="0052637F" w:rsidRDefault="00FC4A4A" w:rsidP="00620D29">
      <w:pPr>
        <w:ind w:left="748" w:hanging="28"/>
        <w:rPr>
          <w:rFonts w:asciiTheme="majorHAnsi" w:hAnsiTheme="majorHAnsi"/>
          <w:sz w:val="22"/>
          <w:szCs w:val="22"/>
        </w:rPr>
      </w:pPr>
    </w:p>
    <w:p w14:paraId="7D7E3968" w14:textId="45E46251" w:rsidR="00620D29" w:rsidRDefault="00620D29">
      <w:pPr>
        <w:rPr>
          <w:rFonts w:asciiTheme="majorHAnsi" w:hAnsiTheme="majorHAnsi"/>
          <w:b/>
          <w:sz w:val="22"/>
          <w:szCs w:val="22"/>
        </w:rPr>
      </w:pPr>
    </w:p>
    <w:p w14:paraId="659C8ECC" w14:textId="77777777" w:rsidR="008F000F" w:rsidRPr="0052637F" w:rsidRDefault="008F000F">
      <w:pPr>
        <w:rPr>
          <w:rFonts w:asciiTheme="majorHAnsi" w:hAnsiTheme="majorHAnsi"/>
          <w:b/>
          <w:sz w:val="22"/>
          <w:szCs w:val="22"/>
        </w:rPr>
      </w:pPr>
    </w:p>
    <w:p w14:paraId="26FAE917" w14:textId="233AD277" w:rsidR="00804D40" w:rsidRPr="0052637F" w:rsidRDefault="00804D40">
      <w:pPr>
        <w:rPr>
          <w:rFonts w:asciiTheme="majorHAnsi" w:hAnsiTheme="majorHAnsi"/>
          <w:b/>
          <w:color w:val="C00000"/>
          <w:sz w:val="22"/>
          <w:szCs w:val="22"/>
        </w:rPr>
      </w:pPr>
      <w:r w:rsidRPr="0052637F">
        <w:rPr>
          <w:rFonts w:asciiTheme="majorHAnsi" w:hAnsiTheme="majorHAnsi"/>
          <w:b/>
          <w:color w:val="C00000"/>
          <w:sz w:val="22"/>
          <w:szCs w:val="22"/>
        </w:rPr>
        <w:t xml:space="preserve">Friday, March </w:t>
      </w:r>
      <w:r w:rsidR="00102445" w:rsidRPr="0052637F">
        <w:rPr>
          <w:rFonts w:asciiTheme="majorHAnsi" w:hAnsiTheme="majorHAnsi"/>
          <w:b/>
          <w:color w:val="C00000"/>
          <w:sz w:val="22"/>
          <w:szCs w:val="22"/>
        </w:rPr>
        <w:t>18</w:t>
      </w:r>
      <w:r w:rsidRPr="0052637F">
        <w:rPr>
          <w:rFonts w:asciiTheme="majorHAnsi" w:hAnsiTheme="majorHAnsi"/>
          <w:b/>
          <w:color w:val="C00000"/>
          <w:sz w:val="22"/>
          <w:szCs w:val="22"/>
        </w:rPr>
        <w:t xml:space="preserve"> – </w:t>
      </w:r>
      <w:r w:rsidR="00102445" w:rsidRPr="0052637F">
        <w:rPr>
          <w:rFonts w:asciiTheme="majorHAnsi" w:hAnsiTheme="majorHAnsi"/>
          <w:b/>
          <w:color w:val="C00000"/>
          <w:sz w:val="22"/>
          <w:szCs w:val="22"/>
        </w:rPr>
        <w:t>SPRING BREAK</w:t>
      </w:r>
    </w:p>
    <w:p w14:paraId="22A8D82E" w14:textId="7FD609B7" w:rsidR="00FC4A4A" w:rsidRDefault="00FC4A4A">
      <w:pPr>
        <w:rPr>
          <w:rFonts w:asciiTheme="majorHAnsi" w:hAnsiTheme="majorHAnsi"/>
          <w:b/>
          <w:color w:val="C00000"/>
          <w:sz w:val="22"/>
          <w:szCs w:val="22"/>
        </w:rPr>
      </w:pPr>
    </w:p>
    <w:p w14:paraId="513F9E93" w14:textId="10B3593A" w:rsidR="008F000F" w:rsidRDefault="008F000F">
      <w:pPr>
        <w:rPr>
          <w:rFonts w:asciiTheme="majorHAnsi" w:hAnsiTheme="majorHAnsi"/>
          <w:b/>
          <w:color w:val="C00000"/>
          <w:sz w:val="22"/>
          <w:szCs w:val="22"/>
        </w:rPr>
      </w:pPr>
    </w:p>
    <w:p w14:paraId="4B72C828" w14:textId="77777777" w:rsidR="008F000F" w:rsidRPr="0052637F" w:rsidRDefault="008F000F">
      <w:pPr>
        <w:rPr>
          <w:rFonts w:asciiTheme="majorHAnsi" w:hAnsiTheme="majorHAnsi"/>
          <w:b/>
          <w:color w:val="C00000"/>
          <w:sz w:val="22"/>
          <w:szCs w:val="22"/>
        </w:rPr>
      </w:pPr>
    </w:p>
    <w:p w14:paraId="2B70EAF0" w14:textId="25F1C9AA" w:rsidR="00BE03E1" w:rsidRPr="0052637F" w:rsidRDefault="00BE03E1">
      <w:pPr>
        <w:rPr>
          <w:rFonts w:asciiTheme="majorHAnsi" w:hAnsiTheme="majorHAnsi"/>
          <w:b/>
          <w:sz w:val="22"/>
          <w:szCs w:val="22"/>
        </w:rPr>
      </w:pPr>
      <w:r w:rsidRPr="0052637F">
        <w:rPr>
          <w:rFonts w:asciiTheme="majorHAnsi" w:hAnsiTheme="majorHAnsi"/>
          <w:b/>
          <w:sz w:val="22"/>
          <w:szCs w:val="22"/>
        </w:rPr>
        <w:tab/>
      </w:r>
    </w:p>
    <w:p w14:paraId="5BB312C0" w14:textId="626BCBA6" w:rsidR="00C34F63" w:rsidRPr="0052637F" w:rsidRDefault="00865AF4" w:rsidP="00C34F63">
      <w:pPr>
        <w:rPr>
          <w:rFonts w:asciiTheme="majorHAnsi" w:hAnsiTheme="majorHAnsi"/>
          <w:b/>
          <w:sz w:val="22"/>
          <w:szCs w:val="22"/>
        </w:rPr>
      </w:pPr>
      <w:r w:rsidRPr="0052637F">
        <w:rPr>
          <w:rFonts w:asciiTheme="majorHAnsi" w:hAnsiTheme="majorHAnsi"/>
          <w:b/>
          <w:sz w:val="22"/>
          <w:szCs w:val="22"/>
        </w:rPr>
        <w:t>Session 1</w:t>
      </w:r>
      <w:r w:rsidR="0027672D" w:rsidRPr="0052637F">
        <w:rPr>
          <w:rFonts w:asciiTheme="majorHAnsi" w:hAnsiTheme="majorHAnsi"/>
          <w:b/>
          <w:sz w:val="22"/>
          <w:szCs w:val="22"/>
        </w:rPr>
        <w:t>0</w:t>
      </w:r>
      <w:r w:rsidRPr="0052637F">
        <w:rPr>
          <w:rFonts w:asciiTheme="majorHAnsi" w:hAnsiTheme="majorHAnsi"/>
          <w:b/>
          <w:sz w:val="22"/>
          <w:szCs w:val="22"/>
        </w:rPr>
        <w:t xml:space="preserve"> (</w:t>
      </w:r>
      <w:r w:rsidR="00B0220A" w:rsidRPr="0052637F">
        <w:rPr>
          <w:rFonts w:asciiTheme="majorHAnsi" w:hAnsiTheme="majorHAnsi"/>
          <w:b/>
          <w:sz w:val="22"/>
          <w:szCs w:val="22"/>
        </w:rPr>
        <w:t>March 25</w:t>
      </w:r>
      <w:r w:rsidRPr="0052637F">
        <w:rPr>
          <w:rFonts w:asciiTheme="majorHAnsi" w:hAnsiTheme="majorHAnsi"/>
          <w:b/>
          <w:sz w:val="22"/>
          <w:szCs w:val="22"/>
        </w:rPr>
        <w:t xml:space="preserve">) </w:t>
      </w:r>
      <w:r w:rsidR="00436096" w:rsidRPr="0052637F">
        <w:rPr>
          <w:rFonts w:asciiTheme="majorHAnsi" w:hAnsiTheme="majorHAnsi"/>
          <w:b/>
          <w:sz w:val="22"/>
          <w:szCs w:val="22"/>
        </w:rPr>
        <w:t xml:space="preserve">– </w:t>
      </w:r>
      <w:r w:rsidR="00C34F63" w:rsidRPr="0052637F">
        <w:rPr>
          <w:rFonts w:asciiTheme="majorHAnsi" w:hAnsiTheme="majorHAnsi"/>
          <w:b/>
          <w:sz w:val="22"/>
          <w:szCs w:val="22"/>
        </w:rPr>
        <w:t>Designing Subsidy Schemes to Reach the Poor</w:t>
      </w:r>
    </w:p>
    <w:p w14:paraId="7FE33367" w14:textId="77777777" w:rsidR="00C34F63" w:rsidRPr="0052637F" w:rsidRDefault="00C34F63" w:rsidP="00C34F63">
      <w:pPr>
        <w:rPr>
          <w:rFonts w:asciiTheme="majorHAnsi" w:hAnsiTheme="majorHAnsi"/>
          <w:b/>
          <w:sz w:val="22"/>
          <w:szCs w:val="22"/>
        </w:rPr>
      </w:pPr>
    </w:p>
    <w:p w14:paraId="4A37E696" w14:textId="77777777" w:rsidR="00C34F63" w:rsidRPr="0052637F" w:rsidRDefault="00C34F63" w:rsidP="00C34F63">
      <w:pPr>
        <w:rPr>
          <w:rFonts w:asciiTheme="majorHAnsi" w:hAnsiTheme="majorHAnsi"/>
          <w:sz w:val="22"/>
          <w:szCs w:val="22"/>
          <w:u w:val="single"/>
        </w:rPr>
      </w:pPr>
      <w:r w:rsidRPr="0052637F">
        <w:rPr>
          <w:rFonts w:asciiTheme="majorHAnsi" w:hAnsiTheme="majorHAnsi"/>
          <w:sz w:val="22"/>
          <w:szCs w:val="22"/>
          <w:u w:val="single"/>
        </w:rPr>
        <w:t>In-class activities</w:t>
      </w:r>
    </w:p>
    <w:p w14:paraId="4C5E81F8" w14:textId="77777777" w:rsidR="00476C10" w:rsidRPr="0052637F" w:rsidRDefault="00476C10" w:rsidP="00476C10">
      <w:pPr>
        <w:pStyle w:val="ListParagraph"/>
        <w:numPr>
          <w:ilvl w:val="0"/>
          <w:numId w:val="5"/>
        </w:numPr>
        <w:rPr>
          <w:rFonts w:asciiTheme="majorHAnsi" w:hAnsiTheme="majorHAnsi"/>
          <w:sz w:val="22"/>
          <w:szCs w:val="22"/>
        </w:rPr>
      </w:pPr>
      <w:r w:rsidRPr="0052637F">
        <w:rPr>
          <w:rFonts w:asciiTheme="majorHAnsi" w:hAnsiTheme="majorHAnsi"/>
          <w:sz w:val="22"/>
          <w:szCs w:val="22"/>
        </w:rPr>
        <w:t>Class discussion - questions about videos</w:t>
      </w:r>
    </w:p>
    <w:p w14:paraId="4076E6BF" w14:textId="21E293B9" w:rsidR="00C34F63" w:rsidRPr="0052637F" w:rsidRDefault="005270E5" w:rsidP="00804D40">
      <w:pPr>
        <w:pStyle w:val="ListParagraph"/>
        <w:numPr>
          <w:ilvl w:val="0"/>
          <w:numId w:val="5"/>
        </w:numPr>
        <w:rPr>
          <w:rFonts w:asciiTheme="majorHAnsi" w:hAnsiTheme="majorHAnsi"/>
          <w:sz w:val="22"/>
          <w:szCs w:val="22"/>
          <w:u w:val="single"/>
        </w:rPr>
      </w:pPr>
      <w:r w:rsidRPr="0052637F">
        <w:rPr>
          <w:rFonts w:asciiTheme="majorHAnsi" w:hAnsiTheme="majorHAnsi"/>
          <w:color w:val="000000" w:themeColor="text1"/>
          <w:sz w:val="22"/>
          <w:szCs w:val="22"/>
        </w:rPr>
        <w:t>Student-Led Discussion</w:t>
      </w:r>
      <w:r w:rsidR="005550D5" w:rsidRPr="0052637F">
        <w:rPr>
          <w:rFonts w:asciiTheme="majorHAnsi" w:hAnsiTheme="majorHAnsi"/>
          <w:color w:val="000000" w:themeColor="text1"/>
          <w:sz w:val="22"/>
          <w:szCs w:val="22"/>
        </w:rPr>
        <w:t>s of</w:t>
      </w:r>
      <w:r w:rsidR="00586EF8" w:rsidRPr="0052637F">
        <w:rPr>
          <w:rFonts w:asciiTheme="majorHAnsi" w:hAnsiTheme="majorHAnsi"/>
          <w:color w:val="000000" w:themeColor="text1"/>
          <w:sz w:val="22"/>
          <w:szCs w:val="22"/>
        </w:rPr>
        <w:t xml:space="preserve"> </w:t>
      </w:r>
      <w:r w:rsidR="00001427" w:rsidRPr="0052637F">
        <w:rPr>
          <w:rFonts w:asciiTheme="majorHAnsi" w:hAnsiTheme="majorHAnsi"/>
          <w:color w:val="000000"/>
          <w:sz w:val="22"/>
          <w:szCs w:val="22"/>
        </w:rPr>
        <w:t xml:space="preserve">Gómez-Lobo, A. &amp; D. Contreras. (2003) and </w:t>
      </w:r>
      <w:r w:rsidR="000D3661" w:rsidRPr="0052637F">
        <w:rPr>
          <w:rFonts w:asciiTheme="majorHAnsi" w:hAnsiTheme="majorHAnsi"/>
          <w:color w:val="000000" w:themeColor="text1"/>
          <w:sz w:val="22"/>
          <w:szCs w:val="22"/>
        </w:rPr>
        <w:t>Contreras</w:t>
      </w:r>
      <w:r w:rsidR="003A7231" w:rsidRPr="0052637F">
        <w:rPr>
          <w:rFonts w:asciiTheme="majorHAnsi" w:hAnsiTheme="majorHAnsi"/>
          <w:color w:val="000000" w:themeColor="text1"/>
          <w:sz w:val="22"/>
          <w:szCs w:val="22"/>
        </w:rPr>
        <w:t xml:space="preserve"> et al. </w:t>
      </w:r>
      <w:r w:rsidR="001A4D3E">
        <w:rPr>
          <w:rFonts w:asciiTheme="majorHAnsi" w:hAnsiTheme="majorHAnsi"/>
          <w:color w:val="000000" w:themeColor="text1"/>
          <w:sz w:val="22"/>
          <w:szCs w:val="22"/>
        </w:rPr>
        <w:t>(</w:t>
      </w:r>
      <w:r w:rsidR="003A7231" w:rsidRPr="0052637F">
        <w:rPr>
          <w:rFonts w:asciiTheme="majorHAnsi" w:hAnsiTheme="majorHAnsi"/>
          <w:color w:val="000000" w:themeColor="text1"/>
          <w:sz w:val="22"/>
          <w:szCs w:val="22"/>
        </w:rPr>
        <w:t>201</w:t>
      </w:r>
      <w:r w:rsidR="000D3661" w:rsidRPr="0052637F">
        <w:rPr>
          <w:rFonts w:asciiTheme="majorHAnsi" w:hAnsiTheme="majorHAnsi"/>
          <w:color w:val="000000" w:themeColor="text1"/>
          <w:sz w:val="22"/>
          <w:szCs w:val="22"/>
        </w:rPr>
        <w:t>8</w:t>
      </w:r>
      <w:r w:rsidR="001A4D3E">
        <w:rPr>
          <w:rFonts w:asciiTheme="majorHAnsi" w:hAnsiTheme="majorHAnsi"/>
          <w:color w:val="000000" w:themeColor="text1"/>
          <w:sz w:val="22"/>
          <w:szCs w:val="22"/>
        </w:rPr>
        <w:t>)</w:t>
      </w:r>
    </w:p>
    <w:p w14:paraId="6210E2DC" w14:textId="77777777" w:rsidR="00001427" w:rsidRPr="0052637F" w:rsidRDefault="00001427" w:rsidP="00C34F63">
      <w:pPr>
        <w:rPr>
          <w:rFonts w:asciiTheme="majorHAnsi" w:hAnsiTheme="majorHAnsi"/>
          <w:sz w:val="22"/>
          <w:szCs w:val="22"/>
          <w:u w:val="single"/>
        </w:rPr>
      </w:pPr>
    </w:p>
    <w:p w14:paraId="2C7EF399" w14:textId="4D80D24E" w:rsidR="00C34F63" w:rsidRPr="0052637F" w:rsidRDefault="00C34F63" w:rsidP="00C34F63">
      <w:pPr>
        <w:rPr>
          <w:rFonts w:asciiTheme="majorHAnsi" w:hAnsiTheme="majorHAnsi"/>
          <w:sz w:val="22"/>
          <w:szCs w:val="22"/>
          <w:u w:val="single"/>
        </w:rPr>
      </w:pPr>
      <w:r w:rsidRPr="0052637F">
        <w:rPr>
          <w:rFonts w:asciiTheme="majorHAnsi" w:hAnsiTheme="majorHAnsi"/>
          <w:sz w:val="22"/>
          <w:szCs w:val="22"/>
          <w:u w:val="single"/>
        </w:rPr>
        <w:t>MOOC Videos</w:t>
      </w:r>
    </w:p>
    <w:p w14:paraId="1D53EFA1" w14:textId="77777777" w:rsidR="00C34F63" w:rsidRPr="0052637F" w:rsidRDefault="00C34F63" w:rsidP="00C34F63">
      <w:pPr>
        <w:rPr>
          <w:rFonts w:asciiTheme="majorHAnsi" w:hAnsiTheme="majorHAnsi"/>
          <w:sz w:val="22"/>
          <w:szCs w:val="22"/>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80"/>
        <w:gridCol w:w="4680"/>
      </w:tblGrid>
      <w:tr w:rsidR="00C34F63" w:rsidRPr="0052637F" w14:paraId="6307C436" w14:textId="77777777" w:rsidTr="00292714">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1CAC0F" w14:textId="77777777" w:rsidR="00C34F63" w:rsidRPr="0052637F" w:rsidRDefault="00C34F63" w:rsidP="00292714">
            <w:pPr>
              <w:pStyle w:val="TableStyle2"/>
              <w:rPr>
                <w:rFonts w:asciiTheme="majorHAnsi" w:hAnsiTheme="majorHAnsi"/>
                <w:sz w:val="22"/>
                <w:szCs w:val="22"/>
              </w:rPr>
            </w:pPr>
            <w:r w:rsidRPr="0052637F">
              <w:rPr>
                <w:rFonts w:asciiTheme="majorHAnsi" w:eastAsia="Arial Unicode MS" w:hAnsiTheme="majorHAnsi" w:cs="Arial Unicode MS"/>
                <w:sz w:val="22"/>
                <w:szCs w:val="22"/>
              </w:rPr>
              <w:t>3.5: Designing and targeting subsidies in the water and sanitation sector in LDCs</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019A9C" w14:textId="77777777" w:rsidR="00C34F63" w:rsidRPr="0052637F" w:rsidRDefault="000D666F" w:rsidP="00292714">
            <w:pPr>
              <w:pStyle w:val="TableStyle2"/>
              <w:rPr>
                <w:rFonts w:asciiTheme="majorHAnsi" w:hAnsiTheme="majorHAnsi"/>
                <w:sz w:val="22"/>
                <w:szCs w:val="22"/>
                <w:lang w:val="en-US"/>
              </w:rPr>
            </w:pPr>
            <w:hyperlink r:id="rId83" w:history="1">
              <w:r w:rsidR="00C34F63" w:rsidRPr="0052637F">
                <w:rPr>
                  <w:rStyle w:val="Hyperlink"/>
                  <w:rFonts w:asciiTheme="majorHAnsi" w:hAnsiTheme="majorHAnsi"/>
                  <w:sz w:val="22"/>
                  <w:szCs w:val="22"/>
                  <w:lang w:val="en-US"/>
                </w:rPr>
                <w:t>https://youtu.be/GRc35p1iB68</w:t>
              </w:r>
            </w:hyperlink>
          </w:p>
          <w:p w14:paraId="3B952060" w14:textId="77777777" w:rsidR="00C34F63" w:rsidRPr="0052637F" w:rsidRDefault="00C34F63" w:rsidP="00292714">
            <w:pPr>
              <w:pStyle w:val="TableStyle2"/>
              <w:rPr>
                <w:rFonts w:asciiTheme="majorHAnsi" w:eastAsia="Arial Unicode MS" w:hAnsiTheme="majorHAnsi" w:cs="Arial Unicode MS"/>
                <w:sz w:val="22"/>
                <w:szCs w:val="22"/>
              </w:rPr>
            </w:pPr>
          </w:p>
        </w:tc>
      </w:tr>
      <w:tr w:rsidR="00C34F63" w:rsidRPr="0052637F" w14:paraId="321E10DF" w14:textId="77777777" w:rsidTr="00292714">
        <w:trPr>
          <w:trHeight w:val="485"/>
        </w:trPr>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FF3471" w14:textId="77777777" w:rsidR="00C34F63" w:rsidRPr="0052637F" w:rsidRDefault="00C34F63" w:rsidP="00292714">
            <w:pPr>
              <w:pStyle w:val="TableStyle2"/>
              <w:rPr>
                <w:rFonts w:asciiTheme="majorHAnsi" w:hAnsiTheme="majorHAnsi"/>
                <w:sz w:val="22"/>
                <w:szCs w:val="22"/>
              </w:rPr>
            </w:pPr>
            <w:r w:rsidRPr="0052637F">
              <w:rPr>
                <w:rFonts w:asciiTheme="majorHAnsi" w:eastAsia="Arial Unicode MS" w:hAnsiTheme="majorHAnsi" w:cs="Arial Unicode MS"/>
                <w:sz w:val="22"/>
                <w:szCs w:val="22"/>
              </w:rPr>
              <w:t>3.6: Distribution of subsidies in Chile and Colombia</w:t>
            </w:r>
          </w:p>
        </w:tc>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8BB14F" w14:textId="77777777" w:rsidR="00C34F63" w:rsidRPr="0052637F" w:rsidRDefault="000D666F" w:rsidP="00292714">
            <w:pPr>
              <w:pStyle w:val="TableStyle2"/>
              <w:rPr>
                <w:rFonts w:asciiTheme="majorHAnsi" w:hAnsiTheme="majorHAnsi"/>
                <w:sz w:val="22"/>
                <w:szCs w:val="22"/>
                <w:lang w:val="en-US"/>
              </w:rPr>
            </w:pPr>
            <w:hyperlink r:id="rId84" w:history="1">
              <w:r w:rsidR="00C34F63" w:rsidRPr="0052637F">
                <w:rPr>
                  <w:rStyle w:val="Hyperlink"/>
                  <w:rFonts w:asciiTheme="majorHAnsi" w:hAnsiTheme="majorHAnsi"/>
                  <w:sz w:val="22"/>
                  <w:szCs w:val="22"/>
                  <w:lang w:val="en-US"/>
                </w:rPr>
                <w:t>https://youtu.be/j6npI_KNrik</w:t>
              </w:r>
            </w:hyperlink>
          </w:p>
        </w:tc>
      </w:tr>
      <w:tr w:rsidR="00C34F63" w:rsidRPr="0052637F" w14:paraId="302BDF90" w14:textId="77777777" w:rsidTr="00292714">
        <w:trPr>
          <w:trHeight w:val="485"/>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7A0770" w14:textId="77777777" w:rsidR="00C34F63" w:rsidRPr="0052637F" w:rsidRDefault="00C34F63" w:rsidP="00292714">
            <w:pPr>
              <w:pStyle w:val="TableStyle2"/>
              <w:rPr>
                <w:rFonts w:asciiTheme="majorHAnsi" w:hAnsiTheme="majorHAnsi"/>
                <w:sz w:val="22"/>
                <w:szCs w:val="22"/>
              </w:rPr>
            </w:pPr>
            <w:r w:rsidRPr="0052637F">
              <w:rPr>
                <w:rFonts w:asciiTheme="majorHAnsi" w:eastAsia="Arial Unicode MS" w:hAnsiTheme="majorHAnsi" w:cs="Arial Unicode MS"/>
                <w:sz w:val="22"/>
                <w:szCs w:val="22"/>
              </w:rPr>
              <w:t>3.7: Evidence on subsidy schemes in Chile and Colombia</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7C3804" w14:textId="77777777" w:rsidR="00C34F63" w:rsidRPr="0052637F" w:rsidRDefault="000D666F" w:rsidP="00292714">
            <w:pPr>
              <w:pStyle w:val="TableStyle2"/>
              <w:rPr>
                <w:rFonts w:asciiTheme="majorHAnsi" w:hAnsiTheme="majorHAnsi"/>
                <w:sz w:val="22"/>
                <w:szCs w:val="22"/>
                <w:lang w:val="en-US"/>
              </w:rPr>
            </w:pPr>
            <w:hyperlink r:id="rId85" w:history="1">
              <w:r w:rsidR="00C34F63" w:rsidRPr="0052637F">
                <w:rPr>
                  <w:rStyle w:val="Hyperlink"/>
                  <w:rFonts w:asciiTheme="majorHAnsi" w:hAnsiTheme="majorHAnsi"/>
                  <w:sz w:val="22"/>
                  <w:szCs w:val="22"/>
                  <w:lang w:val="en-US"/>
                </w:rPr>
                <w:t>https://youtu.be/f6yax4IvJ6s</w:t>
              </w:r>
            </w:hyperlink>
          </w:p>
          <w:p w14:paraId="027DD39D" w14:textId="77777777" w:rsidR="00C34F63" w:rsidRPr="0052637F" w:rsidRDefault="00C34F63" w:rsidP="00292714">
            <w:pPr>
              <w:pStyle w:val="TableStyle2"/>
              <w:rPr>
                <w:rFonts w:asciiTheme="majorHAnsi" w:hAnsiTheme="majorHAnsi"/>
                <w:sz w:val="22"/>
                <w:szCs w:val="22"/>
              </w:rPr>
            </w:pPr>
          </w:p>
        </w:tc>
      </w:tr>
      <w:tr w:rsidR="00C34F63" w:rsidRPr="0052637F" w14:paraId="67DE3C7C" w14:textId="77777777" w:rsidTr="00292714">
        <w:trPr>
          <w:trHeight w:val="485"/>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2C73A1" w14:textId="77777777" w:rsidR="00C34F63" w:rsidRPr="0052637F" w:rsidRDefault="00C34F63" w:rsidP="00292714">
            <w:pPr>
              <w:pStyle w:val="TableStyle2"/>
              <w:rPr>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t>3.8: Designing improved water subsidy schemes</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5CA994" w14:textId="77777777" w:rsidR="00C34F63" w:rsidRPr="0052637F" w:rsidRDefault="000D666F" w:rsidP="00292714">
            <w:pPr>
              <w:pStyle w:val="TableStyle2"/>
              <w:rPr>
                <w:rFonts w:asciiTheme="majorHAnsi" w:hAnsiTheme="majorHAnsi"/>
                <w:sz w:val="22"/>
                <w:szCs w:val="22"/>
              </w:rPr>
            </w:pPr>
            <w:hyperlink r:id="rId86" w:history="1">
              <w:r w:rsidR="00C34F63" w:rsidRPr="0052637F">
                <w:rPr>
                  <w:rStyle w:val="Hyperlink"/>
                  <w:rFonts w:asciiTheme="majorHAnsi" w:hAnsiTheme="majorHAnsi"/>
                  <w:sz w:val="22"/>
                  <w:szCs w:val="22"/>
                </w:rPr>
                <w:t>https://youtu.be/GJFAX685AeE</w:t>
              </w:r>
            </w:hyperlink>
          </w:p>
          <w:p w14:paraId="3FE24E2F" w14:textId="77777777" w:rsidR="00C34F63" w:rsidRPr="0052637F" w:rsidRDefault="00C34F63" w:rsidP="00292714">
            <w:pPr>
              <w:pStyle w:val="TableStyle2"/>
              <w:rPr>
                <w:rFonts w:asciiTheme="majorHAnsi" w:hAnsiTheme="majorHAnsi"/>
                <w:sz w:val="22"/>
                <w:szCs w:val="22"/>
              </w:rPr>
            </w:pPr>
          </w:p>
        </w:tc>
      </w:tr>
    </w:tbl>
    <w:p w14:paraId="3360D209" w14:textId="77777777" w:rsidR="00476C10" w:rsidRPr="0052637F" w:rsidRDefault="00476C10" w:rsidP="00C34F63">
      <w:pPr>
        <w:rPr>
          <w:rFonts w:asciiTheme="majorHAnsi" w:hAnsiTheme="majorHAnsi"/>
          <w:sz w:val="22"/>
          <w:szCs w:val="22"/>
          <w:u w:val="single"/>
        </w:rPr>
      </w:pPr>
    </w:p>
    <w:p w14:paraId="47ABC66E" w14:textId="725EA159" w:rsidR="00C34F63" w:rsidRPr="0052637F" w:rsidRDefault="00C34F63" w:rsidP="00C34F63">
      <w:pPr>
        <w:rPr>
          <w:rFonts w:asciiTheme="majorHAnsi" w:hAnsiTheme="majorHAnsi"/>
          <w:sz w:val="22"/>
          <w:szCs w:val="22"/>
          <w:u w:val="single"/>
        </w:rPr>
      </w:pPr>
      <w:r w:rsidRPr="0052637F">
        <w:rPr>
          <w:rFonts w:asciiTheme="majorHAnsi" w:hAnsiTheme="majorHAnsi"/>
          <w:sz w:val="22"/>
          <w:szCs w:val="22"/>
          <w:u w:val="single"/>
        </w:rPr>
        <w:t>Readings</w:t>
      </w:r>
    </w:p>
    <w:p w14:paraId="0FA07EDC" w14:textId="1B2F6B55" w:rsidR="00E8073C" w:rsidRPr="0052637F" w:rsidRDefault="00E8073C" w:rsidP="00C34F63">
      <w:pPr>
        <w:rPr>
          <w:rFonts w:asciiTheme="majorHAnsi" w:hAnsiTheme="majorHAnsi"/>
          <w:sz w:val="22"/>
          <w:szCs w:val="22"/>
          <w:u w:val="single"/>
        </w:rPr>
      </w:pPr>
    </w:p>
    <w:p w14:paraId="699F62D0" w14:textId="7C338CAA" w:rsidR="00E8073C" w:rsidRPr="0052637F" w:rsidRDefault="00437462" w:rsidP="00E8073C">
      <w:pPr>
        <w:rPr>
          <w:rFonts w:asciiTheme="majorHAnsi" w:hAnsiTheme="majorHAnsi"/>
          <w:sz w:val="22"/>
          <w:szCs w:val="22"/>
        </w:rPr>
      </w:pPr>
      <w:bookmarkStart w:id="12" w:name="_Hlk28539066"/>
      <w:r w:rsidRPr="0052637F">
        <w:rPr>
          <w:rFonts w:asciiTheme="majorHAnsi" w:hAnsiTheme="majorHAnsi"/>
          <w:sz w:val="22"/>
          <w:szCs w:val="22"/>
        </w:rPr>
        <w:t xml:space="preserve">Cook, Joe, David Fuente, and Dale Whittington. </w:t>
      </w:r>
      <w:r w:rsidR="00343303" w:rsidRPr="0052637F">
        <w:rPr>
          <w:rFonts w:asciiTheme="majorHAnsi" w:hAnsiTheme="majorHAnsi"/>
          <w:sz w:val="22"/>
          <w:szCs w:val="22"/>
        </w:rPr>
        <w:t xml:space="preserve">(2020). </w:t>
      </w:r>
      <w:r w:rsidR="00E8073C" w:rsidRPr="0052637F">
        <w:rPr>
          <w:rFonts w:asciiTheme="majorHAnsi" w:hAnsiTheme="majorHAnsi"/>
          <w:sz w:val="22"/>
          <w:szCs w:val="22"/>
        </w:rPr>
        <w:t>“Choosing among pro-poor policy options in water supply and sanitation.”</w:t>
      </w:r>
      <w:r w:rsidR="00E8073C" w:rsidRPr="0052637F">
        <w:rPr>
          <w:rFonts w:asciiTheme="majorHAnsi" w:hAnsiTheme="majorHAnsi"/>
          <w:i/>
          <w:iCs/>
          <w:sz w:val="22"/>
          <w:szCs w:val="22"/>
        </w:rPr>
        <w:t xml:space="preserve"> Water Economics and Policy</w:t>
      </w:r>
      <w:r w:rsidR="00E8073C" w:rsidRPr="0052637F">
        <w:rPr>
          <w:rFonts w:asciiTheme="majorHAnsi" w:hAnsiTheme="majorHAnsi"/>
          <w:sz w:val="22"/>
          <w:szCs w:val="22"/>
        </w:rPr>
        <w:t xml:space="preserve">. </w:t>
      </w:r>
      <w:r w:rsidR="00343303" w:rsidRPr="0052637F">
        <w:rPr>
          <w:rFonts w:asciiTheme="majorHAnsi" w:hAnsiTheme="majorHAnsi"/>
          <w:sz w:val="22"/>
          <w:szCs w:val="22"/>
        </w:rPr>
        <w:t>6:3. 21 pages.</w:t>
      </w:r>
      <w:r w:rsidR="00E8073C" w:rsidRPr="0052637F">
        <w:rPr>
          <w:rFonts w:asciiTheme="majorHAnsi" w:hAnsiTheme="majorHAnsi"/>
          <w:sz w:val="22"/>
          <w:szCs w:val="22"/>
        </w:rPr>
        <w:t xml:space="preserve"> </w:t>
      </w:r>
    </w:p>
    <w:bookmarkEnd w:id="12"/>
    <w:p w14:paraId="3BD2B743" w14:textId="77777777" w:rsidR="003654B4" w:rsidRPr="0052637F" w:rsidRDefault="003654B4" w:rsidP="00C34F63">
      <w:pPr>
        <w:rPr>
          <w:rFonts w:asciiTheme="majorHAnsi" w:hAnsiTheme="majorHAnsi"/>
          <w:sz w:val="22"/>
          <w:szCs w:val="22"/>
          <w:u w:val="single"/>
        </w:rPr>
      </w:pPr>
    </w:p>
    <w:p w14:paraId="6A843C7C" w14:textId="77777777" w:rsidR="003654B4" w:rsidRPr="0052637F" w:rsidRDefault="003654B4" w:rsidP="003654B4">
      <w:pPr>
        <w:rPr>
          <w:rFonts w:asciiTheme="majorHAnsi" w:hAnsiTheme="majorHAnsi"/>
          <w:color w:val="000000"/>
          <w:sz w:val="22"/>
          <w:szCs w:val="22"/>
        </w:rPr>
      </w:pPr>
      <w:r w:rsidRPr="0052637F">
        <w:rPr>
          <w:rFonts w:asciiTheme="majorHAnsi" w:hAnsiTheme="majorHAnsi"/>
          <w:color w:val="000000"/>
          <w:sz w:val="22"/>
          <w:szCs w:val="22"/>
        </w:rPr>
        <w:t xml:space="preserve">Gómez-Lobo, </w:t>
      </w:r>
      <w:proofErr w:type="gramStart"/>
      <w:r w:rsidRPr="0052637F">
        <w:rPr>
          <w:rFonts w:asciiTheme="majorHAnsi" w:hAnsiTheme="majorHAnsi"/>
          <w:color w:val="000000"/>
          <w:sz w:val="22"/>
          <w:szCs w:val="22"/>
        </w:rPr>
        <w:t>A.</w:t>
      </w:r>
      <w:proofErr w:type="gramEnd"/>
      <w:r w:rsidRPr="0052637F">
        <w:rPr>
          <w:rFonts w:asciiTheme="majorHAnsi" w:hAnsiTheme="majorHAnsi"/>
          <w:color w:val="000000"/>
          <w:sz w:val="22"/>
          <w:szCs w:val="22"/>
        </w:rPr>
        <w:t xml:space="preserve"> and D. Contreras. (2003). “Water Subsidy Policies: A Comparison of the Chilean and Colombian Schemes.” </w:t>
      </w:r>
      <w:r w:rsidRPr="0052637F">
        <w:rPr>
          <w:rFonts w:asciiTheme="majorHAnsi" w:hAnsiTheme="majorHAnsi"/>
          <w:i/>
          <w:color w:val="000000"/>
          <w:sz w:val="22"/>
          <w:szCs w:val="22"/>
        </w:rPr>
        <w:t>The World Bank Economic Review</w:t>
      </w:r>
      <w:r w:rsidRPr="0052637F">
        <w:rPr>
          <w:rFonts w:asciiTheme="majorHAnsi" w:hAnsiTheme="majorHAnsi"/>
          <w:color w:val="000000"/>
          <w:sz w:val="22"/>
          <w:szCs w:val="22"/>
        </w:rPr>
        <w:t>, 17 (3), pp. 391-407.</w:t>
      </w:r>
    </w:p>
    <w:p w14:paraId="58762DD5" w14:textId="76225BD5" w:rsidR="003654B4" w:rsidRPr="0052637F" w:rsidRDefault="003654B4" w:rsidP="003654B4">
      <w:pPr>
        <w:tabs>
          <w:tab w:val="num" w:pos="1170"/>
        </w:tabs>
        <w:rPr>
          <w:rFonts w:asciiTheme="majorHAnsi" w:hAnsiTheme="majorHAnsi"/>
          <w:color w:val="004174"/>
          <w:sz w:val="22"/>
          <w:szCs w:val="22"/>
        </w:rPr>
      </w:pPr>
    </w:p>
    <w:p w14:paraId="49D9FAA7" w14:textId="63536957" w:rsidR="00FD439B" w:rsidRPr="0052637F" w:rsidRDefault="00FD439B" w:rsidP="00FD439B">
      <w:pPr>
        <w:tabs>
          <w:tab w:val="num" w:pos="1170"/>
        </w:tabs>
        <w:rPr>
          <w:rFonts w:asciiTheme="majorHAnsi" w:hAnsiTheme="majorHAnsi"/>
          <w:color w:val="004174"/>
          <w:sz w:val="22"/>
          <w:szCs w:val="22"/>
        </w:rPr>
      </w:pPr>
      <w:r w:rsidRPr="0052637F">
        <w:rPr>
          <w:rFonts w:asciiTheme="majorHAnsi" w:hAnsiTheme="majorHAnsi"/>
          <w:sz w:val="22"/>
          <w:szCs w:val="22"/>
        </w:rPr>
        <w:t xml:space="preserve">Dante Contreras, Andrés Gómez-Lobo, and </w:t>
      </w:r>
      <w:proofErr w:type="spellStart"/>
      <w:r w:rsidRPr="0052637F">
        <w:rPr>
          <w:rFonts w:asciiTheme="majorHAnsi" w:hAnsiTheme="majorHAnsi"/>
          <w:sz w:val="22"/>
          <w:szCs w:val="22"/>
        </w:rPr>
        <w:t>Isidora</w:t>
      </w:r>
      <w:proofErr w:type="spellEnd"/>
      <w:r w:rsidRPr="0052637F">
        <w:rPr>
          <w:rFonts w:asciiTheme="majorHAnsi" w:hAnsiTheme="majorHAnsi"/>
          <w:sz w:val="22"/>
          <w:szCs w:val="22"/>
        </w:rPr>
        <w:t xml:space="preserve"> Palma. (2018).</w:t>
      </w:r>
      <w:r w:rsidRPr="0052637F">
        <w:rPr>
          <w:rFonts w:asciiTheme="majorHAnsi" w:hAnsiTheme="majorHAnsi"/>
          <w:color w:val="004174"/>
          <w:sz w:val="22"/>
          <w:szCs w:val="22"/>
        </w:rPr>
        <w:t xml:space="preserve"> “</w:t>
      </w:r>
      <w:r w:rsidRPr="0052637F">
        <w:rPr>
          <w:rFonts w:asciiTheme="majorHAnsi" w:hAnsiTheme="majorHAnsi"/>
          <w:sz w:val="22"/>
          <w:szCs w:val="22"/>
        </w:rPr>
        <w:t>Revisiting the distributional impacts of water subsidy policy</w:t>
      </w:r>
      <w:r w:rsidRPr="0052637F">
        <w:rPr>
          <w:rFonts w:asciiTheme="majorHAnsi" w:hAnsiTheme="majorHAnsi"/>
          <w:color w:val="004174"/>
          <w:sz w:val="22"/>
          <w:szCs w:val="22"/>
        </w:rPr>
        <w:t xml:space="preserve"> </w:t>
      </w:r>
      <w:r w:rsidRPr="0052637F">
        <w:rPr>
          <w:rFonts w:asciiTheme="majorHAnsi" w:hAnsiTheme="majorHAnsi"/>
          <w:sz w:val="22"/>
          <w:szCs w:val="22"/>
        </w:rPr>
        <w:t xml:space="preserve">in Chile: a historical analysis from 1998–2015.” </w:t>
      </w:r>
      <w:r w:rsidRPr="0052637F">
        <w:rPr>
          <w:rFonts w:asciiTheme="majorHAnsi" w:hAnsiTheme="majorHAnsi"/>
          <w:i/>
          <w:iCs/>
          <w:sz w:val="22"/>
          <w:szCs w:val="22"/>
        </w:rPr>
        <w:t>Water Policy</w:t>
      </w:r>
      <w:r w:rsidRPr="0052637F">
        <w:rPr>
          <w:rFonts w:asciiTheme="majorHAnsi" w:hAnsiTheme="majorHAnsi"/>
          <w:sz w:val="22"/>
          <w:szCs w:val="22"/>
        </w:rPr>
        <w:t xml:space="preserve">. 20: 1208–1226. </w:t>
      </w:r>
    </w:p>
    <w:p w14:paraId="0385BC0A" w14:textId="3C8B6F4D" w:rsidR="00FD439B" w:rsidRPr="0052637F" w:rsidRDefault="00FD439B" w:rsidP="003A7231">
      <w:pPr>
        <w:rPr>
          <w:rFonts w:asciiTheme="majorHAnsi" w:hAnsiTheme="majorHAnsi"/>
          <w:sz w:val="22"/>
          <w:szCs w:val="22"/>
        </w:rPr>
      </w:pPr>
    </w:p>
    <w:p w14:paraId="23E8387D" w14:textId="77777777" w:rsidR="00C34F63" w:rsidRPr="0052637F" w:rsidRDefault="00C34F63" w:rsidP="00C34F63">
      <w:pPr>
        <w:rPr>
          <w:rFonts w:asciiTheme="majorHAnsi" w:hAnsiTheme="majorHAnsi"/>
          <w:sz w:val="22"/>
          <w:szCs w:val="22"/>
          <w:u w:val="single"/>
        </w:rPr>
      </w:pPr>
    </w:p>
    <w:p w14:paraId="52000211" w14:textId="0B7B37ED" w:rsidR="00612EEC" w:rsidRPr="0052637F" w:rsidRDefault="00612EEC" w:rsidP="00C34F63">
      <w:pPr>
        <w:rPr>
          <w:rFonts w:asciiTheme="majorHAnsi" w:hAnsiTheme="majorHAnsi"/>
          <w:sz w:val="22"/>
          <w:szCs w:val="22"/>
          <w:u w:val="single"/>
        </w:rPr>
      </w:pPr>
      <w:r w:rsidRPr="0052637F">
        <w:rPr>
          <w:rFonts w:asciiTheme="majorHAnsi" w:hAnsiTheme="majorHAnsi"/>
          <w:sz w:val="22"/>
          <w:szCs w:val="22"/>
          <w:u w:val="single"/>
        </w:rPr>
        <w:t>Background Readings</w:t>
      </w:r>
    </w:p>
    <w:p w14:paraId="655C2050" w14:textId="3182B00A" w:rsidR="00612EEC" w:rsidRPr="0052637F" w:rsidRDefault="00612EEC" w:rsidP="00C34F63">
      <w:pPr>
        <w:rPr>
          <w:rFonts w:asciiTheme="majorHAnsi" w:hAnsiTheme="majorHAnsi"/>
          <w:sz w:val="22"/>
          <w:szCs w:val="22"/>
          <w:u w:val="single"/>
        </w:rPr>
      </w:pPr>
    </w:p>
    <w:p w14:paraId="3988161E" w14:textId="1D86DA63" w:rsidR="0020129A" w:rsidRPr="0052637F" w:rsidRDefault="0020129A" w:rsidP="0020129A">
      <w:pPr>
        <w:rPr>
          <w:rFonts w:asciiTheme="majorHAnsi" w:hAnsiTheme="majorHAnsi"/>
          <w:sz w:val="22"/>
          <w:szCs w:val="22"/>
        </w:rPr>
      </w:pPr>
      <w:proofErr w:type="spellStart"/>
      <w:r w:rsidRPr="0052637F">
        <w:rPr>
          <w:rFonts w:asciiTheme="majorHAnsi" w:hAnsiTheme="majorHAnsi"/>
          <w:sz w:val="22"/>
          <w:szCs w:val="22"/>
        </w:rPr>
        <w:t>Mitlin</w:t>
      </w:r>
      <w:proofErr w:type="spellEnd"/>
      <w:r w:rsidRPr="0052637F">
        <w:rPr>
          <w:rFonts w:asciiTheme="majorHAnsi" w:hAnsiTheme="majorHAnsi"/>
          <w:sz w:val="22"/>
          <w:szCs w:val="22"/>
        </w:rPr>
        <w:t>, Diana, Victoria A. Beard, David Satterthwaite, and Julian Du. (2019). Towards a More Equal City: Unaffordable and Undrinkable – Rethinking Urban Water Access in the Global South. World Resources Institute. Working Paper. Washington D.C. 60 pages.</w:t>
      </w:r>
    </w:p>
    <w:p w14:paraId="5974D91C" w14:textId="72B9FC82" w:rsidR="0027672D" w:rsidRPr="0052637F" w:rsidRDefault="0027672D" w:rsidP="0020129A">
      <w:pPr>
        <w:rPr>
          <w:rFonts w:asciiTheme="majorHAnsi" w:hAnsiTheme="majorHAnsi"/>
          <w:sz w:val="22"/>
          <w:szCs w:val="22"/>
        </w:rPr>
      </w:pPr>
    </w:p>
    <w:p w14:paraId="2C143D2E" w14:textId="77777777" w:rsidR="0027672D" w:rsidRPr="0052637F" w:rsidRDefault="0027672D" w:rsidP="0027672D">
      <w:pPr>
        <w:rPr>
          <w:rFonts w:asciiTheme="majorHAnsi" w:hAnsiTheme="majorHAnsi"/>
          <w:sz w:val="22"/>
          <w:szCs w:val="22"/>
        </w:rPr>
      </w:pPr>
      <w:r w:rsidRPr="0052637F">
        <w:rPr>
          <w:rFonts w:asciiTheme="majorHAnsi" w:hAnsiTheme="majorHAnsi"/>
          <w:sz w:val="22"/>
          <w:szCs w:val="22"/>
        </w:rPr>
        <w:t xml:space="preserve">Andres, Luis A., Michael </w:t>
      </w:r>
      <w:proofErr w:type="spellStart"/>
      <w:r w:rsidRPr="0052637F">
        <w:rPr>
          <w:rFonts w:asciiTheme="majorHAnsi" w:hAnsiTheme="majorHAnsi"/>
          <w:sz w:val="22"/>
          <w:szCs w:val="22"/>
        </w:rPr>
        <w:t>Thibert</w:t>
      </w:r>
      <w:proofErr w:type="spellEnd"/>
      <w:r w:rsidRPr="0052637F">
        <w:rPr>
          <w:rFonts w:asciiTheme="majorHAnsi" w:hAnsiTheme="majorHAnsi"/>
          <w:sz w:val="22"/>
          <w:szCs w:val="22"/>
        </w:rPr>
        <w:t xml:space="preserve">, </w:t>
      </w:r>
      <w:proofErr w:type="spellStart"/>
      <w:r w:rsidRPr="0052637F">
        <w:rPr>
          <w:rFonts w:asciiTheme="majorHAnsi" w:hAnsiTheme="majorHAnsi"/>
          <w:sz w:val="22"/>
          <w:szCs w:val="22"/>
        </w:rPr>
        <w:t>Camilio</w:t>
      </w:r>
      <w:proofErr w:type="spellEnd"/>
      <w:r w:rsidRPr="0052637F">
        <w:rPr>
          <w:rFonts w:asciiTheme="majorHAnsi" w:hAnsiTheme="majorHAnsi"/>
          <w:sz w:val="22"/>
          <w:szCs w:val="22"/>
        </w:rPr>
        <w:t xml:space="preserve"> </w:t>
      </w:r>
      <w:proofErr w:type="spellStart"/>
      <w:r w:rsidRPr="0052637F">
        <w:rPr>
          <w:rFonts w:asciiTheme="majorHAnsi" w:hAnsiTheme="majorHAnsi"/>
          <w:sz w:val="22"/>
          <w:szCs w:val="22"/>
        </w:rPr>
        <w:t>Lombana</w:t>
      </w:r>
      <w:proofErr w:type="spellEnd"/>
      <w:r w:rsidRPr="0052637F">
        <w:rPr>
          <w:rFonts w:asciiTheme="majorHAnsi" w:hAnsiTheme="majorHAnsi"/>
          <w:sz w:val="22"/>
          <w:szCs w:val="22"/>
        </w:rPr>
        <w:t xml:space="preserve"> Cordoba, Alexander V. </w:t>
      </w:r>
      <w:proofErr w:type="spellStart"/>
      <w:r w:rsidRPr="0052637F">
        <w:rPr>
          <w:rFonts w:asciiTheme="majorHAnsi" w:hAnsiTheme="majorHAnsi"/>
          <w:sz w:val="22"/>
          <w:szCs w:val="22"/>
        </w:rPr>
        <w:t>Danilenko</w:t>
      </w:r>
      <w:proofErr w:type="spellEnd"/>
      <w:r w:rsidRPr="0052637F">
        <w:rPr>
          <w:rFonts w:asciiTheme="majorHAnsi" w:hAnsiTheme="majorHAnsi"/>
          <w:sz w:val="22"/>
          <w:szCs w:val="22"/>
        </w:rPr>
        <w:t xml:space="preserve">, George Joseph, Andres, Luis </w:t>
      </w:r>
      <w:proofErr w:type="gramStart"/>
      <w:r w:rsidRPr="0052637F">
        <w:rPr>
          <w:rFonts w:asciiTheme="majorHAnsi" w:hAnsiTheme="majorHAnsi"/>
          <w:sz w:val="22"/>
          <w:szCs w:val="22"/>
        </w:rPr>
        <w:t>A.,,</w:t>
      </w:r>
      <w:proofErr w:type="gramEnd"/>
      <w:r w:rsidRPr="0052637F">
        <w:rPr>
          <w:rFonts w:asciiTheme="majorHAnsi" w:hAnsiTheme="majorHAnsi"/>
          <w:sz w:val="22"/>
          <w:szCs w:val="22"/>
        </w:rPr>
        <w:t xml:space="preserve"> and Christian Borja-Vega. (2019). </w:t>
      </w:r>
      <w:r w:rsidRPr="0052637F">
        <w:rPr>
          <w:rFonts w:asciiTheme="majorHAnsi" w:hAnsiTheme="majorHAnsi"/>
          <w:i/>
          <w:iCs/>
          <w:sz w:val="22"/>
          <w:szCs w:val="22"/>
        </w:rPr>
        <w:t>Doing More with Less – Smarter Subsidies for Water Supply and Sanitation</w:t>
      </w:r>
      <w:r w:rsidRPr="0052637F">
        <w:rPr>
          <w:rFonts w:asciiTheme="majorHAnsi" w:hAnsiTheme="majorHAnsi"/>
          <w:sz w:val="22"/>
          <w:szCs w:val="22"/>
        </w:rPr>
        <w:t>. August. World Bank. Washington D.C. 135 pages.</w:t>
      </w:r>
    </w:p>
    <w:p w14:paraId="1F7BD2F2" w14:textId="77777777" w:rsidR="0027672D" w:rsidRPr="0052637F" w:rsidRDefault="0027672D" w:rsidP="0027672D">
      <w:pPr>
        <w:tabs>
          <w:tab w:val="num" w:pos="1170"/>
        </w:tabs>
        <w:rPr>
          <w:rFonts w:asciiTheme="majorHAnsi" w:hAnsiTheme="majorHAnsi"/>
          <w:color w:val="004174"/>
          <w:sz w:val="22"/>
          <w:szCs w:val="22"/>
        </w:rPr>
      </w:pPr>
    </w:p>
    <w:p w14:paraId="1ECBD4AD" w14:textId="20E48E2C" w:rsidR="00C34F63" w:rsidRPr="0052637F" w:rsidRDefault="00C34F63" w:rsidP="00C34F63">
      <w:pPr>
        <w:rPr>
          <w:rFonts w:asciiTheme="majorHAnsi" w:hAnsiTheme="majorHAnsi"/>
          <w:sz w:val="22"/>
          <w:szCs w:val="22"/>
        </w:rPr>
      </w:pPr>
      <w:r w:rsidRPr="0052637F">
        <w:rPr>
          <w:rFonts w:asciiTheme="majorHAnsi" w:hAnsiTheme="majorHAnsi"/>
          <w:sz w:val="22"/>
          <w:szCs w:val="22"/>
        </w:rPr>
        <w:t xml:space="preserve">Komives, Kristin, Jon Halpern, Vivien Foster, </w:t>
      </w:r>
      <w:proofErr w:type="spellStart"/>
      <w:r w:rsidRPr="0052637F">
        <w:rPr>
          <w:rFonts w:asciiTheme="majorHAnsi" w:hAnsiTheme="majorHAnsi"/>
          <w:sz w:val="22"/>
          <w:szCs w:val="22"/>
        </w:rPr>
        <w:t>Quetin</w:t>
      </w:r>
      <w:proofErr w:type="spellEnd"/>
      <w:r w:rsidRPr="0052637F">
        <w:rPr>
          <w:rFonts w:asciiTheme="majorHAnsi" w:hAnsiTheme="majorHAnsi"/>
          <w:sz w:val="22"/>
          <w:szCs w:val="22"/>
        </w:rPr>
        <w:t xml:space="preserve"> </w:t>
      </w:r>
      <w:proofErr w:type="spellStart"/>
      <w:r w:rsidRPr="0052637F">
        <w:rPr>
          <w:rFonts w:asciiTheme="majorHAnsi" w:hAnsiTheme="majorHAnsi"/>
          <w:sz w:val="22"/>
          <w:szCs w:val="22"/>
        </w:rPr>
        <w:t>Wodon</w:t>
      </w:r>
      <w:proofErr w:type="spellEnd"/>
      <w:r w:rsidRPr="0052637F">
        <w:rPr>
          <w:rFonts w:asciiTheme="majorHAnsi" w:hAnsiTheme="majorHAnsi"/>
          <w:sz w:val="22"/>
          <w:szCs w:val="22"/>
        </w:rPr>
        <w:t xml:space="preserve">, and </w:t>
      </w:r>
      <w:proofErr w:type="spellStart"/>
      <w:r w:rsidRPr="0052637F">
        <w:rPr>
          <w:rFonts w:asciiTheme="majorHAnsi" w:hAnsiTheme="majorHAnsi"/>
          <w:sz w:val="22"/>
          <w:szCs w:val="22"/>
        </w:rPr>
        <w:t>Roohi</w:t>
      </w:r>
      <w:proofErr w:type="spellEnd"/>
      <w:r w:rsidRPr="0052637F">
        <w:rPr>
          <w:rFonts w:asciiTheme="majorHAnsi" w:hAnsiTheme="majorHAnsi"/>
          <w:sz w:val="22"/>
          <w:szCs w:val="22"/>
        </w:rPr>
        <w:t xml:space="preserve"> Abdullah. (2007). Utility Subsidies as Social Transfers: An Empirical Evaluation of Targeting Performance. </w:t>
      </w:r>
      <w:r w:rsidRPr="0052637F">
        <w:rPr>
          <w:rFonts w:asciiTheme="majorHAnsi" w:hAnsiTheme="majorHAnsi"/>
          <w:i/>
          <w:iCs/>
          <w:sz w:val="22"/>
          <w:szCs w:val="22"/>
        </w:rPr>
        <w:t>Development Policy Review</w:t>
      </w:r>
      <w:r w:rsidRPr="0052637F">
        <w:rPr>
          <w:rFonts w:asciiTheme="majorHAnsi" w:hAnsiTheme="majorHAnsi"/>
          <w:sz w:val="22"/>
          <w:szCs w:val="22"/>
        </w:rPr>
        <w:t>. 25 (6) pp. 659-679.</w:t>
      </w:r>
    </w:p>
    <w:p w14:paraId="7B2EE26E" w14:textId="50B19BDB" w:rsidR="00CC2BB4" w:rsidRPr="0052637F" w:rsidRDefault="00CC2BB4" w:rsidP="00C34F63">
      <w:pPr>
        <w:rPr>
          <w:rFonts w:asciiTheme="majorHAnsi" w:hAnsiTheme="majorHAnsi"/>
          <w:sz w:val="22"/>
          <w:szCs w:val="22"/>
        </w:rPr>
      </w:pPr>
    </w:p>
    <w:p w14:paraId="6560C569" w14:textId="0D758851" w:rsidR="00CC2BB4" w:rsidRDefault="00CC2BB4" w:rsidP="00CC2BB4">
      <w:pPr>
        <w:pStyle w:val="p1"/>
        <w:rPr>
          <w:rFonts w:asciiTheme="majorHAnsi" w:hAnsiTheme="majorHAnsi"/>
          <w:sz w:val="22"/>
          <w:szCs w:val="22"/>
        </w:rPr>
      </w:pPr>
      <w:proofErr w:type="spellStart"/>
      <w:r w:rsidRPr="0052637F">
        <w:rPr>
          <w:rFonts w:asciiTheme="majorHAnsi" w:hAnsiTheme="majorHAnsi"/>
          <w:sz w:val="22"/>
          <w:szCs w:val="22"/>
        </w:rPr>
        <w:t>Leigland</w:t>
      </w:r>
      <w:proofErr w:type="spellEnd"/>
      <w:r w:rsidRPr="0052637F">
        <w:rPr>
          <w:rFonts w:asciiTheme="majorHAnsi" w:hAnsiTheme="majorHAnsi"/>
          <w:sz w:val="22"/>
          <w:szCs w:val="22"/>
        </w:rPr>
        <w:t xml:space="preserve">, J., S. </w:t>
      </w:r>
      <w:proofErr w:type="spellStart"/>
      <w:r w:rsidRPr="0052637F">
        <w:rPr>
          <w:rFonts w:asciiTheme="majorHAnsi" w:hAnsiTheme="majorHAnsi"/>
          <w:sz w:val="22"/>
          <w:szCs w:val="22"/>
        </w:rPr>
        <w:t>Trémolet</w:t>
      </w:r>
      <w:proofErr w:type="spellEnd"/>
      <w:r w:rsidRPr="0052637F">
        <w:rPr>
          <w:rFonts w:asciiTheme="majorHAnsi" w:hAnsiTheme="majorHAnsi"/>
          <w:sz w:val="22"/>
          <w:szCs w:val="22"/>
        </w:rPr>
        <w:t>, J. Ikeda. (2016). “Achieving Universal Access to Water and Sanitation by 2030: The Role of Blended Finance.” World Bank. August. 20 pages.</w:t>
      </w:r>
    </w:p>
    <w:p w14:paraId="70FB4079" w14:textId="71E552DF" w:rsidR="008F000F" w:rsidRDefault="008F000F" w:rsidP="00CC2BB4">
      <w:pPr>
        <w:pStyle w:val="p1"/>
        <w:rPr>
          <w:rFonts w:asciiTheme="majorHAnsi" w:hAnsiTheme="majorHAnsi"/>
          <w:sz w:val="22"/>
          <w:szCs w:val="22"/>
        </w:rPr>
      </w:pPr>
    </w:p>
    <w:p w14:paraId="05A92B07" w14:textId="421F0BFD" w:rsidR="008F000F" w:rsidRDefault="008F000F" w:rsidP="00CC2BB4">
      <w:pPr>
        <w:pStyle w:val="p1"/>
        <w:rPr>
          <w:rFonts w:asciiTheme="majorHAnsi" w:hAnsiTheme="majorHAnsi"/>
          <w:sz w:val="22"/>
          <w:szCs w:val="22"/>
        </w:rPr>
      </w:pPr>
    </w:p>
    <w:p w14:paraId="3C1BC79F" w14:textId="10C5E905" w:rsidR="008F000F" w:rsidRDefault="008F000F" w:rsidP="00CC2BB4">
      <w:pPr>
        <w:pStyle w:val="p1"/>
        <w:rPr>
          <w:rFonts w:asciiTheme="majorHAnsi" w:hAnsiTheme="majorHAnsi"/>
          <w:sz w:val="22"/>
          <w:szCs w:val="22"/>
        </w:rPr>
      </w:pPr>
    </w:p>
    <w:p w14:paraId="13891885" w14:textId="0D7E6689" w:rsidR="008F000F" w:rsidRDefault="008F000F" w:rsidP="00CC2BB4">
      <w:pPr>
        <w:pStyle w:val="p1"/>
        <w:rPr>
          <w:rFonts w:asciiTheme="majorHAnsi" w:hAnsiTheme="majorHAnsi"/>
          <w:sz w:val="22"/>
          <w:szCs w:val="22"/>
        </w:rPr>
      </w:pPr>
    </w:p>
    <w:p w14:paraId="45303C6F" w14:textId="668B3DAC" w:rsidR="008F000F" w:rsidRDefault="008F000F" w:rsidP="00CC2BB4">
      <w:pPr>
        <w:pStyle w:val="p1"/>
        <w:rPr>
          <w:rFonts w:asciiTheme="majorHAnsi" w:hAnsiTheme="majorHAnsi"/>
          <w:sz w:val="22"/>
          <w:szCs w:val="22"/>
        </w:rPr>
      </w:pPr>
    </w:p>
    <w:p w14:paraId="06C9D70A" w14:textId="77777777" w:rsidR="008F000F" w:rsidRPr="0052637F" w:rsidRDefault="008F000F" w:rsidP="00CC2BB4">
      <w:pPr>
        <w:pStyle w:val="p1"/>
        <w:rPr>
          <w:rFonts w:asciiTheme="majorHAnsi" w:hAnsiTheme="majorHAnsi"/>
          <w:sz w:val="22"/>
          <w:szCs w:val="22"/>
        </w:rPr>
      </w:pPr>
    </w:p>
    <w:p w14:paraId="519399AD" w14:textId="4D58854E" w:rsidR="00436096" w:rsidRPr="0052637F" w:rsidRDefault="00327385" w:rsidP="00436096">
      <w:pPr>
        <w:rPr>
          <w:rFonts w:asciiTheme="majorHAnsi" w:hAnsiTheme="majorHAnsi"/>
          <w:b/>
          <w:sz w:val="22"/>
          <w:szCs w:val="22"/>
        </w:rPr>
      </w:pPr>
      <w:r w:rsidRPr="0052637F">
        <w:rPr>
          <w:rFonts w:asciiTheme="majorHAnsi" w:hAnsiTheme="majorHAnsi"/>
          <w:b/>
          <w:sz w:val="22"/>
          <w:szCs w:val="22"/>
        </w:rPr>
        <w:lastRenderedPageBreak/>
        <w:t>Session 1</w:t>
      </w:r>
      <w:r w:rsidR="00052CAC" w:rsidRPr="0052637F">
        <w:rPr>
          <w:rFonts w:asciiTheme="majorHAnsi" w:hAnsiTheme="majorHAnsi"/>
          <w:b/>
          <w:sz w:val="22"/>
          <w:szCs w:val="22"/>
        </w:rPr>
        <w:t>1</w:t>
      </w:r>
      <w:r w:rsidRPr="0052637F">
        <w:rPr>
          <w:rFonts w:asciiTheme="majorHAnsi" w:hAnsiTheme="majorHAnsi"/>
          <w:b/>
          <w:sz w:val="22"/>
          <w:szCs w:val="22"/>
        </w:rPr>
        <w:t xml:space="preserve"> (Ap</w:t>
      </w:r>
      <w:r w:rsidR="00B0220A" w:rsidRPr="0052637F">
        <w:rPr>
          <w:rFonts w:asciiTheme="majorHAnsi" w:hAnsiTheme="majorHAnsi"/>
          <w:b/>
          <w:sz w:val="22"/>
          <w:szCs w:val="22"/>
        </w:rPr>
        <w:t>ril 1</w:t>
      </w:r>
      <w:r w:rsidRPr="0052637F">
        <w:rPr>
          <w:rFonts w:asciiTheme="majorHAnsi" w:hAnsiTheme="majorHAnsi"/>
          <w:b/>
          <w:sz w:val="22"/>
          <w:szCs w:val="22"/>
        </w:rPr>
        <w:t xml:space="preserve">) – </w:t>
      </w:r>
      <w:r w:rsidR="00436096" w:rsidRPr="0052637F">
        <w:rPr>
          <w:rFonts w:asciiTheme="majorHAnsi" w:hAnsiTheme="majorHAnsi"/>
          <w:b/>
          <w:sz w:val="22"/>
          <w:szCs w:val="22"/>
        </w:rPr>
        <w:t>Changing Institutions: Privatization</w:t>
      </w:r>
    </w:p>
    <w:p w14:paraId="267B54AF" w14:textId="77777777" w:rsidR="00436096" w:rsidRPr="0052637F" w:rsidRDefault="00436096" w:rsidP="00436096">
      <w:pPr>
        <w:rPr>
          <w:rFonts w:asciiTheme="majorHAnsi" w:hAnsiTheme="majorHAnsi"/>
          <w:sz w:val="22"/>
          <w:szCs w:val="22"/>
        </w:rPr>
      </w:pPr>
    </w:p>
    <w:p w14:paraId="37E21557" w14:textId="30224227" w:rsidR="00E102E9" w:rsidRPr="0052637F" w:rsidRDefault="00E102E9" w:rsidP="00E102E9">
      <w:pPr>
        <w:rPr>
          <w:rFonts w:asciiTheme="majorHAnsi" w:hAnsiTheme="majorHAnsi"/>
          <w:sz w:val="22"/>
          <w:szCs w:val="22"/>
          <w:u w:val="single"/>
        </w:rPr>
      </w:pPr>
      <w:r w:rsidRPr="0052637F">
        <w:rPr>
          <w:rFonts w:asciiTheme="majorHAnsi" w:hAnsiTheme="majorHAnsi"/>
          <w:sz w:val="22"/>
          <w:szCs w:val="22"/>
          <w:u w:val="single"/>
        </w:rPr>
        <w:t>In-class activities</w:t>
      </w:r>
    </w:p>
    <w:p w14:paraId="2D508F16" w14:textId="01F1ECB5" w:rsidR="005550D5" w:rsidRPr="0052637F" w:rsidRDefault="00EB0C31" w:rsidP="00E102E9">
      <w:pPr>
        <w:pStyle w:val="ListParagraph"/>
        <w:numPr>
          <w:ilvl w:val="0"/>
          <w:numId w:val="5"/>
        </w:numPr>
        <w:rPr>
          <w:rFonts w:asciiTheme="majorHAnsi" w:hAnsiTheme="majorHAnsi"/>
          <w:color w:val="000000" w:themeColor="text1"/>
          <w:sz w:val="22"/>
          <w:szCs w:val="22"/>
        </w:rPr>
      </w:pPr>
      <w:r w:rsidRPr="0052637F">
        <w:rPr>
          <w:rFonts w:asciiTheme="majorHAnsi" w:hAnsiTheme="majorHAnsi"/>
          <w:color w:val="000000" w:themeColor="text1"/>
          <w:sz w:val="22"/>
          <w:szCs w:val="22"/>
        </w:rPr>
        <w:t>Class discussion - questions about videos</w:t>
      </w:r>
    </w:p>
    <w:p w14:paraId="7CD374C7" w14:textId="711BA5EB" w:rsidR="005D4197" w:rsidRPr="0052637F" w:rsidRDefault="005D4197" w:rsidP="005D4197">
      <w:pPr>
        <w:pStyle w:val="ListParagraph"/>
        <w:numPr>
          <w:ilvl w:val="0"/>
          <w:numId w:val="5"/>
        </w:numPr>
        <w:rPr>
          <w:rFonts w:asciiTheme="majorHAnsi" w:hAnsiTheme="majorHAnsi"/>
          <w:color w:val="000000" w:themeColor="text1"/>
          <w:sz w:val="22"/>
          <w:szCs w:val="22"/>
        </w:rPr>
      </w:pPr>
      <w:r w:rsidRPr="0052637F">
        <w:rPr>
          <w:rFonts w:asciiTheme="majorHAnsi" w:hAnsiTheme="majorHAnsi"/>
          <w:color w:val="000000" w:themeColor="text1"/>
          <w:sz w:val="22"/>
          <w:szCs w:val="22"/>
        </w:rPr>
        <w:t>Discussion of Assignment #2</w:t>
      </w:r>
    </w:p>
    <w:p w14:paraId="765BA61E" w14:textId="6BD6D494" w:rsidR="00F16D97" w:rsidRPr="0052637F" w:rsidRDefault="004A67E3" w:rsidP="00E102E9">
      <w:pPr>
        <w:pStyle w:val="ListParagraph"/>
        <w:numPr>
          <w:ilvl w:val="0"/>
          <w:numId w:val="5"/>
        </w:numPr>
        <w:rPr>
          <w:rFonts w:asciiTheme="majorHAnsi" w:hAnsiTheme="majorHAnsi"/>
          <w:color w:val="000000" w:themeColor="text1"/>
          <w:sz w:val="22"/>
          <w:szCs w:val="22"/>
        </w:rPr>
      </w:pPr>
      <w:r w:rsidRPr="0052637F">
        <w:rPr>
          <w:rFonts w:asciiTheme="majorHAnsi" w:hAnsiTheme="majorHAnsi"/>
          <w:color w:val="000000" w:themeColor="text1"/>
          <w:sz w:val="22"/>
          <w:szCs w:val="22"/>
        </w:rPr>
        <w:t>Student-led discussion of</w:t>
      </w:r>
      <w:r w:rsidR="00760BD2" w:rsidRPr="0052637F">
        <w:rPr>
          <w:rFonts w:asciiTheme="majorHAnsi" w:hAnsiTheme="majorHAnsi"/>
          <w:color w:val="000000" w:themeColor="text1"/>
          <w:sz w:val="22"/>
          <w:szCs w:val="22"/>
        </w:rPr>
        <w:t xml:space="preserve"> </w:t>
      </w:r>
      <w:r w:rsidR="00760BD2" w:rsidRPr="0052637F">
        <w:rPr>
          <w:rFonts w:asciiTheme="majorHAnsi" w:hAnsiTheme="majorHAnsi"/>
          <w:sz w:val="22"/>
          <w:szCs w:val="22"/>
          <w:lang w:val="it-IT"/>
        </w:rPr>
        <w:t>Galiani (2005)</w:t>
      </w:r>
    </w:p>
    <w:p w14:paraId="4CE1F721" w14:textId="4CB92C18" w:rsidR="00865AF4" w:rsidRPr="0052637F" w:rsidRDefault="00865AF4" w:rsidP="00E102E9">
      <w:pPr>
        <w:pStyle w:val="ListParagraph"/>
        <w:numPr>
          <w:ilvl w:val="0"/>
          <w:numId w:val="5"/>
        </w:numPr>
        <w:rPr>
          <w:rFonts w:asciiTheme="majorHAnsi" w:hAnsiTheme="majorHAnsi"/>
          <w:color w:val="000000" w:themeColor="text1"/>
          <w:sz w:val="22"/>
          <w:szCs w:val="22"/>
        </w:rPr>
      </w:pPr>
      <w:r w:rsidRPr="0052637F">
        <w:rPr>
          <w:rFonts w:asciiTheme="majorHAnsi" w:hAnsiTheme="majorHAnsi"/>
          <w:color w:val="000000" w:themeColor="text1"/>
          <w:sz w:val="22"/>
          <w:szCs w:val="22"/>
        </w:rPr>
        <w:t>Teaching Case #</w:t>
      </w:r>
      <w:r w:rsidR="008B0072" w:rsidRPr="0052637F">
        <w:rPr>
          <w:rFonts w:asciiTheme="majorHAnsi" w:hAnsiTheme="majorHAnsi"/>
          <w:color w:val="000000" w:themeColor="text1"/>
          <w:sz w:val="22"/>
          <w:szCs w:val="22"/>
        </w:rPr>
        <w:t>2</w:t>
      </w:r>
      <w:r w:rsidRPr="0052637F">
        <w:rPr>
          <w:rFonts w:asciiTheme="majorHAnsi" w:hAnsiTheme="majorHAnsi"/>
          <w:color w:val="000000" w:themeColor="text1"/>
          <w:sz w:val="22"/>
          <w:szCs w:val="22"/>
        </w:rPr>
        <w:t xml:space="preserve"> – Manila Privatization</w:t>
      </w:r>
    </w:p>
    <w:p w14:paraId="76DD7B25" w14:textId="6871CCE5" w:rsidR="005D4197" w:rsidRPr="0052637F" w:rsidRDefault="005D4197" w:rsidP="005D4197">
      <w:pPr>
        <w:rPr>
          <w:rFonts w:asciiTheme="majorHAnsi" w:hAnsiTheme="majorHAnsi"/>
          <w:color w:val="000000" w:themeColor="text1"/>
          <w:sz w:val="22"/>
          <w:szCs w:val="22"/>
        </w:rPr>
      </w:pPr>
    </w:p>
    <w:p w14:paraId="70CE6107" w14:textId="00F02331" w:rsidR="005D4197" w:rsidRPr="0052637F" w:rsidRDefault="005D4197" w:rsidP="005D4197">
      <w:pPr>
        <w:rPr>
          <w:rFonts w:asciiTheme="majorHAnsi" w:hAnsiTheme="majorHAnsi"/>
          <w:b/>
          <w:bCs/>
          <w:color w:val="FF0000"/>
          <w:sz w:val="22"/>
          <w:szCs w:val="22"/>
        </w:rPr>
      </w:pPr>
      <w:r w:rsidRPr="0052637F">
        <w:rPr>
          <w:rFonts w:asciiTheme="majorHAnsi" w:hAnsiTheme="majorHAnsi"/>
          <w:b/>
          <w:bCs/>
          <w:color w:val="FF0000"/>
          <w:sz w:val="22"/>
          <w:szCs w:val="22"/>
        </w:rPr>
        <w:t>Assignment #2 Due</w:t>
      </w:r>
    </w:p>
    <w:p w14:paraId="1782B2B2" w14:textId="71F4FDD1" w:rsidR="001F71D6" w:rsidRPr="0052637F" w:rsidRDefault="001F71D6" w:rsidP="005D4197">
      <w:pPr>
        <w:rPr>
          <w:rFonts w:asciiTheme="majorHAnsi" w:hAnsiTheme="majorHAnsi"/>
          <w:b/>
          <w:bCs/>
          <w:color w:val="FF0000"/>
          <w:sz w:val="22"/>
          <w:szCs w:val="22"/>
        </w:rPr>
      </w:pPr>
    </w:p>
    <w:p w14:paraId="5EBA3F79" w14:textId="339FA951" w:rsidR="001F71D6" w:rsidRPr="0052637F" w:rsidRDefault="00BE2BA1" w:rsidP="00741EE3">
      <w:pPr>
        <w:pStyle w:val="BodyText"/>
        <w:rPr>
          <w:rFonts w:asciiTheme="majorHAnsi" w:hAnsiTheme="majorHAnsi" w:cs="Arial"/>
          <w:bCs/>
          <w:color w:val="FF0000"/>
          <w:sz w:val="22"/>
          <w:szCs w:val="22"/>
          <w:lang w:val="en-GB"/>
        </w:rPr>
      </w:pPr>
      <w:r w:rsidRPr="0052637F">
        <w:rPr>
          <w:rFonts w:asciiTheme="majorHAnsi" w:hAnsiTheme="majorHAnsi"/>
          <w:color w:val="FF0000"/>
          <w:sz w:val="22"/>
          <w:szCs w:val="22"/>
        </w:rPr>
        <w:t xml:space="preserve">Distribution of Assignment No. 3 (Re-nationalization of the England and Wales Water Industry? </w:t>
      </w:r>
      <w:r w:rsidR="001F71D6" w:rsidRPr="0052637F">
        <w:rPr>
          <w:rFonts w:asciiTheme="majorHAnsi" w:hAnsiTheme="majorHAnsi"/>
          <w:color w:val="FF0000"/>
          <w:sz w:val="22"/>
          <w:szCs w:val="22"/>
        </w:rPr>
        <w:t>(</w:t>
      </w:r>
      <w:proofErr w:type="gramStart"/>
      <w:r w:rsidR="001F71D6" w:rsidRPr="0052637F">
        <w:rPr>
          <w:rFonts w:asciiTheme="majorHAnsi" w:hAnsiTheme="majorHAnsi"/>
          <w:color w:val="FF0000"/>
          <w:sz w:val="22"/>
          <w:szCs w:val="22"/>
        </w:rPr>
        <w:t>due</w:t>
      </w:r>
      <w:proofErr w:type="gramEnd"/>
      <w:r w:rsidR="001F71D6" w:rsidRPr="0052637F">
        <w:rPr>
          <w:rFonts w:asciiTheme="majorHAnsi" w:hAnsiTheme="majorHAnsi"/>
          <w:color w:val="FF0000"/>
          <w:sz w:val="22"/>
          <w:szCs w:val="22"/>
        </w:rPr>
        <w:t xml:space="preserve"> April 22)</w:t>
      </w:r>
    </w:p>
    <w:p w14:paraId="5F944E52" w14:textId="77777777" w:rsidR="000E103F" w:rsidRPr="0052637F" w:rsidRDefault="000E103F" w:rsidP="00E102E9">
      <w:pPr>
        <w:rPr>
          <w:rFonts w:asciiTheme="majorHAnsi" w:hAnsiTheme="majorHAnsi"/>
          <w:sz w:val="22"/>
          <w:szCs w:val="22"/>
          <w:u w:val="single"/>
        </w:rPr>
      </w:pPr>
    </w:p>
    <w:p w14:paraId="11B7AA08" w14:textId="2D3C6E32" w:rsidR="00E102E9" w:rsidRPr="0052637F" w:rsidRDefault="00E102E9" w:rsidP="00E102E9">
      <w:pPr>
        <w:rPr>
          <w:rFonts w:asciiTheme="majorHAnsi" w:hAnsiTheme="majorHAnsi"/>
          <w:sz w:val="22"/>
          <w:szCs w:val="22"/>
          <w:u w:val="single"/>
        </w:rPr>
      </w:pPr>
      <w:r w:rsidRPr="0052637F">
        <w:rPr>
          <w:rFonts w:asciiTheme="majorHAnsi" w:hAnsiTheme="majorHAnsi"/>
          <w:sz w:val="22"/>
          <w:szCs w:val="22"/>
          <w:u w:val="single"/>
        </w:rPr>
        <w:t>MOOC Videos</w:t>
      </w:r>
      <w:r w:rsidR="00327385" w:rsidRPr="0052637F">
        <w:rPr>
          <w:rFonts w:asciiTheme="majorHAnsi" w:hAnsiTheme="majorHAnsi"/>
          <w:sz w:val="22"/>
          <w:szCs w:val="22"/>
          <w:u w:val="single"/>
        </w:rPr>
        <w:t>: Privatization</w:t>
      </w:r>
    </w:p>
    <w:p w14:paraId="0CBB6E68" w14:textId="77777777" w:rsidR="00630254" w:rsidRPr="0052637F" w:rsidRDefault="00630254" w:rsidP="00E102E9">
      <w:pPr>
        <w:rPr>
          <w:rFonts w:asciiTheme="majorHAnsi" w:hAnsiTheme="majorHAnsi"/>
          <w:sz w:val="22"/>
          <w:szCs w:val="22"/>
          <w:u w:val="single"/>
        </w:rPr>
      </w:pPr>
    </w:p>
    <w:tbl>
      <w:tblPr>
        <w:tblStyle w:val="TableGrid"/>
        <w:tblW w:w="0" w:type="auto"/>
        <w:tblLook w:val="04A0" w:firstRow="1" w:lastRow="0" w:firstColumn="1" w:lastColumn="0" w:noHBand="0" w:noVBand="1"/>
      </w:tblPr>
      <w:tblGrid>
        <w:gridCol w:w="4635"/>
        <w:gridCol w:w="4715"/>
      </w:tblGrid>
      <w:tr w:rsidR="006A2418" w:rsidRPr="0052637F" w14:paraId="23023C29" w14:textId="77777777" w:rsidTr="007045CB">
        <w:trPr>
          <w:trHeight w:val="287"/>
        </w:trPr>
        <w:tc>
          <w:tcPr>
            <w:tcW w:w="4788" w:type="dxa"/>
          </w:tcPr>
          <w:p w14:paraId="7A629800" w14:textId="271D4B56" w:rsidR="006A2418" w:rsidRPr="0052637F" w:rsidRDefault="006A2418" w:rsidP="00E102E9">
            <w:pPr>
              <w:rPr>
                <w:rFonts w:asciiTheme="majorHAnsi" w:hAnsiTheme="majorHAnsi"/>
                <w:sz w:val="22"/>
                <w:szCs w:val="22"/>
                <w:u w:val="single"/>
              </w:rPr>
            </w:pPr>
            <w:r w:rsidRPr="0052637F">
              <w:rPr>
                <w:rFonts w:asciiTheme="majorHAnsi" w:eastAsia="Arial Unicode MS" w:hAnsiTheme="majorHAnsi" w:cs="Arial Unicode MS"/>
                <w:sz w:val="22"/>
                <w:szCs w:val="22"/>
              </w:rPr>
              <w:t>5.0: Introduction to public private partnerships (PPP)</w:t>
            </w:r>
          </w:p>
        </w:tc>
        <w:tc>
          <w:tcPr>
            <w:tcW w:w="4788" w:type="dxa"/>
          </w:tcPr>
          <w:p w14:paraId="29DFEC59" w14:textId="77777777" w:rsidR="006A2418" w:rsidRPr="0052637F" w:rsidRDefault="000D666F" w:rsidP="00F53D15">
            <w:pPr>
              <w:pStyle w:val="TableStyle2"/>
              <w:rPr>
                <w:rFonts w:asciiTheme="majorHAnsi" w:hAnsiTheme="majorHAnsi"/>
                <w:sz w:val="22"/>
                <w:szCs w:val="22"/>
                <w:lang w:val="en-US"/>
              </w:rPr>
            </w:pPr>
            <w:hyperlink r:id="rId87" w:history="1">
              <w:r w:rsidR="006A2418" w:rsidRPr="0052637F">
                <w:rPr>
                  <w:rStyle w:val="Hyperlink"/>
                  <w:rFonts w:asciiTheme="majorHAnsi" w:hAnsiTheme="majorHAnsi"/>
                  <w:sz w:val="22"/>
                  <w:szCs w:val="22"/>
                  <w:lang w:val="en-US"/>
                </w:rPr>
                <w:t>https://youtu.be/rCenSSemF5U</w:t>
              </w:r>
            </w:hyperlink>
          </w:p>
          <w:p w14:paraId="336E215A" w14:textId="77777777" w:rsidR="006A2418" w:rsidRPr="0052637F" w:rsidRDefault="006A2418" w:rsidP="00E102E9">
            <w:pPr>
              <w:rPr>
                <w:rFonts w:asciiTheme="majorHAnsi" w:hAnsiTheme="majorHAnsi"/>
                <w:sz w:val="22"/>
                <w:szCs w:val="22"/>
                <w:u w:val="single"/>
              </w:rPr>
            </w:pPr>
          </w:p>
        </w:tc>
      </w:tr>
      <w:tr w:rsidR="006A2418" w:rsidRPr="0052637F" w14:paraId="17652604" w14:textId="77777777" w:rsidTr="00835164">
        <w:tc>
          <w:tcPr>
            <w:tcW w:w="4788" w:type="dxa"/>
            <w:shd w:val="clear" w:color="auto" w:fill="F2F2F2" w:themeFill="background1" w:themeFillShade="F2"/>
          </w:tcPr>
          <w:p w14:paraId="27CAA8CB" w14:textId="0E7ADE76" w:rsidR="006A2418" w:rsidRPr="0052637F" w:rsidRDefault="006A2418" w:rsidP="00E102E9">
            <w:pPr>
              <w:rPr>
                <w:rFonts w:asciiTheme="majorHAnsi" w:hAnsiTheme="majorHAnsi"/>
                <w:sz w:val="22"/>
                <w:szCs w:val="22"/>
                <w:u w:val="single"/>
              </w:rPr>
            </w:pPr>
            <w:r w:rsidRPr="0052637F">
              <w:rPr>
                <w:rFonts w:asciiTheme="majorHAnsi" w:eastAsia="Arial Unicode MS" w:hAnsiTheme="majorHAnsi" w:cs="Arial Unicode MS"/>
                <w:sz w:val="22"/>
                <w:szCs w:val="22"/>
              </w:rPr>
              <w:t>5.1: The seven main types of PPP deal structures</w:t>
            </w:r>
          </w:p>
        </w:tc>
        <w:tc>
          <w:tcPr>
            <w:tcW w:w="4788" w:type="dxa"/>
            <w:shd w:val="clear" w:color="auto" w:fill="F2F2F2" w:themeFill="background1" w:themeFillShade="F2"/>
          </w:tcPr>
          <w:p w14:paraId="1AB51D53" w14:textId="77777777" w:rsidR="006A2418" w:rsidRPr="0052637F" w:rsidRDefault="000D666F" w:rsidP="00F53D15">
            <w:pPr>
              <w:pStyle w:val="TableStyle2"/>
              <w:rPr>
                <w:rFonts w:asciiTheme="majorHAnsi" w:hAnsiTheme="majorHAnsi"/>
                <w:sz w:val="22"/>
                <w:szCs w:val="22"/>
                <w:lang w:val="en-US"/>
              </w:rPr>
            </w:pPr>
            <w:hyperlink r:id="rId88" w:history="1">
              <w:r w:rsidR="006A2418" w:rsidRPr="0052637F">
                <w:rPr>
                  <w:rStyle w:val="Hyperlink"/>
                  <w:rFonts w:asciiTheme="majorHAnsi" w:hAnsiTheme="majorHAnsi"/>
                  <w:sz w:val="22"/>
                  <w:szCs w:val="22"/>
                  <w:lang w:val="en-US"/>
                </w:rPr>
                <w:t>https://youtu.be/_nKx1ZyNh1A</w:t>
              </w:r>
            </w:hyperlink>
          </w:p>
          <w:p w14:paraId="24BA3A8E" w14:textId="77777777" w:rsidR="006A2418" w:rsidRPr="0052637F" w:rsidRDefault="006A2418" w:rsidP="00E102E9">
            <w:pPr>
              <w:rPr>
                <w:rFonts w:asciiTheme="majorHAnsi" w:hAnsiTheme="majorHAnsi"/>
                <w:sz w:val="22"/>
                <w:szCs w:val="22"/>
                <w:u w:val="single"/>
              </w:rPr>
            </w:pPr>
          </w:p>
        </w:tc>
      </w:tr>
      <w:tr w:rsidR="006A2418" w:rsidRPr="0052637F" w14:paraId="0BCF5070" w14:textId="77777777" w:rsidTr="007045CB">
        <w:tc>
          <w:tcPr>
            <w:tcW w:w="4788" w:type="dxa"/>
          </w:tcPr>
          <w:p w14:paraId="1E70256C" w14:textId="3132C56E" w:rsidR="006A2418" w:rsidRPr="0052637F" w:rsidRDefault="006A2418" w:rsidP="00E102E9">
            <w:pPr>
              <w:rPr>
                <w:rFonts w:asciiTheme="majorHAnsi" w:hAnsiTheme="majorHAnsi"/>
                <w:sz w:val="22"/>
                <w:szCs w:val="22"/>
                <w:u w:val="single"/>
              </w:rPr>
            </w:pPr>
            <w:r w:rsidRPr="0052637F">
              <w:rPr>
                <w:rFonts w:asciiTheme="majorHAnsi" w:eastAsia="Arial Unicode MS" w:hAnsiTheme="majorHAnsi" w:cs="Arial Unicode MS"/>
                <w:sz w:val="22"/>
                <w:szCs w:val="22"/>
              </w:rPr>
              <w:t>5.2: Some challenges of PPPs from the private operator’s perspective</w:t>
            </w:r>
          </w:p>
        </w:tc>
        <w:tc>
          <w:tcPr>
            <w:tcW w:w="4788" w:type="dxa"/>
          </w:tcPr>
          <w:p w14:paraId="03CCE35B" w14:textId="77777777" w:rsidR="006A2418" w:rsidRPr="0052637F" w:rsidRDefault="000D666F" w:rsidP="00F53D15">
            <w:pPr>
              <w:pStyle w:val="TableStyle2"/>
              <w:rPr>
                <w:rFonts w:asciiTheme="majorHAnsi" w:hAnsiTheme="majorHAnsi"/>
                <w:sz w:val="22"/>
                <w:szCs w:val="22"/>
                <w:lang w:val="en-US"/>
              </w:rPr>
            </w:pPr>
            <w:hyperlink r:id="rId89" w:history="1">
              <w:r w:rsidR="006A2418" w:rsidRPr="0052637F">
                <w:rPr>
                  <w:rStyle w:val="Hyperlink"/>
                  <w:rFonts w:asciiTheme="majorHAnsi" w:hAnsiTheme="majorHAnsi"/>
                  <w:sz w:val="22"/>
                  <w:szCs w:val="22"/>
                  <w:lang w:val="en-US"/>
                </w:rPr>
                <w:t>https://youtu.be/ffxHSJGTZIo</w:t>
              </w:r>
            </w:hyperlink>
          </w:p>
          <w:p w14:paraId="4F585C07" w14:textId="77777777" w:rsidR="006A2418" w:rsidRPr="0052637F" w:rsidRDefault="006A2418" w:rsidP="00E102E9">
            <w:pPr>
              <w:rPr>
                <w:rFonts w:asciiTheme="majorHAnsi" w:hAnsiTheme="majorHAnsi"/>
                <w:sz w:val="22"/>
                <w:szCs w:val="22"/>
                <w:u w:val="single"/>
              </w:rPr>
            </w:pPr>
          </w:p>
        </w:tc>
      </w:tr>
      <w:tr w:rsidR="006A2418" w:rsidRPr="0052637F" w14:paraId="329C423E" w14:textId="77777777" w:rsidTr="00835164">
        <w:tc>
          <w:tcPr>
            <w:tcW w:w="4788" w:type="dxa"/>
            <w:shd w:val="clear" w:color="auto" w:fill="F2F2F2" w:themeFill="background1" w:themeFillShade="F2"/>
          </w:tcPr>
          <w:p w14:paraId="2B4D8EA3" w14:textId="663ADE17" w:rsidR="006A2418" w:rsidRPr="0052637F" w:rsidRDefault="006A2418" w:rsidP="00E102E9">
            <w:pPr>
              <w:rPr>
                <w:rFonts w:asciiTheme="majorHAnsi" w:hAnsiTheme="majorHAnsi"/>
                <w:sz w:val="22"/>
                <w:szCs w:val="22"/>
                <w:u w:val="single"/>
              </w:rPr>
            </w:pPr>
            <w:r w:rsidRPr="0052637F">
              <w:rPr>
                <w:rFonts w:asciiTheme="majorHAnsi" w:eastAsia="Arial Unicode MS" w:hAnsiTheme="majorHAnsi" w:cs="Arial Unicode MS"/>
                <w:sz w:val="22"/>
                <w:szCs w:val="22"/>
              </w:rPr>
              <w:t>5.3: Do PPPs improve performance? Evidence from a World Bank study</w:t>
            </w:r>
          </w:p>
        </w:tc>
        <w:tc>
          <w:tcPr>
            <w:tcW w:w="4788" w:type="dxa"/>
            <w:shd w:val="clear" w:color="auto" w:fill="F2F2F2" w:themeFill="background1" w:themeFillShade="F2"/>
          </w:tcPr>
          <w:p w14:paraId="7B6715DB" w14:textId="77777777" w:rsidR="006A2418" w:rsidRPr="0052637F" w:rsidRDefault="000D666F" w:rsidP="00F53D15">
            <w:pPr>
              <w:pStyle w:val="TableStyle2"/>
              <w:rPr>
                <w:rFonts w:asciiTheme="majorHAnsi" w:hAnsiTheme="majorHAnsi"/>
                <w:sz w:val="22"/>
                <w:szCs w:val="22"/>
                <w:lang w:val="en-US"/>
              </w:rPr>
            </w:pPr>
            <w:hyperlink r:id="rId90" w:history="1">
              <w:r w:rsidR="006A2418" w:rsidRPr="0052637F">
                <w:rPr>
                  <w:rStyle w:val="Hyperlink"/>
                  <w:rFonts w:asciiTheme="majorHAnsi" w:hAnsiTheme="majorHAnsi"/>
                  <w:sz w:val="22"/>
                  <w:szCs w:val="22"/>
                  <w:lang w:val="en-US"/>
                </w:rPr>
                <w:t>https://youtu.be/8D9tPbnvklo</w:t>
              </w:r>
            </w:hyperlink>
          </w:p>
          <w:p w14:paraId="5965D4A9" w14:textId="77777777" w:rsidR="006A2418" w:rsidRPr="0052637F" w:rsidRDefault="006A2418" w:rsidP="00E102E9">
            <w:pPr>
              <w:rPr>
                <w:rFonts w:asciiTheme="majorHAnsi" w:hAnsiTheme="majorHAnsi"/>
                <w:sz w:val="22"/>
                <w:szCs w:val="22"/>
                <w:u w:val="single"/>
              </w:rPr>
            </w:pPr>
          </w:p>
        </w:tc>
      </w:tr>
      <w:tr w:rsidR="006A2418" w:rsidRPr="0052637F" w14:paraId="2AD02FCD" w14:textId="77777777" w:rsidTr="007045CB">
        <w:tc>
          <w:tcPr>
            <w:tcW w:w="4788" w:type="dxa"/>
          </w:tcPr>
          <w:p w14:paraId="2FA61F1D" w14:textId="3CBE7C47" w:rsidR="006A2418" w:rsidRPr="0052637F" w:rsidRDefault="006A2418" w:rsidP="00E102E9">
            <w:pPr>
              <w:rPr>
                <w:rFonts w:asciiTheme="majorHAnsi" w:hAnsiTheme="majorHAnsi"/>
                <w:sz w:val="22"/>
                <w:szCs w:val="22"/>
                <w:u w:val="single"/>
              </w:rPr>
            </w:pPr>
            <w:r w:rsidRPr="0052637F">
              <w:rPr>
                <w:rFonts w:asciiTheme="majorHAnsi" w:eastAsia="Arial Unicode MS" w:hAnsiTheme="majorHAnsi" w:cs="Arial Unicode MS"/>
                <w:sz w:val="22"/>
                <w:szCs w:val="22"/>
              </w:rPr>
              <w:t>5.4: Comparative experiences with PPPs in the water and sanitation sector: China versus India</w:t>
            </w:r>
          </w:p>
        </w:tc>
        <w:tc>
          <w:tcPr>
            <w:tcW w:w="4788" w:type="dxa"/>
          </w:tcPr>
          <w:p w14:paraId="72B2843C" w14:textId="77777777" w:rsidR="006A2418" w:rsidRPr="0052637F" w:rsidRDefault="000D666F" w:rsidP="00F53D15">
            <w:pPr>
              <w:pStyle w:val="TableStyle2"/>
              <w:rPr>
                <w:rFonts w:asciiTheme="majorHAnsi" w:hAnsiTheme="majorHAnsi"/>
                <w:sz w:val="22"/>
                <w:szCs w:val="22"/>
                <w:lang w:val="en-US"/>
              </w:rPr>
            </w:pPr>
            <w:hyperlink r:id="rId91" w:history="1">
              <w:r w:rsidR="006A2418" w:rsidRPr="0052637F">
                <w:rPr>
                  <w:rStyle w:val="Hyperlink"/>
                  <w:rFonts w:asciiTheme="majorHAnsi" w:hAnsiTheme="majorHAnsi"/>
                  <w:sz w:val="22"/>
                  <w:szCs w:val="22"/>
                  <w:lang w:val="en-US"/>
                </w:rPr>
                <w:t>https://youtu.be/KfRxfTYMrC4</w:t>
              </w:r>
            </w:hyperlink>
          </w:p>
          <w:p w14:paraId="1304662B" w14:textId="77777777" w:rsidR="006A2418" w:rsidRPr="0052637F" w:rsidRDefault="006A2418" w:rsidP="00E102E9">
            <w:pPr>
              <w:rPr>
                <w:rFonts w:asciiTheme="majorHAnsi" w:hAnsiTheme="majorHAnsi"/>
                <w:sz w:val="22"/>
                <w:szCs w:val="22"/>
                <w:u w:val="single"/>
              </w:rPr>
            </w:pPr>
          </w:p>
        </w:tc>
      </w:tr>
      <w:tr w:rsidR="006A2418" w:rsidRPr="0052637F" w14:paraId="0CA6FA2C" w14:textId="77777777" w:rsidTr="00835164">
        <w:tc>
          <w:tcPr>
            <w:tcW w:w="4788" w:type="dxa"/>
            <w:shd w:val="clear" w:color="auto" w:fill="F2F2F2" w:themeFill="background1" w:themeFillShade="F2"/>
          </w:tcPr>
          <w:p w14:paraId="0FC69D73" w14:textId="4587E6D6" w:rsidR="006A2418" w:rsidRPr="0052637F" w:rsidRDefault="006A2418" w:rsidP="00E102E9">
            <w:pPr>
              <w:rPr>
                <w:rFonts w:asciiTheme="majorHAnsi" w:hAnsiTheme="majorHAnsi"/>
                <w:sz w:val="22"/>
                <w:szCs w:val="22"/>
                <w:u w:val="single"/>
              </w:rPr>
            </w:pPr>
            <w:r w:rsidRPr="0052637F">
              <w:rPr>
                <w:rFonts w:asciiTheme="majorHAnsi" w:eastAsia="Arial Unicode MS" w:hAnsiTheme="majorHAnsi" w:cs="Arial Unicode MS"/>
                <w:sz w:val="22"/>
                <w:szCs w:val="22"/>
              </w:rPr>
              <w:t xml:space="preserve">5.5: Conversation with Wu </w:t>
            </w:r>
            <w:proofErr w:type="spellStart"/>
            <w:r w:rsidRPr="0052637F">
              <w:rPr>
                <w:rFonts w:asciiTheme="majorHAnsi" w:eastAsia="Arial Unicode MS" w:hAnsiTheme="majorHAnsi" w:cs="Arial Unicode MS"/>
                <w:sz w:val="22"/>
                <w:szCs w:val="22"/>
              </w:rPr>
              <w:t>Xun</w:t>
            </w:r>
            <w:proofErr w:type="spellEnd"/>
            <w:r w:rsidRPr="0052637F">
              <w:rPr>
                <w:rFonts w:asciiTheme="majorHAnsi" w:eastAsia="Arial Unicode MS" w:hAnsiTheme="majorHAnsi" w:cs="Arial Unicode MS"/>
                <w:sz w:val="22"/>
                <w:szCs w:val="22"/>
              </w:rPr>
              <w:t xml:space="preserve"> on privatization in China and India</w:t>
            </w:r>
          </w:p>
        </w:tc>
        <w:tc>
          <w:tcPr>
            <w:tcW w:w="4788" w:type="dxa"/>
            <w:shd w:val="clear" w:color="auto" w:fill="F2F2F2" w:themeFill="background1" w:themeFillShade="F2"/>
          </w:tcPr>
          <w:p w14:paraId="09AF6F18" w14:textId="77777777" w:rsidR="006A2418" w:rsidRPr="0052637F" w:rsidRDefault="000D666F" w:rsidP="00F53D15">
            <w:pPr>
              <w:pStyle w:val="TableStyle2"/>
              <w:rPr>
                <w:rFonts w:asciiTheme="majorHAnsi" w:hAnsiTheme="majorHAnsi"/>
                <w:sz w:val="22"/>
                <w:szCs w:val="22"/>
                <w:lang w:val="en-US"/>
              </w:rPr>
            </w:pPr>
            <w:hyperlink r:id="rId92" w:history="1">
              <w:r w:rsidR="006A2418" w:rsidRPr="0052637F">
                <w:rPr>
                  <w:rStyle w:val="Hyperlink"/>
                  <w:rFonts w:asciiTheme="majorHAnsi" w:hAnsiTheme="majorHAnsi"/>
                  <w:sz w:val="22"/>
                  <w:szCs w:val="22"/>
                  <w:lang w:val="en-US"/>
                </w:rPr>
                <w:t>https://youtu.be/77VzJnPybWg</w:t>
              </w:r>
            </w:hyperlink>
          </w:p>
          <w:p w14:paraId="5192ED50" w14:textId="77777777" w:rsidR="006A2418" w:rsidRPr="0052637F" w:rsidRDefault="006A2418" w:rsidP="00E102E9">
            <w:pPr>
              <w:rPr>
                <w:rFonts w:asciiTheme="majorHAnsi" w:hAnsiTheme="majorHAnsi"/>
                <w:sz w:val="22"/>
                <w:szCs w:val="22"/>
                <w:u w:val="single"/>
              </w:rPr>
            </w:pPr>
          </w:p>
        </w:tc>
      </w:tr>
      <w:tr w:rsidR="006A2418" w:rsidRPr="0052637F" w14:paraId="54184F0A" w14:textId="77777777" w:rsidTr="007045CB">
        <w:tc>
          <w:tcPr>
            <w:tcW w:w="4788" w:type="dxa"/>
          </w:tcPr>
          <w:p w14:paraId="7CD810DE" w14:textId="2A45ACE8" w:rsidR="006A2418" w:rsidRPr="0052637F" w:rsidRDefault="006A2418" w:rsidP="00E102E9">
            <w:pPr>
              <w:rPr>
                <w:rFonts w:asciiTheme="majorHAnsi" w:hAnsiTheme="majorHAnsi"/>
                <w:sz w:val="22"/>
                <w:szCs w:val="22"/>
                <w:u w:val="single"/>
              </w:rPr>
            </w:pPr>
            <w:r w:rsidRPr="0052637F">
              <w:rPr>
                <w:rFonts w:asciiTheme="majorHAnsi" w:eastAsia="Arial Unicode MS" w:hAnsiTheme="majorHAnsi" w:cs="Arial Unicode MS"/>
                <w:sz w:val="22"/>
                <w:szCs w:val="22"/>
              </w:rPr>
              <w:t>5.6: Conversation with Leong Ching on the devil’s shift in water privatization in Jakarta, Indonesia</w:t>
            </w:r>
          </w:p>
        </w:tc>
        <w:tc>
          <w:tcPr>
            <w:tcW w:w="4788" w:type="dxa"/>
          </w:tcPr>
          <w:p w14:paraId="4E071B2B" w14:textId="77777777" w:rsidR="006A2418" w:rsidRPr="0052637F" w:rsidRDefault="000D666F" w:rsidP="00F53D15">
            <w:pPr>
              <w:pStyle w:val="TableStyle2"/>
              <w:rPr>
                <w:rFonts w:asciiTheme="majorHAnsi" w:hAnsiTheme="majorHAnsi"/>
                <w:sz w:val="22"/>
                <w:szCs w:val="22"/>
                <w:lang w:val="en-US"/>
              </w:rPr>
            </w:pPr>
            <w:hyperlink r:id="rId93" w:history="1">
              <w:r w:rsidR="006A2418" w:rsidRPr="0052637F">
                <w:rPr>
                  <w:rStyle w:val="Hyperlink"/>
                  <w:rFonts w:asciiTheme="majorHAnsi" w:hAnsiTheme="majorHAnsi"/>
                  <w:sz w:val="22"/>
                  <w:szCs w:val="22"/>
                  <w:lang w:val="en-US"/>
                </w:rPr>
                <w:t>https://youtu.be/Ifg5aWreCQY</w:t>
              </w:r>
            </w:hyperlink>
          </w:p>
          <w:p w14:paraId="080C1F45" w14:textId="77777777" w:rsidR="006A2418" w:rsidRPr="0052637F" w:rsidRDefault="006A2418" w:rsidP="00E102E9">
            <w:pPr>
              <w:rPr>
                <w:rFonts w:asciiTheme="majorHAnsi" w:hAnsiTheme="majorHAnsi"/>
                <w:sz w:val="22"/>
                <w:szCs w:val="22"/>
                <w:u w:val="single"/>
              </w:rPr>
            </w:pPr>
          </w:p>
        </w:tc>
      </w:tr>
    </w:tbl>
    <w:p w14:paraId="7E0DFEC3" w14:textId="77777777" w:rsidR="00327385" w:rsidRPr="0052637F" w:rsidRDefault="00327385" w:rsidP="00327385">
      <w:pPr>
        <w:rPr>
          <w:rFonts w:asciiTheme="majorHAnsi" w:hAnsiTheme="majorHAnsi"/>
          <w:sz w:val="22"/>
          <w:szCs w:val="22"/>
        </w:rPr>
      </w:pPr>
    </w:p>
    <w:p w14:paraId="73C6D27E" w14:textId="77777777" w:rsidR="00E102E9" w:rsidRPr="0052637F" w:rsidRDefault="00E102E9" w:rsidP="00E102E9">
      <w:pPr>
        <w:rPr>
          <w:rFonts w:asciiTheme="majorHAnsi" w:hAnsiTheme="majorHAnsi"/>
          <w:sz w:val="22"/>
          <w:szCs w:val="22"/>
          <w:u w:val="single"/>
        </w:rPr>
      </w:pPr>
      <w:r w:rsidRPr="0052637F">
        <w:rPr>
          <w:rFonts w:asciiTheme="majorHAnsi" w:hAnsiTheme="majorHAnsi"/>
          <w:sz w:val="22"/>
          <w:szCs w:val="22"/>
          <w:u w:val="single"/>
        </w:rPr>
        <w:t>Other Videos to watch before class</w:t>
      </w:r>
    </w:p>
    <w:p w14:paraId="67418815" w14:textId="32C6F987" w:rsidR="00A32E28" w:rsidRPr="0052637F" w:rsidRDefault="00A32E28" w:rsidP="003D36F5">
      <w:pPr>
        <w:pStyle w:val="ListParagraph"/>
        <w:numPr>
          <w:ilvl w:val="0"/>
          <w:numId w:val="5"/>
        </w:numPr>
        <w:rPr>
          <w:rFonts w:asciiTheme="majorHAnsi" w:hAnsiTheme="majorHAnsi"/>
          <w:color w:val="0000FF"/>
          <w:sz w:val="22"/>
          <w:szCs w:val="22"/>
        </w:rPr>
      </w:pPr>
      <w:r w:rsidRPr="0052637F">
        <w:rPr>
          <w:rFonts w:asciiTheme="majorHAnsi" w:hAnsiTheme="majorHAnsi"/>
          <w:color w:val="0000FF"/>
          <w:sz w:val="22"/>
          <w:szCs w:val="22"/>
        </w:rPr>
        <w:t>The World Bank – Public Water, Private Partners (27 min)</w:t>
      </w:r>
      <w:r w:rsidR="007236E2" w:rsidRPr="0052637F">
        <w:rPr>
          <w:rFonts w:asciiTheme="majorHAnsi" w:hAnsiTheme="majorHAnsi"/>
          <w:color w:val="0000FF"/>
          <w:sz w:val="22"/>
          <w:szCs w:val="22"/>
        </w:rPr>
        <w:t xml:space="preserve"> https://drive.google.com/file/d/0B19EeNkEYzVUMl9yNFZQV1k4MVU/view</w:t>
      </w:r>
    </w:p>
    <w:p w14:paraId="3D4AC541" w14:textId="68E0844A" w:rsidR="00A32E28" w:rsidRPr="0052637F" w:rsidRDefault="00001427" w:rsidP="00001427">
      <w:pPr>
        <w:pStyle w:val="ListParagraph"/>
        <w:numPr>
          <w:ilvl w:val="0"/>
          <w:numId w:val="5"/>
        </w:numPr>
        <w:rPr>
          <w:rFonts w:asciiTheme="majorHAnsi" w:hAnsiTheme="majorHAnsi"/>
          <w:color w:val="0000FF"/>
          <w:sz w:val="22"/>
          <w:szCs w:val="22"/>
        </w:rPr>
      </w:pPr>
      <w:r w:rsidRPr="0052637F">
        <w:rPr>
          <w:rFonts w:asciiTheme="majorHAnsi" w:hAnsiTheme="majorHAnsi"/>
          <w:color w:val="0000FF"/>
          <w:sz w:val="22"/>
          <w:szCs w:val="22"/>
        </w:rPr>
        <w:t>Manila Privatization Video</w:t>
      </w:r>
    </w:p>
    <w:p w14:paraId="08400671" w14:textId="73191E43" w:rsidR="007236E2" w:rsidRPr="0052637F" w:rsidRDefault="007236E2" w:rsidP="007236E2">
      <w:pPr>
        <w:pStyle w:val="ListParagraph"/>
        <w:ind w:left="1170"/>
        <w:rPr>
          <w:rFonts w:asciiTheme="majorHAnsi" w:hAnsiTheme="majorHAnsi"/>
          <w:color w:val="0000FF"/>
          <w:sz w:val="22"/>
          <w:szCs w:val="22"/>
          <w:highlight w:val="yellow"/>
        </w:rPr>
      </w:pPr>
      <w:r w:rsidRPr="0052637F">
        <w:rPr>
          <w:rFonts w:asciiTheme="majorHAnsi" w:hAnsiTheme="majorHAnsi"/>
          <w:color w:val="0000FF"/>
          <w:sz w:val="22"/>
          <w:szCs w:val="22"/>
        </w:rPr>
        <w:t>https://drive.google.com/file/d/0B19EeNkEYzVURWNBU1JwRnNpWXM/view</w:t>
      </w:r>
    </w:p>
    <w:p w14:paraId="6A4F4A19" w14:textId="77777777" w:rsidR="00760BD2" w:rsidRPr="0052637F" w:rsidRDefault="00760BD2" w:rsidP="0067666E">
      <w:pPr>
        <w:ind w:left="748" w:hanging="748"/>
        <w:rPr>
          <w:rFonts w:asciiTheme="majorHAnsi" w:hAnsiTheme="majorHAnsi"/>
          <w:sz w:val="22"/>
          <w:szCs w:val="22"/>
          <w:u w:val="single"/>
        </w:rPr>
      </w:pPr>
    </w:p>
    <w:p w14:paraId="5583070C" w14:textId="01B3D06B" w:rsidR="0067666E" w:rsidRPr="0052637F" w:rsidRDefault="00052CAC" w:rsidP="0067666E">
      <w:pPr>
        <w:ind w:left="748" w:hanging="748"/>
        <w:rPr>
          <w:rFonts w:asciiTheme="majorHAnsi" w:hAnsiTheme="majorHAnsi"/>
          <w:sz w:val="22"/>
          <w:szCs w:val="22"/>
        </w:rPr>
      </w:pPr>
      <w:r w:rsidRPr="0052637F">
        <w:rPr>
          <w:rFonts w:asciiTheme="majorHAnsi" w:hAnsiTheme="majorHAnsi"/>
          <w:sz w:val="22"/>
          <w:szCs w:val="22"/>
          <w:u w:val="single"/>
        </w:rPr>
        <w:t xml:space="preserve">Readings </w:t>
      </w:r>
    </w:p>
    <w:p w14:paraId="024EB67A" w14:textId="33A7201C" w:rsidR="00052CAC" w:rsidRPr="0052637F" w:rsidRDefault="00052CAC" w:rsidP="00052CAC">
      <w:pPr>
        <w:pStyle w:val="BodyText"/>
        <w:ind w:left="748" w:hanging="28"/>
        <w:rPr>
          <w:rFonts w:asciiTheme="majorHAnsi" w:hAnsiTheme="majorHAnsi"/>
          <w:sz w:val="22"/>
          <w:szCs w:val="22"/>
          <w:u w:val="none"/>
        </w:rPr>
      </w:pPr>
      <w:proofErr w:type="spellStart"/>
      <w:r w:rsidRPr="0052637F">
        <w:rPr>
          <w:rFonts w:asciiTheme="majorHAnsi" w:hAnsiTheme="majorHAnsi"/>
          <w:sz w:val="22"/>
          <w:szCs w:val="22"/>
          <w:u w:val="none"/>
        </w:rPr>
        <w:t>Dumol</w:t>
      </w:r>
      <w:proofErr w:type="spellEnd"/>
      <w:r w:rsidRPr="0052637F">
        <w:rPr>
          <w:rFonts w:asciiTheme="majorHAnsi" w:hAnsiTheme="majorHAnsi"/>
          <w:sz w:val="22"/>
          <w:szCs w:val="22"/>
          <w:u w:val="none"/>
        </w:rPr>
        <w:t xml:space="preserve">, Mark. (2000). </w:t>
      </w:r>
      <w:r w:rsidRPr="0052637F">
        <w:rPr>
          <w:rFonts w:asciiTheme="majorHAnsi" w:hAnsiTheme="majorHAnsi"/>
          <w:i/>
          <w:sz w:val="22"/>
          <w:szCs w:val="22"/>
          <w:u w:val="none"/>
        </w:rPr>
        <w:t>The Manila Water Concession: A Key Government Official’s Diary of the World’s Largest Privatization</w:t>
      </w:r>
      <w:r w:rsidRPr="0052637F">
        <w:rPr>
          <w:rFonts w:asciiTheme="majorHAnsi" w:hAnsiTheme="majorHAnsi"/>
          <w:sz w:val="22"/>
          <w:szCs w:val="22"/>
          <w:u w:val="none"/>
        </w:rPr>
        <w:t xml:space="preserve">. 137 pages. The World Bank, Washington D.C. </w:t>
      </w:r>
    </w:p>
    <w:p w14:paraId="2D87AEB6" w14:textId="49463C1B" w:rsidR="00760BD2" w:rsidRPr="0052637F" w:rsidRDefault="00760BD2" w:rsidP="00052CAC">
      <w:pPr>
        <w:pStyle w:val="BodyText"/>
        <w:ind w:left="748" w:hanging="28"/>
        <w:rPr>
          <w:rFonts w:asciiTheme="majorHAnsi" w:hAnsiTheme="majorHAnsi"/>
          <w:sz w:val="22"/>
          <w:szCs w:val="22"/>
          <w:u w:val="none"/>
        </w:rPr>
      </w:pPr>
    </w:p>
    <w:p w14:paraId="196A36F6" w14:textId="77777777" w:rsidR="00760BD2" w:rsidRPr="0052637F" w:rsidRDefault="00760BD2" w:rsidP="00760BD2">
      <w:pPr>
        <w:ind w:left="748" w:hanging="28"/>
        <w:rPr>
          <w:rFonts w:asciiTheme="majorHAnsi" w:hAnsiTheme="majorHAnsi"/>
          <w:sz w:val="22"/>
          <w:szCs w:val="22"/>
        </w:rPr>
      </w:pPr>
      <w:r w:rsidRPr="0052637F">
        <w:rPr>
          <w:rFonts w:asciiTheme="majorHAnsi" w:hAnsiTheme="majorHAnsi"/>
          <w:sz w:val="22"/>
          <w:szCs w:val="22"/>
          <w:lang w:val="it-IT"/>
        </w:rPr>
        <w:t xml:space="preserve">Galiani, Sebastian, Paul Gertler, and Ernesto Schangrodsky. </w:t>
      </w:r>
      <w:r w:rsidRPr="0052637F">
        <w:rPr>
          <w:rFonts w:asciiTheme="majorHAnsi" w:hAnsiTheme="majorHAnsi"/>
          <w:sz w:val="22"/>
          <w:szCs w:val="22"/>
        </w:rPr>
        <w:t xml:space="preserve">(2005). “Water for Life: The Impact of the Privatization of Water Services on Child Mortality.” </w:t>
      </w:r>
      <w:r w:rsidRPr="0052637F">
        <w:rPr>
          <w:rFonts w:asciiTheme="majorHAnsi" w:hAnsiTheme="majorHAnsi"/>
          <w:i/>
          <w:sz w:val="22"/>
          <w:szCs w:val="22"/>
        </w:rPr>
        <w:t>Journal of Political Economy</w:t>
      </w:r>
      <w:r w:rsidRPr="0052637F">
        <w:rPr>
          <w:rFonts w:asciiTheme="majorHAnsi" w:hAnsiTheme="majorHAnsi"/>
          <w:sz w:val="22"/>
          <w:szCs w:val="22"/>
        </w:rPr>
        <w:t>. Vol. 113, No. 1. pp. 83-119.</w:t>
      </w:r>
    </w:p>
    <w:p w14:paraId="267CB64C" w14:textId="77777777" w:rsidR="00760BD2" w:rsidRPr="0052637F" w:rsidRDefault="00760BD2" w:rsidP="00052CAC">
      <w:pPr>
        <w:pStyle w:val="BodyText"/>
        <w:ind w:left="748" w:hanging="28"/>
        <w:rPr>
          <w:rFonts w:asciiTheme="majorHAnsi" w:hAnsiTheme="majorHAnsi"/>
          <w:sz w:val="22"/>
          <w:szCs w:val="22"/>
          <w:u w:val="none"/>
        </w:rPr>
      </w:pPr>
    </w:p>
    <w:p w14:paraId="550EAB95" w14:textId="084B4F29" w:rsidR="00052CAC" w:rsidRDefault="00052CAC" w:rsidP="0067666E">
      <w:pPr>
        <w:ind w:left="748" w:hanging="748"/>
        <w:rPr>
          <w:rFonts w:asciiTheme="majorHAnsi" w:hAnsiTheme="majorHAnsi"/>
          <w:sz w:val="22"/>
          <w:szCs w:val="22"/>
        </w:rPr>
      </w:pPr>
    </w:p>
    <w:p w14:paraId="4C289808" w14:textId="4C5D5754" w:rsidR="008F000F" w:rsidRDefault="008F000F" w:rsidP="0067666E">
      <w:pPr>
        <w:ind w:left="748" w:hanging="748"/>
        <w:rPr>
          <w:rFonts w:asciiTheme="majorHAnsi" w:hAnsiTheme="majorHAnsi"/>
          <w:sz w:val="22"/>
          <w:szCs w:val="22"/>
        </w:rPr>
      </w:pPr>
    </w:p>
    <w:p w14:paraId="33EC04FD" w14:textId="00881EBA" w:rsidR="008F000F" w:rsidRDefault="008F000F" w:rsidP="0067666E">
      <w:pPr>
        <w:ind w:left="748" w:hanging="748"/>
        <w:rPr>
          <w:rFonts w:asciiTheme="majorHAnsi" w:hAnsiTheme="majorHAnsi"/>
          <w:sz w:val="22"/>
          <w:szCs w:val="22"/>
        </w:rPr>
      </w:pPr>
    </w:p>
    <w:p w14:paraId="010F7D9F" w14:textId="77777777" w:rsidR="008F000F" w:rsidRPr="0052637F" w:rsidRDefault="008F000F" w:rsidP="0067666E">
      <w:pPr>
        <w:ind w:left="748" w:hanging="748"/>
        <w:rPr>
          <w:rFonts w:asciiTheme="majorHAnsi" w:hAnsiTheme="majorHAnsi"/>
          <w:sz w:val="22"/>
          <w:szCs w:val="22"/>
        </w:rPr>
      </w:pPr>
    </w:p>
    <w:p w14:paraId="3D915759" w14:textId="640968EA" w:rsidR="00AC10EE" w:rsidRPr="0052637F" w:rsidRDefault="00AC10EE" w:rsidP="0067666E">
      <w:pPr>
        <w:ind w:left="748" w:hanging="748"/>
        <w:rPr>
          <w:rFonts w:asciiTheme="majorHAnsi" w:hAnsiTheme="majorHAnsi"/>
          <w:sz w:val="22"/>
          <w:szCs w:val="22"/>
          <w:u w:val="single"/>
        </w:rPr>
      </w:pPr>
      <w:r w:rsidRPr="0052637F">
        <w:rPr>
          <w:rFonts w:asciiTheme="majorHAnsi" w:hAnsiTheme="majorHAnsi"/>
          <w:sz w:val="22"/>
          <w:szCs w:val="22"/>
          <w:u w:val="single"/>
        </w:rPr>
        <w:lastRenderedPageBreak/>
        <w:t>Background readings</w:t>
      </w:r>
    </w:p>
    <w:p w14:paraId="0BD0CB06" w14:textId="0E89244A" w:rsidR="00AC10EE" w:rsidRPr="0052637F" w:rsidRDefault="00AC10EE" w:rsidP="0067666E">
      <w:pPr>
        <w:ind w:left="748" w:hanging="748"/>
        <w:rPr>
          <w:rFonts w:asciiTheme="majorHAnsi" w:hAnsiTheme="majorHAnsi"/>
          <w:sz w:val="22"/>
          <w:szCs w:val="22"/>
        </w:rPr>
      </w:pPr>
    </w:p>
    <w:p w14:paraId="628A00E9" w14:textId="1161D368" w:rsidR="00E1512A" w:rsidRPr="0052637F" w:rsidRDefault="00E1512A" w:rsidP="00E1512A">
      <w:pPr>
        <w:ind w:left="720"/>
        <w:rPr>
          <w:rStyle w:val="line-clamp"/>
          <w:rFonts w:asciiTheme="majorHAnsi" w:hAnsiTheme="majorHAnsi"/>
          <w:sz w:val="22"/>
          <w:szCs w:val="22"/>
        </w:rPr>
      </w:pPr>
      <w:r w:rsidRPr="0052637F">
        <w:rPr>
          <w:rStyle w:val="Title1"/>
          <w:rFonts w:asciiTheme="majorHAnsi" w:hAnsiTheme="majorHAnsi"/>
          <w:sz w:val="22"/>
          <w:szCs w:val="22"/>
        </w:rPr>
        <w:t>Davis, Jennifer. (2005). Private-sector Participation in the Water and Sanitation Sector.</w:t>
      </w:r>
      <w:r w:rsidRPr="0052637F">
        <w:rPr>
          <w:rStyle w:val="apple-converted-space"/>
          <w:rFonts w:asciiTheme="majorHAnsi" w:hAnsiTheme="majorHAnsi"/>
          <w:sz w:val="22"/>
          <w:szCs w:val="22"/>
        </w:rPr>
        <w:t> </w:t>
      </w:r>
      <w:r w:rsidRPr="0052637F">
        <w:rPr>
          <w:rStyle w:val="Title1"/>
          <w:rFonts w:asciiTheme="majorHAnsi" w:hAnsiTheme="majorHAnsi"/>
          <w:i/>
          <w:iCs/>
          <w:sz w:val="22"/>
          <w:szCs w:val="22"/>
        </w:rPr>
        <w:t xml:space="preserve">Annual Review of Environment and Resources. </w:t>
      </w:r>
      <w:r w:rsidRPr="0052637F">
        <w:rPr>
          <w:rStyle w:val="volume"/>
          <w:rFonts w:asciiTheme="majorHAnsi" w:hAnsiTheme="majorHAnsi"/>
          <w:sz w:val="22"/>
          <w:szCs w:val="22"/>
        </w:rPr>
        <w:t>30</w:t>
      </w:r>
      <w:r w:rsidRPr="0052637F">
        <w:rPr>
          <w:rStyle w:val="pages"/>
          <w:rFonts w:asciiTheme="majorHAnsi" w:eastAsia="Batang" w:hAnsiTheme="majorHAnsi"/>
          <w:sz w:val="22"/>
          <w:szCs w:val="22"/>
        </w:rPr>
        <w:t>: 1-39.</w:t>
      </w:r>
    </w:p>
    <w:p w14:paraId="11C515D8" w14:textId="77777777" w:rsidR="005B60A1" w:rsidRPr="0052637F" w:rsidRDefault="005B60A1" w:rsidP="00377ED0">
      <w:pPr>
        <w:rPr>
          <w:rFonts w:asciiTheme="majorHAnsi" w:hAnsiTheme="majorHAnsi"/>
          <w:sz w:val="22"/>
          <w:szCs w:val="22"/>
        </w:rPr>
      </w:pPr>
    </w:p>
    <w:p w14:paraId="1AF23F79" w14:textId="7167558E" w:rsidR="00530B4E" w:rsidRPr="0052637F" w:rsidRDefault="00C5727F" w:rsidP="00530B4E">
      <w:pPr>
        <w:rPr>
          <w:rFonts w:asciiTheme="majorHAnsi" w:hAnsiTheme="majorHAnsi"/>
          <w:sz w:val="22"/>
          <w:szCs w:val="22"/>
        </w:rPr>
      </w:pPr>
      <w:r w:rsidRPr="0052637F">
        <w:rPr>
          <w:rFonts w:asciiTheme="majorHAnsi" w:hAnsiTheme="majorHAnsi"/>
          <w:b/>
          <w:color w:val="FF0000"/>
          <w:sz w:val="22"/>
          <w:szCs w:val="22"/>
        </w:rPr>
        <w:tab/>
      </w:r>
      <w:proofErr w:type="spellStart"/>
      <w:r w:rsidR="00530B4E" w:rsidRPr="0052637F">
        <w:rPr>
          <w:rFonts w:asciiTheme="majorHAnsi" w:hAnsiTheme="majorHAnsi"/>
          <w:sz w:val="22"/>
          <w:szCs w:val="22"/>
        </w:rPr>
        <w:t>Barraque</w:t>
      </w:r>
      <w:proofErr w:type="spellEnd"/>
      <w:r w:rsidR="00530B4E" w:rsidRPr="0052637F">
        <w:rPr>
          <w:rFonts w:asciiTheme="majorHAnsi" w:hAnsiTheme="majorHAnsi"/>
          <w:sz w:val="22"/>
          <w:szCs w:val="22"/>
        </w:rPr>
        <w:t xml:space="preserve">, B. (2012). “Return of drinking water supply in Paris to Public Control.” </w:t>
      </w:r>
      <w:r w:rsidR="00530B4E" w:rsidRPr="0052637F">
        <w:rPr>
          <w:rFonts w:asciiTheme="majorHAnsi" w:hAnsiTheme="majorHAnsi"/>
          <w:i/>
          <w:sz w:val="22"/>
          <w:szCs w:val="22"/>
        </w:rPr>
        <w:t xml:space="preserve">Water </w:t>
      </w:r>
      <w:r w:rsidRPr="0052637F">
        <w:rPr>
          <w:rFonts w:asciiTheme="majorHAnsi" w:hAnsiTheme="majorHAnsi"/>
          <w:i/>
          <w:sz w:val="22"/>
          <w:szCs w:val="22"/>
        </w:rPr>
        <w:tab/>
      </w:r>
      <w:r w:rsidR="00530B4E" w:rsidRPr="0052637F">
        <w:rPr>
          <w:rFonts w:asciiTheme="majorHAnsi" w:hAnsiTheme="majorHAnsi"/>
          <w:i/>
          <w:sz w:val="22"/>
          <w:szCs w:val="22"/>
        </w:rPr>
        <w:t>Policy</w:t>
      </w:r>
      <w:r w:rsidR="00530B4E" w:rsidRPr="0052637F">
        <w:rPr>
          <w:rFonts w:asciiTheme="majorHAnsi" w:hAnsiTheme="majorHAnsi"/>
          <w:sz w:val="22"/>
          <w:szCs w:val="22"/>
        </w:rPr>
        <w:t>. 14, pp. 903-914</w:t>
      </w:r>
      <w:r w:rsidR="00E1512A" w:rsidRPr="0052637F">
        <w:rPr>
          <w:rFonts w:asciiTheme="majorHAnsi" w:hAnsiTheme="majorHAnsi"/>
          <w:sz w:val="22"/>
          <w:szCs w:val="22"/>
        </w:rPr>
        <w:t>.</w:t>
      </w:r>
    </w:p>
    <w:p w14:paraId="244A0A38" w14:textId="4776D3E5" w:rsidR="00E1512A" w:rsidRPr="0052637F" w:rsidRDefault="00E1512A" w:rsidP="00530B4E">
      <w:pPr>
        <w:rPr>
          <w:rFonts w:asciiTheme="majorHAnsi" w:hAnsiTheme="majorHAnsi"/>
          <w:sz w:val="22"/>
          <w:szCs w:val="22"/>
        </w:rPr>
      </w:pPr>
    </w:p>
    <w:p w14:paraId="4D31186A" w14:textId="77777777" w:rsidR="00E1512A" w:rsidRPr="0052637F" w:rsidRDefault="00E1512A" w:rsidP="00E1512A">
      <w:pPr>
        <w:rPr>
          <w:rFonts w:asciiTheme="majorHAnsi" w:hAnsiTheme="majorHAnsi"/>
          <w:sz w:val="22"/>
          <w:szCs w:val="22"/>
          <w:u w:val="single"/>
        </w:rPr>
      </w:pPr>
    </w:p>
    <w:p w14:paraId="7AEE91DC" w14:textId="5D5E240B" w:rsidR="00476C10" w:rsidRPr="0052637F" w:rsidRDefault="00E1512A" w:rsidP="00476C10">
      <w:pPr>
        <w:rPr>
          <w:rFonts w:asciiTheme="majorHAnsi" w:hAnsiTheme="majorHAnsi"/>
          <w:sz w:val="22"/>
          <w:szCs w:val="22"/>
          <w:u w:val="single"/>
        </w:rPr>
      </w:pPr>
      <w:bookmarkStart w:id="13" w:name="_Hlk61284692"/>
      <w:r w:rsidRPr="0052637F">
        <w:rPr>
          <w:rFonts w:asciiTheme="majorHAnsi" w:hAnsiTheme="majorHAnsi"/>
          <w:sz w:val="22"/>
          <w:szCs w:val="22"/>
          <w:u w:val="single"/>
        </w:rPr>
        <w:t>Readings</w:t>
      </w:r>
      <w:r w:rsidR="00476C10" w:rsidRPr="0052637F">
        <w:rPr>
          <w:rFonts w:asciiTheme="majorHAnsi" w:hAnsiTheme="majorHAnsi"/>
          <w:sz w:val="22"/>
          <w:szCs w:val="22"/>
          <w:u w:val="single"/>
        </w:rPr>
        <w:t xml:space="preserve"> for Teaching Case #2 – Manila Privatization</w:t>
      </w:r>
    </w:p>
    <w:bookmarkEnd w:id="13"/>
    <w:p w14:paraId="7F99A404" w14:textId="5F8A81F0" w:rsidR="00001427" w:rsidRPr="0052637F" w:rsidRDefault="00001427" w:rsidP="00476C10">
      <w:pPr>
        <w:rPr>
          <w:rFonts w:asciiTheme="majorHAnsi" w:hAnsiTheme="majorHAnsi"/>
          <w:sz w:val="22"/>
          <w:szCs w:val="22"/>
          <w:u w:val="single"/>
        </w:rPr>
      </w:pPr>
    </w:p>
    <w:p w14:paraId="6B272564" w14:textId="7767C80B" w:rsidR="00914E96" w:rsidRPr="0052637F" w:rsidRDefault="00914E96" w:rsidP="00914E96">
      <w:pPr>
        <w:rPr>
          <w:rFonts w:asciiTheme="majorHAnsi" w:hAnsiTheme="majorHAnsi"/>
          <w:sz w:val="22"/>
          <w:szCs w:val="22"/>
        </w:rPr>
      </w:pPr>
      <w:r w:rsidRPr="0052637F">
        <w:rPr>
          <w:rFonts w:asciiTheme="majorHAnsi" w:hAnsiTheme="majorHAnsi"/>
          <w:sz w:val="22"/>
          <w:szCs w:val="22"/>
        </w:rPr>
        <w:t xml:space="preserve">Teaching Case: </w:t>
      </w:r>
    </w:p>
    <w:p w14:paraId="5859707B" w14:textId="07BD3700" w:rsidR="00001427" w:rsidRPr="0052637F" w:rsidRDefault="00914E96" w:rsidP="00914E96">
      <w:pPr>
        <w:pStyle w:val="ListParagraph"/>
        <w:numPr>
          <w:ilvl w:val="0"/>
          <w:numId w:val="5"/>
        </w:numPr>
        <w:rPr>
          <w:rFonts w:asciiTheme="majorHAnsi" w:hAnsiTheme="majorHAnsi"/>
          <w:sz w:val="22"/>
          <w:szCs w:val="22"/>
        </w:rPr>
      </w:pPr>
      <w:r w:rsidRPr="0052637F">
        <w:rPr>
          <w:rFonts w:asciiTheme="majorHAnsi" w:hAnsiTheme="majorHAnsi"/>
          <w:sz w:val="22"/>
          <w:szCs w:val="22"/>
        </w:rPr>
        <w:t xml:space="preserve">Manila Water Company (A). Harvard Business School Case No. 9-401-014. August 31, 2000. </w:t>
      </w:r>
    </w:p>
    <w:p w14:paraId="3E988DF7" w14:textId="6FC8F8CD" w:rsidR="00914E96" w:rsidRPr="0052637F" w:rsidRDefault="00914E96" w:rsidP="00914E96">
      <w:pPr>
        <w:pStyle w:val="ListParagraph"/>
        <w:numPr>
          <w:ilvl w:val="0"/>
          <w:numId w:val="5"/>
        </w:numPr>
        <w:rPr>
          <w:rFonts w:asciiTheme="majorHAnsi" w:hAnsiTheme="majorHAnsi"/>
          <w:color w:val="000000" w:themeColor="text1"/>
          <w:sz w:val="22"/>
          <w:szCs w:val="22"/>
          <w:u w:val="single"/>
        </w:rPr>
      </w:pPr>
      <w:r w:rsidRPr="0052637F">
        <w:rPr>
          <w:rFonts w:asciiTheme="majorHAnsi" w:hAnsiTheme="majorHAnsi"/>
          <w:sz w:val="22"/>
          <w:szCs w:val="22"/>
        </w:rPr>
        <w:t>Manila Water Company (B). Harvard Business School Case No. 9-401-015. July 14, 2000.</w:t>
      </w:r>
    </w:p>
    <w:p w14:paraId="0BFDBE05" w14:textId="77777777" w:rsidR="001F71D6" w:rsidRPr="0052637F" w:rsidRDefault="001F71D6" w:rsidP="00741EE3">
      <w:pPr>
        <w:pStyle w:val="ListParagraph"/>
        <w:ind w:left="1170"/>
        <w:rPr>
          <w:rFonts w:asciiTheme="majorHAnsi" w:hAnsiTheme="majorHAnsi"/>
          <w:color w:val="000000" w:themeColor="text1"/>
          <w:sz w:val="22"/>
          <w:szCs w:val="22"/>
          <w:u w:val="single"/>
        </w:rPr>
      </w:pPr>
    </w:p>
    <w:p w14:paraId="7774426A" w14:textId="77777777" w:rsidR="004072FB" w:rsidRDefault="004B6025" w:rsidP="004B6025">
      <w:pPr>
        <w:ind w:left="810"/>
        <w:rPr>
          <w:rFonts w:asciiTheme="majorHAnsi" w:hAnsiTheme="majorHAnsi"/>
          <w:b/>
          <w:bCs/>
          <w:color w:val="C00000"/>
          <w:sz w:val="22"/>
          <w:szCs w:val="22"/>
        </w:rPr>
      </w:pPr>
      <w:r w:rsidRPr="0052637F">
        <w:rPr>
          <w:rFonts w:asciiTheme="majorHAnsi" w:hAnsiTheme="majorHAnsi"/>
          <w:b/>
          <w:bCs/>
          <w:color w:val="C00000"/>
          <w:sz w:val="22"/>
          <w:szCs w:val="22"/>
        </w:rPr>
        <w:t>Note: these teaching cases are available from Harvard Business</w:t>
      </w:r>
      <w:r w:rsidR="009373F7" w:rsidRPr="0052637F">
        <w:rPr>
          <w:rFonts w:asciiTheme="majorHAnsi" w:hAnsiTheme="majorHAnsi"/>
          <w:b/>
          <w:bCs/>
          <w:color w:val="C00000"/>
          <w:sz w:val="22"/>
          <w:szCs w:val="22"/>
        </w:rPr>
        <w:t xml:space="preserve"> Publishing. </w:t>
      </w:r>
      <w:r w:rsidR="004072FB">
        <w:rPr>
          <w:rFonts w:asciiTheme="majorHAnsi" w:hAnsiTheme="majorHAnsi"/>
          <w:b/>
          <w:bCs/>
          <w:color w:val="C00000"/>
          <w:sz w:val="22"/>
          <w:szCs w:val="22"/>
        </w:rPr>
        <w:t>This is the link to purchase them:</w:t>
      </w:r>
    </w:p>
    <w:p w14:paraId="2338C3CA" w14:textId="77777777" w:rsidR="004072FB" w:rsidRDefault="000D666F" w:rsidP="004072FB">
      <w:pPr>
        <w:rPr>
          <w:sz w:val="22"/>
          <w:szCs w:val="22"/>
        </w:rPr>
      </w:pPr>
      <w:hyperlink r:id="rId94" w:history="1">
        <w:r w:rsidR="004072FB">
          <w:rPr>
            <w:rStyle w:val="Hyperlink"/>
          </w:rPr>
          <w:t>https://hbsp.harvard.edu/import/896026</w:t>
        </w:r>
      </w:hyperlink>
    </w:p>
    <w:p w14:paraId="747F6C89" w14:textId="77777777" w:rsidR="004072FB" w:rsidRDefault="004072FB" w:rsidP="004B6025">
      <w:pPr>
        <w:ind w:left="810"/>
        <w:rPr>
          <w:rFonts w:asciiTheme="majorHAnsi" w:hAnsiTheme="majorHAnsi"/>
          <w:b/>
          <w:bCs/>
          <w:color w:val="C00000"/>
          <w:sz w:val="22"/>
          <w:szCs w:val="22"/>
        </w:rPr>
      </w:pPr>
    </w:p>
    <w:p w14:paraId="255EE409" w14:textId="77777777" w:rsidR="00914E96" w:rsidRPr="0052637F" w:rsidRDefault="00914E96" w:rsidP="00476C10">
      <w:pPr>
        <w:rPr>
          <w:rFonts w:asciiTheme="majorHAnsi" w:hAnsiTheme="majorHAnsi"/>
          <w:sz w:val="22"/>
          <w:szCs w:val="22"/>
          <w:u w:val="single"/>
        </w:rPr>
      </w:pPr>
    </w:p>
    <w:p w14:paraId="672FA075" w14:textId="07C5664A" w:rsidR="00E1512A" w:rsidRPr="0052637F" w:rsidRDefault="00001427" w:rsidP="00052CAC">
      <w:pPr>
        <w:pStyle w:val="BodyText"/>
        <w:rPr>
          <w:rFonts w:asciiTheme="majorHAnsi" w:hAnsiTheme="majorHAnsi"/>
          <w:sz w:val="22"/>
          <w:szCs w:val="22"/>
        </w:rPr>
      </w:pPr>
      <w:r w:rsidRPr="0052637F">
        <w:rPr>
          <w:rFonts w:asciiTheme="majorHAnsi" w:hAnsiTheme="majorHAnsi"/>
          <w:sz w:val="22"/>
          <w:szCs w:val="22"/>
        </w:rPr>
        <w:t xml:space="preserve">Background Reading for Manila Teaching Case </w:t>
      </w:r>
    </w:p>
    <w:p w14:paraId="7256D20E" w14:textId="77777777" w:rsidR="00001427" w:rsidRPr="0052637F" w:rsidRDefault="00001427" w:rsidP="00052CAC">
      <w:pPr>
        <w:pStyle w:val="BodyText"/>
        <w:rPr>
          <w:rFonts w:asciiTheme="majorHAnsi" w:hAnsiTheme="majorHAnsi"/>
          <w:sz w:val="22"/>
          <w:szCs w:val="22"/>
          <w:u w:val="none"/>
        </w:rPr>
      </w:pPr>
    </w:p>
    <w:p w14:paraId="292B953A" w14:textId="42638286" w:rsidR="00E1512A" w:rsidRPr="0052637F" w:rsidRDefault="00E1512A" w:rsidP="00E1512A">
      <w:pPr>
        <w:ind w:left="748" w:hanging="28"/>
        <w:rPr>
          <w:rFonts w:asciiTheme="majorHAnsi" w:hAnsiTheme="majorHAnsi"/>
          <w:sz w:val="22"/>
          <w:szCs w:val="22"/>
        </w:rPr>
      </w:pPr>
      <w:r w:rsidRPr="0052637F">
        <w:rPr>
          <w:rFonts w:asciiTheme="majorHAnsi" w:hAnsiTheme="majorHAnsi"/>
          <w:sz w:val="22"/>
          <w:szCs w:val="22"/>
        </w:rPr>
        <w:t xml:space="preserve">Wu, </w:t>
      </w:r>
      <w:proofErr w:type="spellStart"/>
      <w:r w:rsidRPr="0052637F">
        <w:rPr>
          <w:rFonts w:asciiTheme="majorHAnsi" w:hAnsiTheme="majorHAnsi"/>
          <w:sz w:val="22"/>
          <w:szCs w:val="22"/>
        </w:rPr>
        <w:t>Xun</w:t>
      </w:r>
      <w:proofErr w:type="spellEnd"/>
      <w:r w:rsidRPr="0052637F">
        <w:rPr>
          <w:rFonts w:asciiTheme="majorHAnsi" w:hAnsiTheme="majorHAnsi"/>
          <w:sz w:val="22"/>
          <w:szCs w:val="22"/>
        </w:rPr>
        <w:t xml:space="preserve"> and </w:t>
      </w:r>
      <w:proofErr w:type="spellStart"/>
      <w:r w:rsidRPr="0052637F">
        <w:rPr>
          <w:rFonts w:asciiTheme="majorHAnsi" w:hAnsiTheme="majorHAnsi"/>
          <w:sz w:val="22"/>
          <w:szCs w:val="22"/>
        </w:rPr>
        <w:t>and</w:t>
      </w:r>
      <w:proofErr w:type="spellEnd"/>
      <w:r w:rsidRPr="0052637F">
        <w:rPr>
          <w:rFonts w:asciiTheme="majorHAnsi" w:hAnsiTheme="majorHAnsi"/>
          <w:sz w:val="22"/>
          <w:szCs w:val="22"/>
        </w:rPr>
        <w:t xml:space="preserve"> Nepomuceno </w:t>
      </w:r>
      <w:proofErr w:type="spellStart"/>
      <w:r w:rsidRPr="0052637F">
        <w:rPr>
          <w:rFonts w:asciiTheme="majorHAnsi" w:hAnsiTheme="majorHAnsi"/>
          <w:sz w:val="22"/>
          <w:szCs w:val="22"/>
        </w:rPr>
        <w:t>Malaluan</w:t>
      </w:r>
      <w:proofErr w:type="spellEnd"/>
      <w:r w:rsidRPr="0052637F">
        <w:rPr>
          <w:rFonts w:asciiTheme="majorHAnsi" w:hAnsiTheme="majorHAnsi"/>
          <w:sz w:val="22"/>
          <w:szCs w:val="22"/>
        </w:rPr>
        <w:t xml:space="preserve">. (2008). “A Tale of Two Concessionaires: A Natural Experiment of Water Privatization in Metro Manila.” </w:t>
      </w:r>
      <w:r w:rsidRPr="0052637F">
        <w:rPr>
          <w:rFonts w:asciiTheme="majorHAnsi" w:hAnsiTheme="majorHAnsi"/>
          <w:i/>
          <w:iCs/>
          <w:sz w:val="22"/>
          <w:szCs w:val="22"/>
        </w:rPr>
        <w:t>Urban Studies</w:t>
      </w:r>
      <w:r w:rsidRPr="0052637F">
        <w:rPr>
          <w:rFonts w:asciiTheme="majorHAnsi" w:hAnsiTheme="majorHAnsi"/>
          <w:sz w:val="22"/>
          <w:szCs w:val="22"/>
        </w:rPr>
        <w:t>. January. 45 (1). Pp. 207-227.</w:t>
      </w:r>
    </w:p>
    <w:p w14:paraId="7E9339AC" w14:textId="77777777" w:rsidR="00582101" w:rsidRPr="0052637F" w:rsidRDefault="00582101" w:rsidP="00E1512A">
      <w:pPr>
        <w:ind w:left="748" w:hanging="28"/>
        <w:rPr>
          <w:rFonts w:asciiTheme="majorHAnsi" w:hAnsiTheme="majorHAnsi"/>
          <w:sz w:val="22"/>
          <w:szCs w:val="22"/>
        </w:rPr>
      </w:pPr>
    </w:p>
    <w:p w14:paraId="61BD9E01" w14:textId="77777777" w:rsidR="00582101" w:rsidRPr="0052637F" w:rsidRDefault="00582101" w:rsidP="00582101">
      <w:pPr>
        <w:ind w:left="748" w:hanging="28"/>
        <w:rPr>
          <w:rFonts w:asciiTheme="majorHAnsi" w:hAnsiTheme="majorHAnsi"/>
          <w:sz w:val="22"/>
          <w:szCs w:val="22"/>
        </w:rPr>
      </w:pPr>
      <w:r w:rsidRPr="0052637F">
        <w:rPr>
          <w:rFonts w:asciiTheme="majorHAnsi" w:hAnsiTheme="majorHAnsi"/>
          <w:sz w:val="22"/>
          <w:szCs w:val="22"/>
        </w:rPr>
        <w:tab/>
        <w:t xml:space="preserve">Wu, </w:t>
      </w:r>
      <w:proofErr w:type="spellStart"/>
      <w:r w:rsidRPr="0052637F">
        <w:rPr>
          <w:rFonts w:asciiTheme="majorHAnsi" w:hAnsiTheme="majorHAnsi"/>
          <w:sz w:val="22"/>
          <w:szCs w:val="22"/>
        </w:rPr>
        <w:t>Xun</w:t>
      </w:r>
      <w:proofErr w:type="spellEnd"/>
      <w:r w:rsidRPr="0052637F">
        <w:rPr>
          <w:rFonts w:asciiTheme="majorHAnsi" w:hAnsiTheme="majorHAnsi"/>
          <w:sz w:val="22"/>
          <w:szCs w:val="22"/>
        </w:rPr>
        <w:t>, Olivia Jensen, and Schuyler House (undated) “Revival of a ‘Failed’ Water Concession: A Comparative Study of the ‘Old’ and ‘New’ Maynilad”</w:t>
      </w:r>
    </w:p>
    <w:p w14:paraId="65FC3D4C" w14:textId="1947AAB5" w:rsidR="00001427" w:rsidRPr="0052637F" w:rsidRDefault="00001427" w:rsidP="00E1512A">
      <w:pPr>
        <w:ind w:left="748" w:hanging="28"/>
        <w:rPr>
          <w:rFonts w:asciiTheme="majorHAnsi" w:hAnsiTheme="majorHAnsi"/>
          <w:sz w:val="22"/>
          <w:szCs w:val="22"/>
        </w:rPr>
      </w:pPr>
    </w:p>
    <w:p w14:paraId="5E2C6FC6" w14:textId="77777777" w:rsidR="00001427" w:rsidRPr="0052637F" w:rsidRDefault="00001427" w:rsidP="00E102E9">
      <w:pPr>
        <w:rPr>
          <w:rFonts w:asciiTheme="majorHAnsi" w:hAnsiTheme="majorHAnsi"/>
          <w:b/>
          <w:sz w:val="22"/>
          <w:szCs w:val="22"/>
        </w:rPr>
      </w:pPr>
    </w:p>
    <w:p w14:paraId="79973B29" w14:textId="129A8CD9" w:rsidR="00327385" w:rsidRPr="0052637F" w:rsidRDefault="00F17635" w:rsidP="00E102E9">
      <w:pPr>
        <w:rPr>
          <w:rFonts w:asciiTheme="majorHAnsi" w:hAnsiTheme="majorHAnsi"/>
          <w:b/>
          <w:bCs/>
          <w:sz w:val="22"/>
          <w:szCs w:val="22"/>
          <w:u w:val="single"/>
        </w:rPr>
      </w:pPr>
      <w:r w:rsidRPr="0052637F">
        <w:rPr>
          <w:rFonts w:asciiTheme="majorHAnsi" w:hAnsiTheme="majorHAnsi"/>
          <w:b/>
          <w:sz w:val="22"/>
          <w:szCs w:val="22"/>
        </w:rPr>
        <w:t>Session 1</w:t>
      </w:r>
      <w:r w:rsidR="00052CAC" w:rsidRPr="0052637F">
        <w:rPr>
          <w:rFonts w:asciiTheme="majorHAnsi" w:hAnsiTheme="majorHAnsi"/>
          <w:b/>
          <w:sz w:val="22"/>
          <w:szCs w:val="22"/>
        </w:rPr>
        <w:t>2</w:t>
      </w:r>
      <w:r w:rsidRPr="0052637F">
        <w:rPr>
          <w:rFonts w:asciiTheme="majorHAnsi" w:hAnsiTheme="majorHAnsi"/>
          <w:b/>
          <w:sz w:val="22"/>
          <w:szCs w:val="22"/>
        </w:rPr>
        <w:t xml:space="preserve"> (April </w:t>
      </w:r>
      <w:r w:rsidR="00B0220A" w:rsidRPr="0052637F">
        <w:rPr>
          <w:rFonts w:asciiTheme="majorHAnsi" w:hAnsiTheme="majorHAnsi"/>
          <w:b/>
          <w:sz w:val="22"/>
          <w:szCs w:val="22"/>
        </w:rPr>
        <w:t>8</w:t>
      </w:r>
      <w:r w:rsidR="00992B89" w:rsidRPr="0052637F">
        <w:rPr>
          <w:rFonts w:asciiTheme="majorHAnsi" w:hAnsiTheme="majorHAnsi"/>
          <w:b/>
          <w:sz w:val="22"/>
          <w:szCs w:val="22"/>
        </w:rPr>
        <w:t>)</w:t>
      </w:r>
      <w:r w:rsidR="007F2ED2" w:rsidRPr="0052637F">
        <w:rPr>
          <w:rFonts w:asciiTheme="majorHAnsi" w:hAnsiTheme="majorHAnsi"/>
          <w:b/>
          <w:sz w:val="22"/>
          <w:szCs w:val="22"/>
        </w:rPr>
        <w:t xml:space="preserve"> </w:t>
      </w:r>
      <w:r w:rsidR="00327385" w:rsidRPr="0052637F">
        <w:rPr>
          <w:rFonts w:asciiTheme="majorHAnsi" w:hAnsiTheme="majorHAnsi"/>
          <w:b/>
          <w:sz w:val="22"/>
          <w:szCs w:val="22"/>
        </w:rPr>
        <w:t>–</w:t>
      </w:r>
      <w:r w:rsidR="007F2ED2" w:rsidRPr="0052637F">
        <w:rPr>
          <w:rFonts w:asciiTheme="majorHAnsi" w:hAnsiTheme="majorHAnsi"/>
          <w:b/>
          <w:sz w:val="22"/>
          <w:szCs w:val="22"/>
        </w:rPr>
        <w:t xml:space="preserve"> </w:t>
      </w:r>
      <w:r w:rsidR="00392112" w:rsidRPr="0052637F">
        <w:rPr>
          <w:rFonts w:asciiTheme="majorHAnsi" w:hAnsiTheme="majorHAnsi"/>
          <w:b/>
          <w:sz w:val="22"/>
          <w:szCs w:val="22"/>
        </w:rPr>
        <w:t xml:space="preserve">UK Privatization; the </w:t>
      </w:r>
      <w:r w:rsidR="00327385" w:rsidRPr="0052637F">
        <w:rPr>
          <w:rFonts w:asciiTheme="majorHAnsi" w:hAnsiTheme="majorHAnsi"/>
          <w:b/>
          <w:bCs/>
          <w:sz w:val="22"/>
          <w:szCs w:val="22"/>
        </w:rPr>
        <w:t xml:space="preserve">Regulation </w:t>
      </w:r>
      <w:r w:rsidR="00C5727F" w:rsidRPr="0052637F">
        <w:rPr>
          <w:rFonts w:asciiTheme="majorHAnsi" w:hAnsiTheme="majorHAnsi"/>
          <w:b/>
          <w:bCs/>
          <w:sz w:val="22"/>
          <w:szCs w:val="22"/>
        </w:rPr>
        <w:t>of Water Utilities</w:t>
      </w:r>
    </w:p>
    <w:p w14:paraId="6BC99516" w14:textId="77777777" w:rsidR="00327385" w:rsidRPr="0052637F" w:rsidRDefault="00327385" w:rsidP="00E102E9">
      <w:pPr>
        <w:rPr>
          <w:rFonts w:asciiTheme="majorHAnsi" w:hAnsiTheme="majorHAnsi"/>
          <w:sz w:val="22"/>
          <w:szCs w:val="22"/>
          <w:u w:val="single"/>
        </w:rPr>
      </w:pPr>
    </w:p>
    <w:p w14:paraId="1D84CD7F" w14:textId="6A33DBA4" w:rsidR="00E102E9" w:rsidRPr="0052637F" w:rsidRDefault="00E102E9" w:rsidP="00E102E9">
      <w:pPr>
        <w:rPr>
          <w:rFonts w:asciiTheme="majorHAnsi" w:hAnsiTheme="majorHAnsi"/>
          <w:sz w:val="22"/>
          <w:szCs w:val="22"/>
          <w:u w:val="single"/>
        </w:rPr>
      </w:pPr>
      <w:r w:rsidRPr="0052637F">
        <w:rPr>
          <w:rFonts w:asciiTheme="majorHAnsi" w:hAnsiTheme="majorHAnsi"/>
          <w:sz w:val="22"/>
          <w:szCs w:val="22"/>
          <w:u w:val="single"/>
        </w:rPr>
        <w:t>In-class activities</w:t>
      </w:r>
    </w:p>
    <w:p w14:paraId="1224EC3D" w14:textId="491CC6D6" w:rsidR="000D3661" w:rsidRPr="0052637F" w:rsidRDefault="00EB0C31" w:rsidP="00EB0C31">
      <w:pPr>
        <w:pStyle w:val="ListParagraph"/>
        <w:numPr>
          <w:ilvl w:val="0"/>
          <w:numId w:val="5"/>
        </w:numPr>
        <w:rPr>
          <w:rFonts w:asciiTheme="majorHAnsi" w:hAnsiTheme="majorHAnsi"/>
          <w:sz w:val="22"/>
          <w:szCs w:val="22"/>
        </w:rPr>
      </w:pPr>
      <w:r w:rsidRPr="0052637F">
        <w:rPr>
          <w:rFonts w:asciiTheme="majorHAnsi" w:hAnsiTheme="majorHAnsi"/>
          <w:sz w:val="22"/>
          <w:szCs w:val="22"/>
        </w:rPr>
        <w:t>Class discussion - questions about videos</w:t>
      </w:r>
    </w:p>
    <w:p w14:paraId="4F59B3D2" w14:textId="4F9C1057" w:rsidR="00392112" w:rsidRPr="0052637F" w:rsidRDefault="00392112" w:rsidP="00392112">
      <w:pPr>
        <w:pStyle w:val="ListParagraph"/>
        <w:numPr>
          <w:ilvl w:val="0"/>
          <w:numId w:val="5"/>
        </w:numPr>
        <w:rPr>
          <w:rFonts w:asciiTheme="majorHAnsi" w:hAnsiTheme="majorHAnsi"/>
          <w:sz w:val="22"/>
          <w:szCs w:val="22"/>
        </w:rPr>
      </w:pPr>
      <w:r w:rsidRPr="0052637F">
        <w:rPr>
          <w:rFonts w:asciiTheme="majorHAnsi" w:hAnsiTheme="majorHAnsi"/>
          <w:sz w:val="22"/>
          <w:szCs w:val="22"/>
        </w:rPr>
        <w:t xml:space="preserve">Student-led discussion of </w:t>
      </w:r>
      <w:r w:rsidR="00542CCC" w:rsidRPr="0052637F">
        <w:rPr>
          <w:rFonts w:asciiTheme="majorHAnsi" w:hAnsiTheme="majorHAnsi"/>
          <w:sz w:val="22"/>
          <w:szCs w:val="22"/>
        </w:rPr>
        <w:t xml:space="preserve">Littlechild (1988), </w:t>
      </w:r>
      <w:proofErr w:type="spellStart"/>
      <w:r w:rsidRPr="0052637F">
        <w:rPr>
          <w:rFonts w:asciiTheme="majorHAnsi" w:hAnsiTheme="majorHAnsi"/>
          <w:sz w:val="22"/>
          <w:szCs w:val="22"/>
        </w:rPr>
        <w:t>Gassner</w:t>
      </w:r>
      <w:proofErr w:type="spellEnd"/>
      <w:r w:rsidRPr="0052637F">
        <w:rPr>
          <w:rFonts w:asciiTheme="majorHAnsi" w:hAnsiTheme="majorHAnsi"/>
          <w:sz w:val="22"/>
          <w:szCs w:val="22"/>
        </w:rPr>
        <w:t xml:space="preserve"> and </w:t>
      </w:r>
      <w:proofErr w:type="spellStart"/>
      <w:r w:rsidRPr="0052637F">
        <w:rPr>
          <w:rFonts w:asciiTheme="majorHAnsi" w:hAnsiTheme="majorHAnsi"/>
          <w:sz w:val="22"/>
          <w:szCs w:val="22"/>
        </w:rPr>
        <w:t>Pushak</w:t>
      </w:r>
      <w:proofErr w:type="spellEnd"/>
      <w:r w:rsidRPr="0052637F">
        <w:rPr>
          <w:rFonts w:asciiTheme="majorHAnsi" w:hAnsiTheme="majorHAnsi"/>
          <w:sz w:val="22"/>
          <w:szCs w:val="22"/>
        </w:rPr>
        <w:t xml:space="preserve"> (2014)</w:t>
      </w:r>
    </w:p>
    <w:p w14:paraId="5BFA9EF8" w14:textId="77777777" w:rsidR="00392112" w:rsidRPr="0052637F" w:rsidRDefault="00392112" w:rsidP="00392112">
      <w:pPr>
        <w:rPr>
          <w:rFonts w:asciiTheme="majorHAnsi" w:hAnsiTheme="majorHAnsi"/>
          <w:sz w:val="22"/>
          <w:szCs w:val="22"/>
          <w:u w:val="single"/>
        </w:rPr>
      </w:pPr>
    </w:p>
    <w:p w14:paraId="38B17D31" w14:textId="77777777" w:rsidR="00392112" w:rsidRPr="0052637F" w:rsidRDefault="00392112" w:rsidP="00392112">
      <w:pPr>
        <w:rPr>
          <w:rFonts w:asciiTheme="majorHAnsi" w:hAnsiTheme="majorHAnsi"/>
          <w:sz w:val="22"/>
          <w:szCs w:val="22"/>
          <w:u w:val="single"/>
        </w:rPr>
      </w:pPr>
      <w:r w:rsidRPr="0052637F">
        <w:rPr>
          <w:rFonts w:asciiTheme="majorHAnsi" w:hAnsiTheme="majorHAnsi"/>
          <w:sz w:val="22"/>
          <w:szCs w:val="22"/>
          <w:u w:val="single"/>
        </w:rPr>
        <w:t>MOOC Videos: UK Privatization</w:t>
      </w:r>
    </w:p>
    <w:p w14:paraId="0C1C8643" w14:textId="77777777" w:rsidR="00392112" w:rsidRPr="0052637F" w:rsidRDefault="00392112" w:rsidP="00392112">
      <w:pPr>
        <w:rPr>
          <w:rFonts w:asciiTheme="majorHAnsi" w:hAnsiTheme="majorHAnsi"/>
          <w:sz w:val="22"/>
          <w:szCs w:val="22"/>
          <w:u w:val="single"/>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80"/>
        <w:gridCol w:w="4680"/>
      </w:tblGrid>
      <w:tr w:rsidR="00392112" w:rsidRPr="0052637F" w14:paraId="0181B63A" w14:textId="77777777" w:rsidTr="001E6E0F">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577A6D" w14:textId="77777777" w:rsidR="00392112" w:rsidRPr="0052637F" w:rsidRDefault="00392112" w:rsidP="001E6E0F">
            <w:pPr>
              <w:pStyle w:val="TableStyle2"/>
              <w:rPr>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t>6.0: The significance of institutional change in the UK water sector: Privatization and regulation</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008961" w14:textId="77777777" w:rsidR="00392112" w:rsidRPr="0052637F" w:rsidRDefault="000D666F" w:rsidP="001E6E0F">
            <w:pPr>
              <w:pStyle w:val="TableStyle2"/>
              <w:rPr>
                <w:rFonts w:asciiTheme="majorHAnsi" w:hAnsiTheme="majorHAnsi"/>
                <w:sz w:val="22"/>
                <w:szCs w:val="22"/>
                <w:lang w:val="en-US"/>
              </w:rPr>
            </w:pPr>
            <w:hyperlink r:id="rId95" w:history="1">
              <w:r w:rsidR="00392112" w:rsidRPr="0052637F">
                <w:rPr>
                  <w:rStyle w:val="Hyperlink"/>
                  <w:rFonts w:asciiTheme="majorHAnsi" w:hAnsiTheme="majorHAnsi"/>
                  <w:sz w:val="22"/>
                  <w:szCs w:val="22"/>
                  <w:lang w:val="en-US"/>
                </w:rPr>
                <w:t>https://youtu.be/n7yeXsMan-I</w:t>
              </w:r>
            </w:hyperlink>
          </w:p>
          <w:p w14:paraId="0FA329A7" w14:textId="77777777" w:rsidR="00392112" w:rsidRPr="0052637F" w:rsidRDefault="00392112" w:rsidP="001E6E0F">
            <w:pPr>
              <w:pStyle w:val="TableStyle2"/>
              <w:rPr>
                <w:rFonts w:asciiTheme="majorHAnsi" w:hAnsiTheme="majorHAnsi"/>
                <w:sz w:val="22"/>
                <w:szCs w:val="22"/>
              </w:rPr>
            </w:pPr>
          </w:p>
        </w:tc>
      </w:tr>
      <w:tr w:rsidR="00392112" w:rsidRPr="0052637F" w14:paraId="6C8A08C4" w14:textId="77777777" w:rsidTr="001E6E0F">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68387847" w14:textId="77777777" w:rsidR="00392112" w:rsidRPr="0052637F" w:rsidRDefault="00392112" w:rsidP="001E6E0F">
            <w:pPr>
              <w:pStyle w:val="TableStyle2"/>
              <w:rPr>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t>6.1: The historical setting and promises of the UK privatization programme</w:t>
            </w:r>
          </w:p>
        </w:tc>
        <w:tc>
          <w:tcPr>
            <w:tcW w:w="46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596B3840" w14:textId="77777777" w:rsidR="00392112" w:rsidRPr="0052637F" w:rsidRDefault="000D666F" w:rsidP="001E6E0F">
            <w:pPr>
              <w:pStyle w:val="TableStyle2"/>
              <w:rPr>
                <w:rFonts w:asciiTheme="majorHAnsi" w:hAnsiTheme="majorHAnsi"/>
                <w:sz w:val="22"/>
                <w:szCs w:val="22"/>
                <w:lang w:val="en-US"/>
              </w:rPr>
            </w:pPr>
            <w:hyperlink r:id="rId96" w:history="1">
              <w:r w:rsidR="00392112" w:rsidRPr="0052637F">
                <w:rPr>
                  <w:rStyle w:val="Hyperlink"/>
                  <w:rFonts w:asciiTheme="majorHAnsi" w:hAnsiTheme="majorHAnsi"/>
                  <w:sz w:val="22"/>
                  <w:szCs w:val="22"/>
                  <w:lang w:val="en-US"/>
                </w:rPr>
                <w:t>https://youtu.be/JzMhBZSusGA</w:t>
              </w:r>
            </w:hyperlink>
          </w:p>
          <w:p w14:paraId="0159C93E" w14:textId="77777777" w:rsidR="00392112" w:rsidRPr="0052637F" w:rsidRDefault="00392112" w:rsidP="001E6E0F">
            <w:pPr>
              <w:pStyle w:val="TableStyle2"/>
              <w:rPr>
                <w:rFonts w:asciiTheme="majorHAnsi" w:hAnsiTheme="majorHAnsi"/>
                <w:sz w:val="22"/>
                <w:szCs w:val="22"/>
              </w:rPr>
            </w:pPr>
          </w:p>
        </w:tc>
      </w:tr>
      <w:tr w:rsidR="00392112" w:rsidRPr="0052637F" w14:paraId="6738A629" w14:textId="77777777" w:rsidTr="001E6E0F">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7F3EB8" w14:textId="77777777" w:rsidR="00392112" w:rsidRPr="0052637F" w:rsidRDefault="00392112" w:rsidP="001E6E0F">
            <w:pPr>
              <w:pStyle w:val="TableStyle2"/>
              <w:rPr>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t>6.2: Why full divestiture for the England and Wales water industry? Four prerequisites</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95CD11" w14:textId="77777777" w:rsidR="00392112" w:rsidRPr="0052637F" w:rsidRDefault="000D666F" w:rsidP="001E6E0F">
            <w:pPr>
              <w:pStyle w:val="TableStyle2"/>
              <w:rPr>
                <w:rFonts w:asciiTheme="majorHAnsi" w:hAnsiTheme="majorHAnsi"/>
                <w:sz w:val="22"/>
                <w:szCs w:val="22"/>
                <w:lang w:val="en-US"/>
              </w:rPr>
            </w:pPr>
            <w:hyperlink r:id="rId97" w:history="1">
              <w:r w:rsidR="00392112" w:rsidRPr="0052637F">
                <w:rPr>
                  <w:rStyle w:val="Hyperlink"/>
                  <w:rFonts w:asciiTheme="majorHAnsi" w:hAnsiTheme="majorHAnsi"/>
                  <w:sz w:val="22"/>
                  <w:szCs w:val="22"/>
                  <w:lang w:val="en-US"/>
                </w:rPr>
                <w:t>https://youtu.be/Z1kY_MyoQ74</w:t>
              </w:r>
            </w:hyperlink>
          </w:p>
          <w:p w14:paraId="3FE8F62B" w14:textId="77777777" w:rsidR="00392112" w:rsidRPr="0052637F" w:rsidRDefault="00392112" w:rsidP="001E6E0F">
            <w:pPr>
              <w:pStyle w:val="TableStyle2"/>
              <w:rPr>
                <w:rFonts w:asciiTheme="majorHAnsi" w:hAnsiTheme="majorHAnsi"/>
                <w:sz w:val="22"/>
                <w:szCs w:val="22"/>
              </w:rPr>
            </w:pPr>
          </w:p>
        </w:tc>
      </w:tr>
      <w:tr w:rsidR="00392112" w:rsidRPr="0052637F" w14:paraId="07E034E1" w14:textId="77777777" w:rsidTr="001E6E0F">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034B6B3C" w14:textId="77777777" w:rsidR="00392112" w:rsidRPr="0052637F" w:rsidRDefault="00392112" w:rsidP="001E6E0F">
            <w:pPr>
              <w:pStyle w:val="TableStyle2"/>
              <w:rPr>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lastRenderedPageBreak/>
              <w:t>6.3: Determining a sale price for the England and Wales water industry</w:t>
            </w:r>
          </w:p>
        </w:tc>
        <w:tc>
          <w:tcPr>
            <w:tcW w:w="46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7F5D8554" w14:textId="77777777" w:rsidR="00392112" w:rsidRPr="0052637F" w:rsidRDefault="000D666F" w:rsidP="001E6E0F">
            <w:pPr>
              <w:pStyle w:val="TableStyle2"/>
              <w:rPr>
                <w:rFonts w:asciiTheme="majorHAnsi" w:hAnsiTheme="majorHAnsi"/>
                <w:sz w:val="22"/>
                <w:szCs w:val="22"/>
                <w:lang w:val="en-US"/>
              </w:rPr>
            </w:pPr>
            <w:hyperlink r:id="rId98" w:history="1">
              <w:r w:rsidR="00392112" w:rsidRPr="0052637F">
                <w:rPr>
                  <w:rStyle w:val="Hyperlink"/>
                  <w:rFonts w:asciiTheme="majorHAnsi" w:hAnsiTheme="majorHAnsi"/>
                  <w:sz w:val="22"/>
                  <w:szCs w:val="22"/>
                  <w:lang w:val="en-US"/>
                </w:rPr>
                <w:t>https://youtu.be/vz9O3H7uHUw</w:t>
              </w:r>
            </w:hyperlink>
          </w:p>
          <w:p w14:paraId="41D0F1FC" w14:textId="77777777" w:rsidR="00392112" w:rsidRPr="0052637F" w:rsidRDefault="00392112" w:rsidP="001E6E0F">
            <w:pPr>
              <w:pStyle w:val="TableStyle2"/>
              <w:rPr>
                <w:rFonts w:asciiTheme="majorHAnsi" w:hAnsiTheme="majorHAnsi"/>
                <w:sz w:val="22"/>
                <w:szCs w:val="22"/>
              </w:rPr>
            </w:pPr>
          </w:p>
        </w:tc>
      </w:tr>
      <w:tr w:rsidR="00392112" w:rsidRPr="0052637F" w14:paraId="253A862F" w14:textId="77777777" w:rsidTr="001E6E0F">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595788" w14:textId="77777777" w:rsidR="00392112" w:rsidRPr="0052637F" w:rsidRDefault="00392112" w:rsidP="001E6E0F">
            <w:pPr>
              <w:pStyle w:val="TableStyle2"/>
              <w:rPr>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t>6.4: Some outcomes of UK water privatization, part 1: Good news</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7FD44C" w14:textId="77777777" w:rsidR="00392112" w:rsidRPr="0052637F" w:rsidRDefault="000D666F" w:rsidP="001E6E0F">
            <w:pPr>
              <w:pStyle w:val="TableStyle2"/>
              <w:rPr>
                <w:rFonts w:asciiTheme="majorHAnsi" w:hAnsiTheme="majorHAnsi"/>
                <w:sz w:val="22"/>
                <w:szCs w:val="22"/>
                <w:lang w:val="en-US"/>
              </w:rPr>
            </w:pPr>
            <w:hyperlink r:id="rId99" w:history="1">
              <w:r w:rsidR="00392112" w:rsidRPr="0052637F">
                <w:rPr>
                  <w:rStyle w:val="Hyperlink"/>
                  <w:rFonts w:asciiTheme="majorHAnsi" w:hAnsiTheme="majorHAnsi"/>
                  <w:sz w:val="22"/>
                  <w:szCs w:val="22"/>
                  <w:lang w:val="en-US"/>
                </w:rPr>
                <w:t>https://youtu.be/qhs4SFJ8mwQ</w:t>
              </w:r>
            </w:hyperlink>
          </w:p>
          <w:p w14:paraId="000043ED" w14:textId="77777777" w:rsidR="00392112" w:rsidRPr="0052637F" w:rsidRDefault="00392112" w:rsidP="001E6E0F">
            <w:pPr>
              <w:pStyle w:val="TableStyle2"/>
              <w:rPr>
                <w:rFonts w:asciiTheme="majorHAnsi" w:hAnsiTheme="majorHAnsi"/>
                <w:sz w:val="22"/>
                <w:szCs w:val="22"/>
              </w:rPr>
            </w:pPr>
          </w:p>
        </w:tc>
      </w:tr>
      <w:tr w:rsidR="00392112" w:rsidRPr="0052637F" w14:paraId="549DBC43" w14:textId="77777777" w:rsidTr="001E6E0F">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513A7D8F" w14:textId="77777777" w:rsidR="00392112" w:rsidRPr="0052637F" w:rsidRDefault="00392112" w:rsidP="001E6E0F">
            <w:pPr>
              <w:pStyle w:val="TableStyle2"/>
              <w:rPr>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t>6.5: Some outcomes of UK water privatization, part 2: Bad news</w:t>
            </w:r>
          </w:p>
        </w:tc>
        <w:tc>
          <w:tcPr>
            <w:tcW w:w="46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4BEFBF53" w14:textId="77777777" w:rsidR="00392112" w:rsidRPr="0052637F" w:rsidRDefault="000D666F" w:rsidP="001E6E0F">
            <w:pPr>
              <w:pStyle w:val="TableStyle2"/>
              <w:rPr>
                <w:rFonts w:asciiTheme="majorHAnsi" w:hAnsiTheme="majorHAnsi"/>
                <w:sz w:val="22"/>
                <w:szCs w:val="22"/>
                <w:lang w:val="en-US"/>
              </w:rPr>
            </w:pPr>
            <w:hyperlink r:id="rId100" w:history="1">
              <w:r w:rsidR="00392112" w:rsidRPr="0052637F">
                <w:rPr>
                  <w:rStyle w:val="Hyperlink"/>
                  <w:rFonts w:asciiTheme="majorHAnsi" w:hAnsiTheme="majorHAnsi"/>
                  <w:sz w:val="22"/>
                  <w:szCs w:val="22"/>
                  <w:lang w:val="en-US"/>
                </w:rPr>
                <w:t>https://youtu.be/7GeH4bxCuyY</w:t>
              </w:r>
            </w:hyperlink>
          </w:p>
          <w:p w14:paraId="478BADF7" w14:textId="77777777" w:rsidR="00392112" w:rsidRPr="0052637F" w:rsidRDefault="00392112" w:rsidP="001E6E0F">
            <w:pPr>
              <w:pStyle w:val="TableStyle2"/>
              <w:rPr>
                <w:rFonts w:asciiTheme="majorHAnsi" w:hAnsiTheme="majorHAnsi"/>
                <w:sz w:val="22"/>
                <w:szCs w:val="22"/>
              </w:rPr>
            </w:pPr>
          </w:p>
        </w:tc>
      </w:tr>
      <w:tr w:rsidR="00392112" w:rsidRPr="0052637F" w14:paraId="6C8B09F0" w14:textId="77777777" w:rsidTr="001E6E0F">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4C46E2" w14:textId="77777777" w:rsidR="00392112" w:rsidRPr="0052637F" w:rsidRDefault="00392112" w:rsidP="001E6E0F">
            <w:pPr>
              <w:pStyle w:val="TableStyle2"/>
              <w:rPr>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t>6.6: Some outcomes of UK water privatization, part 3: Unclear future?</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481F33" w14:textId="77777777" w:rsidR="00392112" w:rsidRPr="0052637F" w:rsidRDefault="000D666F" w:rsidP="001E6E0F">
            <w:pPr>
              <w:pStyle w:val="TableStyle2"/>
              <w:rPr>
                <w:rFonts w:asciiTheme="majorHAnsi" w:hAnsiTheme="majorHAnsi"/>
                <w:sz w:val="22"/>
                <w:szCs w:val="22"/>
                <w:lang w:val="en-US"/>
              </w:rPr>
            </w:pPr>
            <w:hyperlink r:id="rId101" w:history="1">
              <w:r w:rsidR="00392112" w:rsidRPr="0052637F">
                <w:rPr>
                  <w:rStyle w:val="Hyperlink"/>
                  <w:rFonts w:asciiTheme="majorHAnsi" w:hAnsiTheme="majorHAnsi"/>
                  <w:sz w:val="22"/>
                  <w:szCs w:val="22"/>
                  <w:lang w:val="en-US"/>
                </w:rPr>
                <w:t>https://youtu.be/QUdDvXD5Ceo</w:t>
              </w:r>
            </w:hyperlink>
          </w:p>
          <w:p w14:paraId="00E1ABDE" w14:textId="77777777" w:rsidR="00392112" w:rsidRPr="0052637F" w:rsidRDefault="00392112" w:rsidP="001E6E0F">
            <w:pPr>
              <w:pStyle w:val="TableStyle2"/>
              <w:rPr>
                <w:rFonts w:asciiTheme="majorHAnsi" w:hAnsiTheme="majorHAnsi"/>
                <w:sz w:val="22"/>
                <w:szCs w:val="22"/>
              </w:rPr>
            </w:pPr>
          </w:p>
        </w:tc>
      </w:tr>
    </w:tbl>
    <w:p w14:paraId="21B29B40" w14:textId="77777777" w:rsidR="00392112" w:rsidRPr="0052637F" w:rsidRDefault="00392112" w:rsidP="00392112">
      <w:pPr>
        <w:rPr>
          <w:rFonts w:asciiTheme="majorHAnsi" w:hAnsiTheme="majorHAnsi"/>
          <w:sz w:val="22"/>
          <w:szCs w:val="22"/>
        </w:rPr>
      </w:pPr>
    </w:p>
    <w:p w14:paraId="51E22BF9" w14:textId="77777777" w:rsidR="000D3661" w:rsidRPr="0052637F" w:rsidRDefault="000D3661" w:rsidP="000D3661">
      <w:pPr>
        <w:rPr>
          <w:rFonts w:asciiTheme="majorHAnsi" w:hAnsiTheme="majorHAnsi"/>
          <w:sz w:val="22"/>
          <w:szCs w:val="22"/>
          <w:u w:val="single"/>
        </w:rPr>
      </w:pPr>
    </w:p>
    <w:p w14:paraId="27446C9A" w14:textId="77777777" w:rsidR="00E102E9" w:rsidRPr="0052637F" w:rsidRDefault="00E102E9" w:rsidP="00E102E9">
      <w:pPr>
        <w:rPr>
          <w:rFonts w:asciiTheme="majorHAnsi" w:hAnsiTheme="majorHAnsi"/>
          <w:sz w:val="22"/>
          <w:szCs w:val="22"/>
          <w:u w:val="single"/>
        </w:rPr>
      </w:pPr>
      <w:r w:rsidRPr="0052637F">
        <w:rPr>
          <w:rFonts w:asciiTheme="majorHAnsi" w:hAnsiTheme="majorHAnsi"/>
          <w:sz w:val="22"/>
          <w:szCs w:val="22"/>
          <w:u w:val="single"/>
        </w:rPr>
        <w:t>MOOC Videos</w:t>
      </w:r>
    </w:p>
    <w:p w14:paraId="1014004A" w14:textId="77777777" w:rsidR="007219BF" w:rsidRPr="0052637F" w:rsidRDefault="007219BF" w:rsidP="00E102E9">
      <w:pPr>
        <w:rPr>
          <w:rFonts w:asciiTheme="majorHAnsi" w:hAnsiTheme="majorHAnsi"/>
          <w:sz w:val="22"/>
          <w:szCs w:val="22"/>
          <w:u w:val="single"/>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80"/>
        <w:gridCol w:w="4680"/>
      </w:tblGrid>
      <w:tr w:rsidR="006A2418" w:rsidRPr="0052637F" w14:paraId="7506A248" w14:textId="77777777" w:rsidTr="00F53D15">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04A040" w14:textId="77777777" w:rsidR="006A2418" w:rsidRPr="0052637F" w:rsidRDefault="006A2418" w:rsidP="00F53D15">
            <w:pPr>
              <w:pStyle w:val="TableStyle2"/>
              <w:rPr>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t>7.0: Regulation of the water utilities in LDCs</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8499A2" w14:textId="77777777" w:rsidR="006A2418" w:rsidRPr="0052637F" w:rsidRDefault="000D666F" w:rsidP="00F53D15">
            <w:pPr>
              <w:pStyle w:val="TableStyle2"/>
              <w:rPr>
                <w:rFonts w:asciiTheme="majorHAnsi" w:hAnsiTheme="majorHAnsi"/>
                <w:sz w:val="22"/>
                <w:szCs w:val="22"/>
                <w:lang w:val="en-US"/>
              </w:rPr>
            </w:pPr>
            <w:hyperlink r:id="rId102" w:history="1">
              <w:r w:rsidR="006A2418" w:rsidRPr="0052637F">
                <w:rPr>
                  <w:rStyle w:val="Hyperlink"/>
                  <w:rFonts w:asciiTheme="majorHAnsi" w:hAnsiTheme="majorHAnsi"/>
                  <w:sz w:val="22"/>
                  <w:szCs w:val="22"/>
                  <w:lang w:val="en-US"/>
                </w:rPr>
                <w:t>https://youtu.be/TuxxllXblsw</w:t>
              </w:r>
            </w:hyperlink>
          </w:p>
        </w:tc>
      </w:tr>
      <w:tr w:rsidR="006A2418" w:rsidRPr="0052637F" w14:paraId="13F1CB6A" w14:textId="77777777" w:rsidTr="00835164">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1A8C9A78" w14:textId="77777777" w:rsidR="006A2418" w:rsidRPr="0052637F" w:rsidRDefault="006A2418" w:rsidP="00F53D15">
            <w:pPr>
              <w:pStyle w:val="TableStyle2"/>
              <w:rPr>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t>7.1: UK water regulation 1: The original vision</w:t>
            </w:r>
          </w:p>
        </w:tc>
        <w:tc>
          <w:tcPr>
            <w:tcW w:w="46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1F0EC03E" w14:textId="77777777" w:rsidR="006A2418" w:rsidRPr="0052637F" w:rsidRDefault="000D666F" w:rsidP="00F53D15">
            <w:pPr>
              <w:pStyle w:val="TableStyle2"/>
              <w:rPr>
                <w:rFonts w:asciiTheme="majorHAnsi" w:hAnsiTheme="majorHAnsi"/>
                <w:sz w:val="22"/>
                <w:szCs w:val="22"/>
                <w:lang w:val="en-US"/>
              </w:rPr>
            </w:pPr>
            <w:hyperlink r:id="rId103" w:history="1">
              <w:r w:rsidR="006A2418" w:rsidRPr="0052637F">
                <w:rPr>
                  <w:rStyle w:val="Hyperlink"/>
                  <w:rFonts w:asciiTheme="majorHAnsi" w:hAnsiTheme="majorHAnsi"/>
                  <w:sz w:val="22"/>
                  <w:szCs w:val="22"/>
                  <w:lang w:val="en-US"/>
                </w:rPr>
                <w:t>https://youtu.be/jUfOW1kBgHA</w:t>
              </w:r>
            </w:hyperlink>
          </w:p>
        </w:tc>
      </w:tr>
      <w:tr w:rsidR="006A2418" w:rsidRPr="0052637F" w14:paraId="0E9903C0" w14:textId="77777777" w:rsidTr="00F53D15">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156086" w14:textId="77777777" w:rsidR="006A2418" w:rsidRPr="0052637F" w:rsidRDefault="006A2418" w:rsidP="00F53D15">
            <w:pPr>
              <w:pStyle w:val="TableStyle2"/>
              <w:rPr>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t>7.2: UK water regulation 2: Evolution in practice, 1989 to 2016</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24C54D" w14:textId="77777777" w:rsidR="006A2418" w:rsidRPr="0052637F" w:rsidRDefault="000D666F" w:rsidP="00F53D15">
            <w:pPr>
              <w:pStyle w:val="TableStyle2"/>
              <w:rPr>
                <w:rFonts w:asciiTheme="majorHAnsi" w:hAnsiTheme="majorHAnsi"/>
                <w:sz w:val="22"/>
                <w:szCs w:val="22"/>
                <w:lang w:val="en-US"/>
              </w:rPr>
            </w:pPr>
            <w:hyperlink r:id="rId104" w:history="1">
              <w:r w:rsidR="006A2418" w:rsidRPr="0052637F">
                <w:rPr>
                  <w:rStyle w:val="Hyperlink"/>
                  <w:rFonts w:asciiTheme="majorHAnsi" w:hAnsiTheme="majorHAnsi"/>
                  <w:sz w:val="22"/>
                  <w:szCs w:val="22"/>
                  <w:lang w:val="en-US"/>
                </w:rPr>
                <w:t>https://youtu.be/UHQgi8ITrKY</w:t>
              </w:r>
            </w:hyperlink>
          </w:p>
          <w:p w14:paraId="7EB205E4" w14:textId="77777777" w:rsidR="006A2418" w:rsidRPr="0052637F" w:rsidRDefault="006A2418" w:rsidP="00F53D15">
            <w:pPr>
              <w:pStyle w:val="TableStyle2"/>
              <w:rPr>
                <w:rFonts w:asciiTheme="majorHAnsi" w:hAnsiTheme="majorHAnsi"/>
                <w:sz w:val="22"/>
                <w:szCs w:val="22"/>
              </w:rPr>
            </w:pPr>
          </w:p>
        </w:tc>
      </w:tr>
      <w:tr w:rsidR="006A2418" w:rsidRPr="0052637F" w14:paraId="0EF090A5" w14:textId="77777777" w:rsidTr="00835164">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1F31A369" w14:textId="77777777" w:rsidR="006A2418" w:rsidRPr="0052637F" w:rsidRDefault="006A2418" w:rsidP="00F53D15">
            <w:pPr>
              <w:pStyle w:val="TableStyle2"/>
              <w:rPr>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t>7.3: UK water regulation 3: Innovation and future challenges</w:t>
            </w:r>
          </w:p>
        </w:tc>
        <w:tc>
          <w:tcPr>
            <w:tcW w:w="46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4E56B1A2" w14:textId="77777777" w:rsidR="006A2418" w:rsidRPr="0052637F" w:rsidRDefault="000D666F" w:rsidP="00F53D15">
            <w:pPr>
              <w:pStyle w:val="TableStyle2"/>
              <w:rPr>
                <w:rFonts w:asciiTheme="majorHAnsi" w:hAnsiTheme="majorHAnsi"/>
                <w:sz w:val="22"/>
                <w:szCs w:val="22"/>
                <w:lang w:val="en-US"/>
              </w:rPr>
            </w:pPr>
            <w:hyperlink r:id="rId105" w:history="1">
              <w:r w:rsidR="006A2418" w:rsidRPr="0052637F">
                <w:rPr>
                  <w:rStyle w:val="Hyperlink"/>
                  <w:rFonts w:asciiTheme="majorHAnsi" w:hAnsiTheme="majorHAnsi"/>
                  <w:sz w:val="22"/>
                  <w:szCs w:val="22"/>
                  <w:lang w:val="en-US"/>
                </w:rPr>
                <w:t>https://youtu.be/YneLLEXb-KM</w:t>
              </w:r>
            </w:hyperlink>
          </w:p>
          <w:p w14:paraId="6EE9806C" w14:textId="77777777" w:rsidR="006A2418" w:rsidRPr="0052637F" w:rsidRDefault="006A2418" w:rsidP="00F53D15">
            <w:pPr>
              <w:pStyle w:val="TableStyle2"/>
              <w:rPr>
                <w:rFonts w:asciiTheme="majorHAnsi" w:hAnsiTheme="majorHAnsi"/>
                <w:sz w:val="22"/>
                <w:szCs w:val="22"/>
              </w:rPr>
            </w:pPr>
          </w:p>
        </w:tc>
      </w:tr>
      <w:tr w:rsidR="006A2418" w:rsidRPr="0052637F" w14:paraId="2B2FD47B" w14:textId="77777777" w:rsidTr="00F53D15">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E9C283" w14:textId="77777777" w:rsidR="006A2418" w:rsidRPr="0052637F" w:rsidRDefault="006A2418" w:rsidP="00F53D15">
            <w:pPr>
              <w:pStyle w:val="TableStyle2"/>
              <w:rPr>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t>7.4: Conservation with Stephen Littlechild on inventing the UK regulatory model</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D7FAC0" w14:textId="77777777" w:rsidR="006A2418" w:rsidRPr="0052637F" w:rsidRDefault="000D666F" w:rsidP="00F53D15">
            <w:pPr>
              <w:pStyle w:val="TableStyle2"/>
              <w:rPr>
                <w:rFonts w:asciiTheme="majorHAnsi" w:hAnsiTheme="majorHAnsi"/>
                <w:sz w:val="22"/>
                <w:szCs w:val="22"/>
                <w:lang w:val="en-US"/>
              </w:rPr>
            </w:pPr>
            <w:hyperlink r:id="rId106" w:history="1">
              <w:r w:rsidR="006A2418" w:rsidRPr="0052637F">
                <w:rPr>
                  <w:rStyle w:val="Hyperlink"/>
                  <w:rFonts w:asciiTheme="majorHAnsi" w:hAnsiTheme="majorHAnsi"/>
                  <w:sz w:val="22"/>
                  <w:szCs w:val="22"/>
                  <w:lang w:val="en-US"/>
                </w:rPr>
                <w:t>https://youtu.be/cKv68aRxIM4</w:t>
              </w:r>
            </w:hyperlink>
          </w:p>
          <w:p w14:paraId="37BB6574" w14:textId="77777777" w:rsidR="006A2418" w:rsidRPr="0052637F" w:rsidRDefault="006A2418" w:rsidP="00F53D15">
            <w:pPr>
              <w:pStyle w:val="TableStyle2"/>
              <w:rPr>
                <w:rFonts w:asciiTheme="majorHAnsi" w:hAnsiTheme="majorHAnsi"/>
                <w:sz w:val="22"/>
                <w:szCs w:val="22"/>
              </w:rPr>
            </w:pPr>
          </w:p>
        </w:tc>
      </w:tr>
      <w:tr w:rsidR="006A2418" w:rsidRPr="0052637F" w14:paraId="583AAB07" w14:textId="77777777" w:rsidTr="00835164">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64F73525" w14:textId="77777777" w:rsidR="006A2418" w:rsidRPr="0052637F" w:rsidRDefault="006A2418" w:rsidP="00F53D15">
            <w:pPr>
              <w:pStyle w:val="TableStyle2"/>
              <w:rPr>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t>7.5: Conservation with Regina Finn on reforming UK water regulation</w:t>
            </w:r>
          </w:p>
        </w:tc>
        <w:tc>
          <w:tcPr>
            <w:tcW w:w="46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7ABEAAB3" w14:textId="77777777" w:rsidR="006A2418" w:rsidRPr="0052637F" w:rsidRDefault="000D666F" w:rsidP="00F53D15">
            <w:pPr>
              <w:pStyle w:val="TableStyle2"/>
              <w:rPr>
                <w:rFonts w:asciiTheme="majorHAnsi" w:hAnsiTheme="majorHAnsi"/>
                <w:sz w:val="22"/>
                <w:szCs w:val="22"/>
                <w:lang w:val="en-US"/>
              </w:rPr>
            </w:pPr>
            <w:hyperlink r:id="rId107" w:history="1">
              <w:r w:rsidR="006A2418" w:rsidRPr="0052637F">
                <w:rPr>
                  <w:rStyle w:val="Hyperlink"/>
                  <w:rFonts w:asciiTheme="majorHAnsi" w:hAnsiTheme="majorHAnsi"/>
                  <w:sz w:val="22"/>
                  <w:szCs w:val="22"/>
                  <w:lang w:val="en-US"/>
                </w:rPr>
                <w:t>https://youtu.be/ZBn4ayZit4A</w:t>
              </w:r>
            </w:hyperlink>
          </w:p>
          <w:p w14:paraId="7FA78232" w14:textId="77777777" w:rsidR="006A2418" w:rsidRPr="0052637F" w:rsidRDefault="006A2418" w:rsidP="00F53D15">
            <w:pPr>
              <w:pStyle w:val="TableStyle2"/>
              <w:rPr>
                <w:rFonts w:asciiTheme="majorHAnsi" w:hAnsiTheme="majorHAnsi"/>
                <w:sz w:val="22"/>
                <w:szCs w:val="22"/>
              </w:rPr>
            </w:pPr>
          </w:p>
        </w:tc>
      </w:tr>
      <w:tr w:rsidR="006A2418" w:rsidRPr="0052637F" w14:paraId="700CEB3B" w14:textId="77777777" w:rsidTr="00F53D15">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C016EA" w14:textId="77777777" w:rsidR="006A2418" w:rsidRPr="0052637F" w:rsidRDefault="006A2418" w:rsidP="00F53D15">
            <w:pPr>
              <w:pStyle w:val="TableStyle2"/>
              <w:rPr>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t>7.6: The case of Phnom Penh, Cambodia</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3BF403" w14:textId="77777777" w:rsidR="006A2418" w:rsidRPr="0052637F" w:rsidRDefault="000D666F" w:rsidP="00F53D15">
            <w:pPr>
              <w:pStyle w:val="TableStyle2"/>
              <w:rPr>
                <w:rFonts w:asciiTheme="majorHAnsi" w:hAnsiTheme="majorHAnsi"/>
                <w:sz w:val="22"/>
                <w:szCs w:val="22"/>
                <w:lang w:val="en-US"/>
              </w:rPr>
            </w:pPr>
            <w:hyperlink r:id="rId108" w:history="1">
              <w:r w:rsidR="006A2418" w:rsidRPr="0052637F">
                <w:rPr>
                  <w:rStyle w:val="Hyperlink"/>
                  <w:rFonts w:asciiTheme="majorHAnsi" w:hAnsiTheme="majorHAnsi"/>
                  <w:sz w:val="22"/>
                  <w:szCs w:val="22"/>
                  <w:lang w:val="en-US"/>
                </w:rPr>
                <w:t>https://youtu.be/GbqpdRVMrlg</w:t>
              </w:r>
            </w:hyperlink>
          </w:p>
        </w:tc>
      </w:tr>
      <w:tr w:rsidR="006A2418" w:rsidRPr="0052637F" w14:paraId="642FD094" w14:textId="77777777" w:rsidTr="00835164">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3AA935F6" w14:textId="77777777" w:rsidR="006A2418" w:rsidRPr="0052637F" w:rsidRDefault="006A2418" w:rsidP="00F53D15">
            <w:pPr>
              <w:pStyle w:val="TableStyle2"/>
              <w:rPr>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t>7.7: Part 2 MOOC Overall Wrap-up</w:t>
            </w:r>
          </w:p>
        </w:tc>
        <w:tc>
          <w:tcPr>
            <w:tcW w:w="46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0887FE34" w14:textId="77777777" w:rsidR="006A2418" w:rsidRPr="0052637F" w:rsidRDefault="000D666F" w:rsidP="00F53D15">
            <w:pPr>
              <w:pStyle w:val="TableStyle2"/>
              <w:rPr>
                <w:rFonts w:asciiTheme="majorHAnsi" w:hAnsiTheme="majorHAnsi"/>
                <w:sz w:val="22"/>
                <w:szCs w:val="22"/>
                <w:lang w:val="en-US"/>
              </w:rPr>
            </w:pPr>
            <w:hyperlink r:id="rId109" w:history="1">
              <w:r w:rsidR="006A2418" w:rsidRPr="0052637F">
                <w:rPr>
                  <w:rStyle w:val="Hyperlink"/>
                  <w:rFonts w:asciiTheme="majorHAnsi" w:hAnsiTheme="majorHAnsi"/>
                  <w:sz w:val="22"/>
                  <w:szCs w:val="22"/>
                  <w:lang w:val="en-US"/>
                </w:rPr>
                <w:t>https://youtu.be/prykPLC4V-g</w:t>
              </w:r>
            </w:hyperlink>
          </w:p>
        </w:tc>
      </w:tr>
    </w:tbl>
    <w:p w14:paraId="580ABAA3" w14:textId="3B813FC6" w:rsidR="00AC10EE" w:rsidRPr="0052637F" w:rsidRDefault="00AC10EE" w:rsidP="00E102E9">
      <w:pPr>
        <w:rPr>
          <w:rFonts w:asciiTheme="majorHAnsi" w:hAnsiTheme="majorHAnsi"/>
          <w:sz w:val="22"/>
          <w:szCs w:val="22"/>
          <w:u w:val="single"/>
        </w:rPr>
      </w:pPr>
    </w:p>
    <w:p w14:paraId="66274B3F" w14:textId="77777777" w:rsidR="0026549E" w:rsidRPr="0052637F" w:rsidRDefault="0026549E" w:rsidP="00E102E9">
      <w:pPr>
        <w:rPr>
          <w:rFonts w:asciiTheme="majorHAnsi" w:hAnsiTheme="majorHAnsi"/>
          <w:sz w:val="22"/>
          <w:szCs w:val="22"/>
          <w:u w:val="single"/>
        </w:rPr>
      </w:pPr>
    </w:p>
    <w:p w14:paraId="639CDB24" w14:textId="089C103B" w:rsidR="00E102E9" w:rsidRPr="0052637F" w:rsidRDefault="00E102E9" w:rsidP="00E102E9">
      <w:pPr>
        <w:rPr>
          <w:rFonts w:asciiTheme="majorHAnsi" w:hAnsiTheme="majorHAnsi"/>
          <w:sz w:val="22"/>
          <w:szCs w:val="22"/>
          <w:u w:val="single"/>
        </w:rPr>
      </w:pPr>
      <w:r w:rsidRPr="0052637F">
        <w:rPr>
          <w:rFonts w:asciiTheme="majorHAnsi" w:hAnsiTheme="majorHAnsi"/>
          <w:sz w:val="22"/>
          <w:szCs w:val="22"/>
          <w:u w:val="single"/>
        </w:rPr>
        <w:t>Readings</w:t>
      </w:r>
    </w:p>
    <w:p w14:paraId="138FE167" w14:textId="309A2E02" w:rsidR="00E102E9" w:rsidRPr="0052637F" w:rsidRDefault="00E102E9" w:rsidP="00E102E9">
      <w:pPr>
        <w:rPr>
          <w:rFonts w:asciiTheme="majorHAnsi" w:hAnsiTheme="majorHAnsi"/>
          <w:sz w:val="22"/>
          <w:szCs w:val="22"/>
          <w:u w:val="single"/>
        </w:rPr>
      </w:pPr>
    </w:p>
    <w:p w14:paraId="33C32671" w14:textId="77777777" w:rsidR="00BE2BA1" w:rsidRPr="0052637F" w:rsidRDefault="00BE2BA1" w:rsidP="00BE2BA1">
      <w:pPr>
        <w:ind w:left="720"/>
        <w:rPr>
          <w:rFonts w:asciiTheme="majorHAnsi" w:hAnsiTheme="majorHAnsi"/>
          <w:sz w:val="22"/>
          <w:szCs w:val="22"/>
        </w:rPr>
      </w:pPr>
      <w:proofErr w:type="spellStart"/>
      <w:r w:rsidRPr="0052637F">
        <w:rPr>
          <w:rFonts w:asciiTheme="majorHAnsi" w:hAnsiTheme="majorHAnsi"/>
          <w:sz w:val="22"/>
          <w:szCs w:val="22"/>
        </w:rPr>
        <w:t>Gassner</w:t>
      </w:r>
      <w:proofErr w:type="spellEnd"/>
      <w:r w:rsidRPr="0052637F">
        <w:rPr>
          <w:rFonts w:asciiTheme="majorHAnsi" w:hAnsiTheme="majorHAnsi"/>
          <w:sz w:val="22"/>
          <w:szCs w:val="22"/>
        </w:rPr>
        <w:t xml:space="preserve">, Katharina and Nataliya </w:t>
      </w:r>
      <w:proofErr w:type="spellStart"/>
      <w:r w:rsidRPr="0052637F">
        <w:rPr>
          <w:rFonts w:asciiTheme="majorHAnsi" w:hAnsiTheme="majorHAnsi"/>
          <w:sz w:val="22"/>
          <w:szCs w:val="22"/>
        </w:rPr>
        <w:t>Pushak</w:t>
      </w:r>
      <w:proofErr w:type="spellEnd"/>
      <w:r w:rsidRPr="0052637F">
        <w:rPr>
          <w:rFonts w:asciiTheme="majorHAnsi" w:hAnsiTheme="majorHAnsi"/>
          <w:sz w:val="22"/>
          <w:szCs w:val="22"/>
        </w:rPr>
        <w:t xml:space="preserve">. 2014. “30 years of British utility regulation: Developing country experience and outlook.” </w:t>
      </w:r>
      <w:r w:rsidRPr="0052637F">
        <w:rPr>
          <w:rFonts w:asciiTheme="majorHAnsi" w:hAnsiTheme="majorHAnsi"/>
          <w:i/>
          <w:sz w:val="22"/>
          <w:szCs w:val="22"/>
        </w:rPr>
        <w:t>Utilities Policy</w:t>
      </w:r>
      <w:r w:rsidRPr="0052637F">
        <w:rPr>
          <w:rFonts w:asciiTheme="majorHAnsi" w:hAnsiTheme="majorHAnsi"/>
          <w:sz w:val="22"/>
          <w:szCs w:val="22"/>
        </w:rPr>
        <w:t>, 31, 44–51.</w:t>
      </w:r>
    </w:p>
    <w:p w14:paraId="25E3BFA6" w14:textId="77777777" w:rsidR="00BE2BA1" w:rsidRPr="0052637F" w:rsidRDefault="00BE2BA1" w:rsidP="00E102E9">
      <w:pPr>
        <w:rPr>
          <w:rFonts w:asciiTheme="majorHAnsi" w:hAnsiTheme="majorHAnsi"/>
          <w:sz w:val="22"/>
          <w:szCs w:val="22"/>
          <w:u w:val="single"/>
        </w:rPr>
      </w:pPr>
    </w:p>
    <w:p w14:paraId="0D59B85A" w14:textId="77777777" w:rsidR="00156AA2" w:rsidRPr="0052637F" w:rsidRDefault="0067666E" w:rsidP="00156AA2">
      <w:pPr>
        <w:ind w:left="720"/>
        <w:rPr>
          <w:rFonts w:asciiTheme="majorHAnsi" w:hAnsiTheme="majorHAnsi"/>
          <w:sz w:val="22"/>
          <w:szCs w:val="22"/>
        </w:rPr>
      </w:pPr>
      <w:r w:rsidRPr="0052637F">
        <w:rPr>
          <w:rFonts w:asciiTheme="majorHAnsi" w:hAnsiTheme="majorHAnsi"/>
          <w:sz w:val="22"/>
          <w:szCs w:val="22"/>
        </w:rPr>
        <w:t xml:space="preserve">Littlechild, Stephen C. “Economic Regulation of Privatized Water Authorities and Some Further Reflections.”  </w:t>
      </w:r>
      <w:r w:rsidRPr="0052637F">
        <w:rPr>
          <w:rFonts w:asciiTheme="majorHAnsi" w:hAnsiTheme="majorHAnsi"/>
          <w:i/>
          <w:sz w:val="22"/>
          <w:szCs w:val="22"/>
        </w:rPr>
        <w:t>Oxford Review of Economic Policy</w:t>
      </w:r>
      <w:r w:rsidRPr="0052637F">
        <w:rPr>
          <w:rFonts w:asciiTheme="majorHAnsi" w:hAnsiTheme="majorHAnsi"/>
          <w:sz w:val="22"/>
          <w:szCs w:val="22"/>
        </w:rPr>
        <w:t>. Vol. 4, No. 2, 1988. pp. 40-68.</w:t>
      </w:r>
    </w:p>
    <w:p w14:paraId="578D2B51" w14:textId="77777777" w:rsidR="00156AA2" w:rsidRPr="0052637F" w:rsidRDefault="00156AA2" w:rsidP="00156AA2">
      <w:pPr>
        <w:ind w:left="720"/>
        <w:rPr>
          <w:rFonts w:asciiTheme="majorHAnsi" w:hAnsiTheme="majorHAnsi"/>
          <w:sz w:val="22"/>
          <w:szCs w:val="22"/>
        </w:rPr>
      </w:pPr>
    </w:p>
    <w:p w14:paraId="01214C73" w14:textId="77777777" w:rsidR="00A20E18" w:rsidRPr="0052637F" w:rsidRDefault="00A20E18" w:rsidP="00A20E18">
      <w:pPr>
        <w:ind w:left="720"/>
        <w:rPr>
          <w:rFonts w:asciiTheme="majorHAnsi" w:hAnsiTheme="majorHAnsi"/>
          <w:sz w:val="22"/>
          <w:szCs w:val="22"/>
        </w:rPr>
      </w:pPr>
    </w:p>
    <w:p w14:paraId="2EA6F30E" w14:textId="4CA4122B" w:rsidR="00AC10EE" w:rsidRPr="0052637F" w:rsidRDefault="00AC10EE" w:rsidP="00AC10EE">
      <w:pPr>
        <w:rPr>
          <w:rFonts w:asciiTheme="majorHAnsi" w:hAnsiTheme="majorHAnsi"/>
          <w:sz w:val="22"/>
          <w:szCs w:val="22"/>
          <w:u w:val="single"/>
        </w:rPr>
      </w:pPr>
      <w:r w:rsidRPr="0052637F">
        <w:rPr>
          <w:rFonts w:asciiTheme="majorHAnsi" w:hAnsiTheme="majorHAnsi"/>
          <w:sz w:val="22"/>
          <w:szCs w:val="22"/>
          <w:u w:val="single"/>
        </w:rPr>
        <w:t>Background Readings</w:t>
      </w:r>
    </w:p>
    <w:p w14:paraId="55C732E1" w14:textId="77777777" w:rsidR="00AC10EE" w:rsidRPr="0052637F" w:rsidRDefault="00AC10EE" w:rsidP="00A20E18">
      <w:pPr>
        <w:ind w:left="720"/>
        <w:rPr>
          <w:rFonts w:asciiTheme="majorHAnsi" w:hAnsiTheme="majorHAnsi"/>
          <w:sz w:val="22"/>
          <w:szCs w:val="22"/>
        </w:rPr>
      </w:pPr>
    </w:p>
    <w:p w14:paraId="60530719" w14:textId="77777777" w:rsidR="00A20E18" w:rsidRPr="0052637F" w:rsidRDefault="00A20E18" w:rsidP="00A20E18">
      <w:pPr>
        <w:ind w:left="720"/>
        <w:rPr>
          <w:rFonts w:asciiTheme="majorHAnsi" w:hAnsiTheme="majorHAnsi"/>
          <w:sz w:val="22"/>
          <w:szCs w:val="22"/>
        </w:rPr>
      </w:pPr>
      <w:r w:rsidRPr="0052637F">
        <w:rPr>
          <w:rFonts w:asciiTheme="majorHAnsi" w:hAnsiTheme="majorHAnsi"/>
          <w:sz w:val="22"/>
          <w:szCs w:val="22"/>
        </w:rPr>
        <w:t xml:space="preserve">Helm, D. (2005). Water, the environment, and regulation: Changing functions, changing frameworks. Available at: </w:t>
      </w:r>
      <w:hyperlink r:id="rId110" w:history="1">
        <w:r w:rsidRPr="0052637F">
          <w:rPr>
            <w:rStyle w:val="Hyperlink"/>
            <w:rFonts w:asciiTheme="majorHAnsi" w:hAnsiTheme="majorHAnsi"/>
            <w:sz w:val="22"/>
            <w:szCs w:val="22"/>
          </w:rPr>
          <w:t>http://www.dieterhelm.co.uk/sites/default/files/WaterEnvironmentRegulation.pdf</w:t>
        </w:r>
      </w:hyperlink>
    </w:p>
    <w:p w14:paraId="6C442485" w14:textId="77777777" w:rsidR="00A20E18" w:rsidRPr="0052637F" w:rsidRDefault="00A20E18" w:rsidP="00A20E18">
      <w:pPr>
        <w:rPr>
          <w:rFonts w:asciiTheme="majorHAnsi" w:hAnsiTheme="majorHAnsi"/>
          <w:sz w:val="22"/>
          <w:szCs w:val="22"/>
        </w:rPr>
      </w:pPr>
    </w:p>
    <w:p w14:paraId="4B54ECC6" w14:textId="0D5C2FAF" w:rsidR="00A20E18" w:rsidRPr="0052637F" w:rsidRDefault="00A20E18" w:rsidP="00A20E18">
      <w:pPr>
        <w:pStyle w:val="CommentText"/>
        <w:ind w:left="720"/>
        <w:rPr>
          <w:rFonts w:asciiTheme="majorHAnsi" w:hAnsiTheme="majorHAnsi"/>
          <w:sz w:val="22"/>
          <w:szCs w:val="22"/>
        </w:rPr>
      </w:pPr>
      <w:r w:rsidRPr="0052637F">
        <w:rPr>
          <w:rFonts w:asciiTheme="majorHAnsi" w:hAnsiTheme="majorHAnsi"/>
          <w:sz w:val="22"/>
          <w:szCs w:val="22"/>
        </w:rPr>
        <w:lastRenderedPageBreak/>
        <w:t xml:space="preserve">Helm, D. and Yarrow, G. (1988). The Assessment: The Regulation of Utilities. </w:t>
      </w:r>
      <w:r w:rsidRPr="0052637F">
        <w:rPr>
          <w:rFonts w:asciiTheme="majorHAnsi" w:hAnsiTheme="majorHAnsi"/>
          <w:i/>
          <w:sz w:val="22"/>
          <w:szCs w:val="22"/>
        </w:rPr>
        <w:t>Oxford Review of Economic Policy</w:t>
      </w:r>
      <w:r w:rsidR="00914E96" w:rsidRPr="0052637F">
        <w:rPr>
          <w:rFonts w:asciiTheme="majorHAnsi" w:hAnsiTheme="majorHAnsi"/>
          <w:sz w:val="22"/>
          <w:szCs w:val="22"/>
        </w:rPr>
        <w:t xml:space="preserve">. </w:t>
      </w:r>
      <w:r w:rsidRPr="0052637F">
        <w:rPr>
          <w:rFonts w:asciiTheme="majorHAnsi" w:hAnsiTheme="majorHAnsi"/>
          <w:i/>
          <w:sz w:val="22"/>
          <w:szCs w:val="22"/>
        </w:rPr>
        <w:t>4</w:t>
      </w:r>
      <w:r w:rsidRPr="0052637F">
        <w:rPr>
          <w:rFonts w:asciiTheme="majorHAnsi" w:hAnsiTheme="majorHAnsi"/>
          <w:sz w:val="22"/>
          <w:szCs w:val="22"/>
        </w:rPr>
        <w:t>(2).</w:t>
      </w:r>
    </w:p>
    <w:p w14:paraId="35B40F32" w14:textId="77777777" w:rsidR="00A20E18" w:rsidRPr="0052637F" w:rsidRDefault="00A20E18" w:rsidP="00A20E18">
      <w:pPr>
        <w:pStyle w:val="CommentText"/>
        <w:ind w:left="720"/>
        <w:rPr>
          <w:rFonts w:asciiTheme="majorHAnsi" w:hAnsiTheme="majorHAnsi"/>
          <w:sz w:val="22"/>
          <w:szCs w:val="22"/>
        </w:rPr>
      </w:pPr>
    </w:p>
    <w:p w14:paraId="026D12ED" w14:textId="6025FA35" w:rsidR="00A20E18" w:rsidRPr="0052637F" w:rsidRDefault="00A20E18" w:rsidP="00A20E18">
      <w:pPr>
        <w:ind w:left="720"/>
        <w:rPr>
          <w:rFonts w:asciiTheme="majorHAnsi" w:hAnsiTheme="majorHAnsi"/>
          <w:color w:val="000000"/>
          <w:sz w:val="22"/>
          <w:szCs w:val="22"/>
        </w:rPr>
      </w:pPr>
      <w:r w:rsidRPr="0052637F">
        <w:rPr>
          <w:rFonts w:asciiTheme="majorHAnsi" w:hAnsiTheme="majorHAnsi"/>
          <w:sz w:val="22"/>
          <w:szCs w:val="22"/>
        </w:rPr>
        <w:t xml:space="preserve">Bartle, I. (editor). (2003). </w:t>
      </w:r>
      <w:r w:rsidRPr="0052637F">
        <w:rPr>
          <w:rFonts w:asciiTheme="majorHAnsi" w:hAnsiTheme="majorHAnsi"/>
          <w:i/>
          <w:sz w:val="22"/>
          <w:szCs w:val="22"/>
        </w:rPr>
        <w:t>The UK Model of Utility Regulation. A 20</w:t>
      </w:r>
      <w:r w:rsidRPr="0052637F">
        <w:rPr>
          <w:rFonts w:asciiTheme="majorHAnsi" w:hAnsiTheme="majorHAnsi"/>
          <w:i/>
          <w:sz w:val="22"/>
          <w:szCs w:val="22"/>
          <w:vertAlign w:val="superscript"/>
        </w:rPr>
        <w:t>th</w:t>
      </w:r>
      <w:r w:rsidRPr="0052637F">
        <w:rPr>
          <w:rFonts w:asciiTheme="majorHAnsi" w:hAnsiTheme="majorHAnsi"/>
          <w:i/>
          <w:sz w:val="22"/>
          <w:szCs w:val="22"/>
        </w:rPr>
        <w:t xml:space="preserve"> Anniversary Collection to Mark the ‘Littlechild Report’. </w:t>
      </w:r>
      <w:r w:rsidRPr="0052637F">
        <w:rPr>
          <w:rFonts w:asciiTheme="majorHAnsi" w:hAnsiTheme="majorHAnsi"/>
          <w:i/>
          <w:iCs/>
          <w:color w:val="000000"/>
          <w:sz w:val="22"/>
          <w:szCs w:val="22"/>
        </w:rPr>
        <w:t>Proceedings of a joint LBS Regulation Initiative, CRI and City University Business School Conference</w:t>
      </w:r>
      <w:r w:rsidRPr="0052637F">
        <w:rPr>
          <w:rFonts w:asciiTheme="majorHAnsi" w:hAnsiTheme="majorHAnsi"/>
          <w:sz w:val="22"/>
          <w:szCs w:val="22"/>
        </w:rPr>
        <w:t xml:space="preserve">. </w:t>
      </w:r>
      <w:r w:rsidRPr="0052637F">
        <w:rPr>
          <w:rFonts w:asciiTheme="majorHAnsi" w:hAnsiTheme="majorHAnsi"/>
          <w:i/>
          <w:iCs/>
          <w:color w:val="000000"/>
          <w:sz w:val="22"/>
          <w:szCs w:val="22"/>
        </w:rPr>
        <w:t xml:space="preserve">Chaired by Professor John </w:t>
      </w:r>
      <w:proofErr w:type="spellStart"/>
      <w:r w:rsidRPr="0052637F">
        <w:rPr>
          <w:rFonts w:asciiTheme="majorHAnsi" w:hAnsiTheme="majorHAnsi"/>
          <w:i/>
          <w:iCs/>
          <w:color w:val="000000"/>
          <w:sz w:val="22"/>
          <w:szCs w:val="22"/>
        </w:rPr>
        <w:t>Cubbin</w:t>
      </w:r>
      <w:proofErr w:type="spellEnd"/>
      <w:r w:rsidRPr="0052637F">
        <w:rPr>
          <w:rFonts w:asciiTheme="majorHAnsi" w:hAnsiTheme="majorHAnsi"/>
          <w:i/>
          <w:iCs/>
          <w:color w:val="000000"/>
          <w:sz w:val="22"/>
          <w:szCs w:val="22"/>
        </w:rPr>
        <w:t xml:space="preserve"> and Professor Ralph Turvey</w:t>
      </w:r>
      <w:r w:rsidRPr="0052637F">
        <w:rPr>
          <w:rFonts w:asciiTheme="majorHAnsi" w:hAnsiTheme="majorHAnsi"/>
          <w:sz w:val="22"/>
          <w:szCs w:val="22"/>
        </w:rPr>
        <w:t xml:space="preserve"> </w:t>
      </w:r>
      <w:r w:rsidRPr="0052637F">
        <w:rPr>
          <w:rFonts w:asciiTheme="majorHAnsi" w:hAnsiTheme="majorHAnsi"/>
          <w:i/>
          <w:iCs/>
          <w:color w:val="000000"/>
          <w:sz w:val="22"/>
          <w:szCs w:val="22"/>
        </w:rPr>
        <w:t>held on 9th April 2003 at The Cass Business School, City University, London</w:t>
      </w:r>
      <w:r w:rsidRPr="0052637F">
        <w:rPr>
          <w:rFonts w:asciiTheme="majorHAnsi" w:hAnsiTheme="majorHAnsi"/>
          <w:sz w:val="22"/>
          <w:szCs w:val="22"/>
        </w:rPr>
        <w:t xml:space="preserve">. </w:t>
      </w:r>
      <w:r w:rsidRPr="0052637F">
        <w:rPr>
          <w:rFonts w:asciiTheme="majorHAnsi" w:hAnsiTheme="majorHAnsi"/>
          <w:bCs/>
          <w:color w:val="000000"/>
          <w:sz w:val="22"/>
          <w:szCs w:val="22"/>
        </w:rPr>
        <w:t>Desktop published by Jan Marchant</w:t>
      </w:r>
      <w:r w:rsidRPr="0052637F">
        <w:rPr>
          <w:rFonts w:asciiTheme="majorHAnsi" w:hAnsiTheme="majorHAnsi"/>
          <w:sz w:val="22"/>
          <w:szCs w:val="22"/>
        </w:rPr>
        <w:t xml:space="preserve">, </w:t>
      </w:r>
      <w:r w:rsidRPr="0052637F">
        <w:rPr>
          <w:rFonts w:asciiTheme="majorHAnsi" w:hAnsiTheme="majorHAnsi"/>
          <w:bCs/>
          <w:color w:val="000000"/>
          <w:sz w:val="22"/>
          <w:szCs w:val="22"/>
        </w:rPr>
        <w:t>CRI PROCEEDINGS 31</w:t>
      </w:r>
      <w:r w:rsidRPr="0052637F">
        <w:rPr>
          <w:rFonts w:asciiTheme="majorHAnsi" w:hAnsiTheme="majorHAnsi"/>
          <w:sz w:val="22"/>
          <w:szCs w:val="22"/>
        </w:rPr>
        <w:t xml:space="preserve"> </w:t>
      </w:r>
      <w:r w:rsidRPr="0052637F">
        <w:rPr>
          <w:rFonts w:asciiTheme="majorHAnsi" w:hAnsiTheme="majorHAnsi"/>
          <w:color w:val="000000"/>
          <w:sz w:val="22"/>
          <w:szCs w:val="22"/>
        </w:rPr>
        <w:t>© The University of Bath.</w:t>
      </w:r>
      <w:r w:rsidRPr="0052637F">
        <w:rPr>
          <w:rFonts w:asciiTheme="majorHAnsi" w:hAnsiTheme="majorHAnsi"/>
          <w:color w:val="000000"/>
          <w:sz w:val="22"/>
          <w:szCs w:val="22"/>
        </w:rPr>
        <w:tab/>
      </w:r>
    </w:p>
    <w:p w14:paraId="2BFCB080" w14:textId="180BF1E6" w:rsidR="000D3661" w:rsidRPr="0052637F" w:rsidRDefault="000D3661" w:rsidP="00A20E18">
      <w:pPr>
        <w:ind w:left="720"/>
        <w:rPr>
          <w:rFonts w:asciiTheme="majorHAnsi" w:hAnsiTheme="majorHAnsi"/>
          <w:color w:val="000000"/>
          <w:sz w:val="22"/>
          <w:szCs w:val="22"/>
        </w:rPr>
      </w:pPr>
    </w:p>
    <w:p w14:paraId="5CFBFAEF" w14:textId="1E932A77" w:rsidR="008B0072" w:rsidRPr="0052637F" w:rsidRDefault="008B0072" w:rsidP="000D3661">
      <w:pPr>
        <w:rPr>
          <w:rFonts w:asciiTheme="majorHAnsi" w:hAnsiTheme="majorHAnsi"/>
          <w:b/>
          <w:color w:val="FF0000"/>
          <w:sz w:val="22"/>
          <w:szCs w:val="22"/>
        </w:rPr>
      </w:pPr>
    </w:p>
    <w:p w14:paraId="0ED0D221" w14:textId="3D986F20" w:rsidR="0026549E" w:rsidRPr="0052637F" w:rsidRDefault="0026549E" w:rsidP="000D3661">
      <w:pPr>
        <w:rPr>
          <w:rFonts w:asciiTheme="majorHAnsi" w:hAnsiTheme="majorHAnsi"/>
          <w:b/>
          <w:color w:val="FF0000"/>
          <w:sz w:val="22"/>
          <w:szCs w:val="22"/>
        </w:rPr>
      </w:pPr>
      <w:r w:rsidRPr="0052637F">
        <w:rPr>
          <w:rFonts w:asciiTheme="majorHAnsi" w:hAnsiTheme="majorHAnsi"/>
          <w:b/>
          <w:color w:val="FF0000"/>
          <w:sz w:val="22"/>
          <w:szCs w:val="22"/>
        </w:rPr>
        <w:t>Friday, April 15 – HOLIDAY (no class)</w:t>
      </w:r>
    </w:p>
    <w:p w14:paraId="1BEC067A" w14:textId="77777777" w:rsidR="0026549E" w:rsidRPr="0052637F" w:rsidRDefault="0026549E" w:rsidP="000D3661">
      <w:pPr>
        <w:rPr>
          <w:rFonts w:asciiTheme="majorHAnsi" w:hAnsiTheme="majorHAnsi"/>
          <w:b/>
          <w:color w:val="FF0000"/>
          <w:sz w:val="22"/>
          <w:szCs w:val="22"/>
          <w:u w:val="single"/>
        </w:rPr>
      </w:pPr>
    </w:p>
    <w:p w14:paraId="6F7D5783" w14:textId="77777777" w:rsidR="0026549E" w:rsidRPr="0052637F" w:rsidRDefault="0026549E" w:rsidP="000D3661">
      <w:pPr>
        <w:rPr>
          <w:rFonts w:asciiTheme="majorHAnsi" w:hAnsiTheme="majorHAnsi"/>
          <w:b/>
          <w:sz w:val="22"/>
          <w:szCs w:val="22"/>
        </w:rPr>
      </w:pPr>
    </w:p>
    <w:p w14:paraId="46A544E6" w14:textId="061F07DD" w:rsidR="00B0220A" w:rsidRPr="0052637F" w:rsidRDefault="00B0220A" w:rsidP="000D3661">
      <w:pPr>
        <w:rPr>
          <w:rFonts w:asciiTheme="majorHAnsi" w:hAnsiTheme="majorHAnsi"/>
          <w:b/>
          <w:sz w:val="22"/>
          <w:szCs w:val="22"/>
        </w:rPr>
      </w:pPr>
      <w:r w:rsidRPr="0052637F">
        <w:rPr>
          <w:rFonts w:asciiTheme="majorHAnsi" w:hAnsiTheme="majorHAnsi"/>
          <w:b/>
          <w:sz w:val="22"/>
          <w:szCs w:val="22"/>
        </w:rPr>
        <w:t xml:space="preserve">Session 13 </w:t>
      </w:r>
      <w:r w:rsidR="0026549E" w:rsidRPr="0052637F">
        <w:rPr>
          <w:rFonts w:asciiTheme="majorHAnsi" w:hAnsiTheme="majorHAnsi"/>
          <w:b/>
          <w:sz w:val="22"/>
          <w:szCs w:val="22"/>
        </w:rPr>
        <w:t>(</w:t>
      </w:r>
      <w:proofErr w:type="gramStart"/>
      <w:r w:rsidR="0026549E" w:rsidRPr="0052637F">
        <w:rPr>
          <w:rFonts w:asciiTheme="majorHAnsi" w:hAnsiTheme="majorHAnsi"/>
          <w:b/>
          <w:sz w:val="22"/>
          <w:szCs w:val="22"/>
        </w:rPr>
        <w:t>April  22</w:t>
      </w:r>
      <w:proofErr w:type="gramEnd"/>
      <w:r w:rsidR="0026549E" w:rsidRPr="0052637F">
        <w:rPr>
          <w:rFonts w:asciiTheme="majorHAnsi" w:hAnsiTheme="majorHAnsi"/>
          <w:b/>
          <w:sz w:val="22"/>
          <w:szCs w:val="22"/>
        </w:rPr>
        <w:t>) – Case Study: Phnom Penh Water Supply Authority; Wrapping up</w:t>
      </w:r>
    </w:p>
    <w:p w14:paraId="09118736" w14:textId="007CEAC7" w:rsidR="0026549E" w:rsidRPr="0052637F" w:rsidRDefault="0026549E" w:rsidP="000D3661">
      <w:pPr>
        <w:rPr>
          <w:rFonts w:asciiTheme="majorHAnsi" w:hAnsiTheme="majorHAnsi"/>
          <w:b/>
          <w:sz w:val="22"/>
          <w:szCs w:val="22"/>
        </w:rPr>
      </w:pPr>
    </w:p>
    <w:p w14:paraId="534784B2" w14:textId="450FADC9" w:rsidR="0026549E" w:rsidRPr="0052637F" w:rsidRDefault="0026549E" w:rsidP="000D3661">
      <w:pPr>
        <w:rPr>
          <w:rFonts w:asciiTheme="majorHAnsi" w:hAnsiTheme="majorHAnsi"/>
          <w:b/>
          <w:sz w:val="22"/>
          <w:szCs w:val="22"/>
        </w:rPr>
      </w:pPr>
    </w:p>
    <w:p w14:paraId="38EF7E9D" w14:textId="77777777" w:rsidR="001C5811" w:rsidRPr="0052637F" w:rsidRDefault="001C5811" w:rsidP="001C5811">
      <w:pPr>
        <w:rPr>
          <w:rFonts w:asciiTheme="majorHAnsi" w:hAnsiTheme="majorHAnsi"/>
          <w:sz w:val="22"/>
          <w:szCs w:val="22"/>
          <w:u w:val="single"/>
        </w:rPr>
      </w:pPr>
      <w:r w:rsidRPr="0052637F">
        <w:rPr>
          <w:rFonts w:asciiTheme="majorHAnsi" w:hAnsiTheme="majorHAnsi"/>
          <w:sz w:val="22"/>
          <w:szCs w:val="22"/>
          <w:u w:val="single"/>
        </w:rPr>
        <w:t>In-class activities</w:t>
      </w:r>
    </w:p>
    <w:p w14:paraId="0929BD28" w14:textId="3E66B852" w:rsidR="001C5811" w:rsidRPr="0052637F" w:rsidRDefault="001C5811" w:rsidP="001C5811">
      <w:pPr>
        <w:pStyle w:val="ListParagraph"/>
        <w:numPr>
          <w:ilvl w:val="0"/>
          <w:numId w:val="5"/>
        </w:numPr>
        <w:rPr>
          <w:rFonts w:asciiTheme="majorHAnsi" w:hAnsiTheme="majorHAnsi"/>
          <w:sz w:val="22"/>
          <w:szCs w:val="22"/>
        </w:rPr>
      </w:pPr>
      <w:r w:rsidRPr="0052637F">
        <w:rPr>
          <w:rFonts w:asciiTheme="majorHAnsi" w:hAnsiTheme="majorHAnsi"/>
          <w:sz w:val="22"/>
          <w:szCs w:val="22"/>
        </w:rPr>
        <w:t>Student Presentations of Assignment #3</w:t>
      </w:r>
    </w:p>
    <w:p w14:paraId="61AFC853" w14:textId="77777777" w:rsidR="001C5811" w:rsidRPr="0052637F" w:rsidRDefault="001C5811" w:rsidP="001C5811">
      <w:pPr>
        <w:pStyle w:val="ListParagraph"/>
        <w:numPr>
          <w:ilvl w:val="0"/>
          <w:numId w:val="5"/>
        </w:numPr>
        <w:rPr>
          <w:rFonts w:asciiTheme="majorHAnsi" w:hAnsiTheme="majorHAnsi"/>
          <w:color w:val="000000" w:themeColor="text1"/>
          <w:sz w:val="22"/>
          <w:szCs w:val="22"/>
        </w:rPr>
      </w:pPr>
      <w:r w:rsidRPr="0052637F">
        <w:rPr>
          <w:rFonts w:asciiTheme="majorHAnsi" w:hAnsiTheme="majorHAnsi"/>
          <w:color w:val="000000" w:themeColor="text1"/>
          <w:sz w:val="22"/>
          <w:szCs w:val="22"/>
        </w:rPr>
        <w:t>Teaching Case #3 - “Ek Son Chan and the Transformation of the Phnom Penh Water Supply Authority.”</w:t>
      </w:r>
    </w:p>
    <w:p w14:paraId="058ACD38" w14:textId="630D1424" w:rsidR="001C5811" w:rsidRPr="0052637F" w:rsidRDefault="001C5811" w:rsidP="000D3661">
      <w:pPr>
        <w:rPr>
          <w:rFonts w:asciiTheme="majorHAnsi" w:hAnsiTheme="majorHAnsi"/>
          <w:b/>
          <w:color w:val="FF0000"/>
          <w:sz w:val="22"/>
          <w:szCs w:val="22"/>
        </w:rPr>
      </w:pPr>
    </w:p>
    <w:p w14:paraId="07CA91D5" w14:textId="00F2EF64" w:rsidR="00BA2446" w:rsidRPr="0052637F" w:rsidRDefault="00BA2446" w:rsidP="000D3661">
      <w:pPr>
        <w:rPr>
          <w:rFonts w:asciiTheme="majorHAnsi" w:hAnsiTheme="majorHAnsi"/>
          <w:b/>
          <w:color w:val="FF0000"/>
          <w:sz w:val="22"/>
          <w:szCs w:val="22"/>
        </w:rPr>
      </w:pPr>
      <w:r w:rsidRPr="0052637F">
        <w:rPr>
          <w:rFonts w:asciiTheme="majorHAnsi" w:hAnsiTheme="majorHAnsi"/>
          <w:b/>
          <w:color w:val="FF0000"/>
          <w:sz w:val="22"/>
          <w:szCs w:val="22"/>
        </w:rPr>
        <w:t>Assignment No. 3 – due</w:t>
      </w:r>
    </w:p>
    <w:p w14:paraId="11EC50C6" w14:textId="77777777" w:rsidR="00BA2446" w:rsidRPr="0052637F" w:rsidRDefault="00BA2446" w:rsidP="000D3661">
      <w:pPr>
        <w:rPr>
          <w:rFonts w:asciiTheme="majorHAnsi" w:hAnsiTheme="majorHAnsi"/>
          <w:b/>
          <w:sz w:val="22"/>
          <w:szCs w:val="22"/>
        </w:rPr>
      </w:pPr>
    </w:p>
    <w:p w14:paraId="002012A9" w14:textId="77777777" w:rsidR="0026549E" w:rsidRPr="0052637F" w:rsidRDefault="0026549E" w:rsidP="0026549E">
      <w:pPr>
        <w:rPr>
          <w:rFonts w:asciiTheme="majorHAnsi" w:hAnsiTheme="majorHAnsi"/>
          <w:sz w:val="22"/>
          <w:szCs w:val="22"/>
          <w:u w:val="single"/>
        </w:rPr>
      </w:pPr>
      <w:r w:rsidRPr="0052637F">
        <w:rPr>
          <w:rFonts w:asciiTheme="majorHAnsi" w:hAnsiTheme="majorHAnsi"/>
          <w:sz w:val="22"/>
          <w:szCs w:val="22"/>
          <w:u w:val="single"/>
        </w:rPr>
        <w:t>MOOC Videos</w:t>
      </w:r>
    </w:p>
    <w:p w14:paraId="69788601" w14:textId="77777777" w:rsidR="0026549E" w:rsidRPr="0052637F" w:rsidRDefault="0026549E" w:rsidP="0026549E">
      <w:pPr>
        <w:rPr>
          <w:rFonts w:asciiTheme="majorHAnsi" w:hAnsiTheme="majorHAnsi"/>
          <w:sz w:val="22"/>
          <w:szCs w:val="22"/>
          <w:u w:val="single"/>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80"/>
        <w:gridCol w:w="4680"/>
      </w:tblGrid>
      <w:tr w:rsidR="0026549E" w:rsidRPr="0052637F" w14:paraId="777B5A39" w14:textId="77777777" w:rsidTr="001E6E0F">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BC4CDF" w14:textId="77777777" w:rsidR="0026549E" w:rsidRPr="0052637F" w:rsidRDefault="0026549E" w:rsidP="001E6E0F">
            <w:pPr>
              <w:pStyle w:val="TableStyle2"/>
              <w:rPr>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t>7.6: The case of Phnom Penh, Cambodia</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DDCFD8" w14:textId="77777777" w:rsidR="0026549E" w:rsidRPr="0052637F" w:rsidRDefault="000D666F" w:rsidP="001E6E0F">
            <w:pPr>
              <w:pStyle w:val="TableStyle2"/>
              <w:rPr>
                <w:rFonts w:asciiTheme="majorHAnsi" w:hAnsiTheme="majorHAnsi"/>
                <w:sz w:val="22"/>
                <w:szCs w:val="22"/>
                <w:lang w:val="en-US"/>
              </w:rPr>
            </w:pPr>
            <w:hyperlink r:id="rId111" w:history="1">
              <w:r w:rsidR="0026549E" w:rsidRPr="0052637F">
                <w:rPr>
                  <w:rStyle w:val="Hyperlink"/>
                  <w:rFonts w:asciiTheme="majorHAnsi" w:hAnsiTheme="majorHAnsi"/>
                  <w:sz w:val="22"/>
                  <w:szCs w:val="22"/>
                  <w:lang w:val="en-US"/>
                </w:rPr>
                <w:t>https://youtu.be/GbqpdRVMrlg</w:t>
              </w:r>
            </w:hyperlink>
          </w:p>
        </w:tc>
      </w:tr>
      <w:tr w:rsidR="0026549E" w:rsidRPr="0052637F" w14:paraId="4D975DA7" w14:textId="77777777" w:rsidTr="001E6E0F">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524124DB" w14:textId="77777777" w:rsidR="0026549E" w:rsidRPr="0052637F" w:rsidRDefault="0026549E" w:rsidP="001E6E0F">
            <w:pPr>
              <w:pStyle w:val="TableStyle2"/>
              <w:rPr>
                <w:rFonts w:asciiTheme="majorHAnsi" w:eastAsia="Arial Unicode MS" w:hAnsiTheme="majorHAnsi" w:cs="Arial Unicode MS"/>
                <w:sz w:val="22"/>
                <w:szCs w:val="22"/>
              </w:rPr>
            </w:pPr>
            <w:r w:rsidRPr="0052637F">
              <w:rPr>
                <w:rFonts w:asciiTheme="majorHAnsi" w:eastAsia="Arial Unicode MS" w:hAnsiTheme="majorHAnsi" w:cs="Arial Unicode MS"/>
                <w:sz w:val="22"/>
                <w:szCs w:val="22"/>
              </w:rPr>
              <w:t>7.7: Part 2 MOOC Overall Wrap-up</w:t>
            </w:r>
          </w:p>
        </w:tc>
        <w:tc>
          <w:tcPr>
            <w:tcW w:w="46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282FD1FB" w14:textId="77777777" w:rsidR="0026549E" w:rsidRPr="0052637F" w:rsidRDefault="000D666F" w:rsidP="001E6E0F">
            <w:pPr>
              <w:pStyle w:val="TableStyle2"/>
              <w:rPr>
                <w:rFonts w:asciiTheme="majorHAnsi" w:hAnsiTheme="majorHAnsi"/>
                <w:sz w:val="22"/>
                <w:szCs w:val="22"/>
                <w:lang w:val="en-US"/>
              </w:rPr>
            </w:pPr>
            <w:hyperlink r:id="rId112" w:history="1">
              <w:r w:rsidR="0026549E" w:rsidRPr="0052637F">
                <w:rPr>
                  <w:rStyle w:val="Hyperlink"/>
                  <w:rFonts w:asciiTheme="majorHAnsi" w:hAnsiTheme="majorHAnsi"/>
                  <w:sz w:val="22"/>
                  <w:szCs w:val="22"/>
                  <w:lang w:val="en-US"/>
                </w:rPr>
                <w:t>https://youtu.be/prykPLC4V-g</w:t>
              </w:r>
            </w:hyperlink>
          </w:p>
        </w:tc>
      </w:tr>
    </w:tbl>
    <w:p w14:paraId="42F0B6D8" w14:textId="77777777" w:rsidR="0026549E" w:rsidRPr="0052637F" w:rsidRDefault="0026549E" w:rsidP="0026549E">
      <w:pPr>
        <w:rPr>
          <w:rFonts w:asciiTheme="majorHAnsi" w:hAnsiTheme="majorHAnsi"/>
          <w:sz w:val="22"/>
          <w:szCs w:val="22"/>
          <w:u w:val="single"/>
        </w:rPr>
      </w:pPr>
    </w:p>
    <w:p w14:paraId="143CEB6B" w14:textId="77777777" w:rsidR="0026549E" w:rsidRPr="0052637F" w:rsidRDefault="0026549E" w:rsidP="000D3661">
      <w:pPr>
        <w:rPr>
          <w:rFonts w:asciiTheme="majorHAnsi" w:hAnsiTheme="majorHAnsi"/>
          <w:b/>
          <w:sz w:val="22"/>
          <w:szCs w:val="22"/>
        </w:rPr>
      </w:pPr>
    </w:p>
    <w:p w14:paraId="3CB58FC6" w14:textId="77777777" w:rsidR="0026549E" w:rsidRPr="0052637F" w:rsidRDefault="0026549E" w:rsidP="0026549E">
      <w:pPr>
        <w:rPr>
          <w:rFonts w:asciiTheme="majorHAnsi" w:hAnsiTheme="majorHAnsi"/>
          <w:sz w:val="22"/>
          <w:szCs w:val="22"/>
          <w:u w:val="single"/>
        </w:rPr>
      </w:pPr>
      <w:r w:rsidRPr="0052637F">
        <w:rPr>
          <w:rFonts w:asciiTheme="majorHAnsi" w:hAnsiTheme="majorHAnsi"/>
          <w:sz w:val="22"/>
          <w:szCs w:val="22"/>
          <w:u w:val="single"/>
        </w:rPr>
        <w:t>Other Videos to watch before class</w:t>
      </w:r>
    </w:p>
    <w:p w14:paraId="1C5971E1" w14:textId="77777777" w:rsidR="0026549E" w:rsidRPr="0052637F" w:rsidRDefault="0026549E" w:rsidP="0026549E">
      <w:pPr>
        <w:pStyle w:val="ListParagraph"/>
        <w:numPr>
          <w:ilvl w:val="0"/>
          <w:numId w:val="5"/>
        </w:numPr>
        <w:rPr>
          <w:rFonts w:asciiTheme="majorHAnsi" w:hAnsiTheme="majorHAnsi"/>
          <w:color w:val="0000FF"/>
          <w:sz w:val="22"/>
          <w:szCs w:val="22"/>
        </w:rPr>
      </w:pPr>
      <w:r w:rsidRPr="0052637F">
        <w:rPr>
          <w:rFonts w:asciiTheme="majorHAnsi" w:hAnsiTheme="majorHAnsi"/>
          <w:color w:val="0000FF"/>
          <w:sz w:val="22"/>
          <w:szCs w:val="22"/>
        </w:rPr>
        <w:t>The Connection (Phnom Penh)</w:t>
      </w:r>
    </w:p>
    <w:p w14:paraId="2E727B23" w14:textId="77777777" w:rsidR="0026549E" w:rsidRPr="0052637F" w:rsidRDefault="0026549E" w:rsidP="0026549E">
      <w:pPr>
        <w:pStyle w:val="ListParagraph"/>
        <w:numPr>
          <w:ilvl w:val="0"/>
          <w:numId w:val="5"/>
        </w:numPr>
        <w:rPr>
          <w:rFonts w:asciiTheme="majorHAnsi" w:hAnsiTheme="majorHAnsi"/>
          <w:color w:val="0000FF"/>
          <w:sz w:val="22"/>
          <w:szCs w:val="22"/>
        </w:rPr>
      </w:pPr>
      <w:r w:rsidRPr="0052637F">
        <w:rPr>
          <w:rFonts w:asciiTheme="majorHAnsi" w:hAnsiTheme="majorHAnsi"/>
          <w:color w:val="0000FF"/>
          <w:sz w:val="22"/>
          <w:szCs w:val="22"/>
        </w:rPr>
        <w:t>https://drive.google.com/open?id=0B19EeNkEYzVUdHdOdUp3SFJTOVU&amp;authuser=0</w:t>
      </w:r>
    </w:p>
    <w:p w14:paraId="03EEAD80" w14:textId="0E300F99" w:rsidR="0026549E" w:rsidRPr="0052637F" w:rsidRDefault="0026549E" w:rsidP="000D3661">
      <w:pPr>
        <w:rPr>
          <w:rFonts w:asciiTheme="majorHAnsi" w:hAnsiTheme="majorHAnsi"/>
          <w:b/>
          <w:sz w:val="22"/>
          <w:szCs w:val="22"/>
        </w:rPr>
      </w:pPr>
    </w:p>
    <w:p w14:paraId="64D31F98" w14:textId="12700135" w:rsidR="0026549E" w:rsidRPr="0052637F" w:rsidRDefault="0026549E" w:rsidP="000D3661">
      <w:pPr>
        <w:rPr>
          <w:rFonts w:asciiTheme="majorHAnsi" w:hAnsiTheme="majorHAnsi"/>
          <w:b/>
          <w:sz w:val="22"/>
          <w:szCs w:val="22"/>
        </w:rPr>
      </w:pPr>
    </w:p>
    <w:p w14:paraId="6E3D971E" w14:textId="77777777" w:rsidR="0026549E" w:rsidRPr="0052637F" w:rsidRDefault="0026549E" w:rsidP="0026549E">
      <w:pPr>
        <w:rPr>
          <w:rFonts w:asciiTheme="majorHAnsi" w:hAnsiTheme="majorHAnsi"/>
          <w:color w:val="000000" w:themeColor="text1"/>
          <w:sz w:val="22"/>
          <w:szCs w:val="22"/>
          <w:u w:val="single"/>
        </w:rPr>
      </w:pPr>
      <w:r w:rsidRPr="0052637F">
        <w:rPr>
          <w:rFonts w:asciiTheme="majorHAnsi" w:hAnsiTheme="majorHAnsi"/>
          <w:sz w:val="22"/>
          <w:szCs w:val="22"/>
          <w:u w:val="single"/>
        </w:rPr>
        <w:t xml:space="preserve">Reading for </w:t>
      </w:r>
      <w:r w:rsidRPr="0052637F">
        <w:rPr>
          <w:rFonts w:asciiTheme="majorHAnsi" w:hAnsiTheme="majorHAnsi"/>
          <w:color w:val="000000" w:themeColor="text1"/>
          <w:sz w:val="22"/>
          <w:szCs w:val="22"/>
          <w:u w:val="single"/>
        </w:rPr>
        <w:t>Teaching Case #3 - “Ek Son Chan and the Transformation of the Phnom Penh Water Supply Authority.”</w:t>
      </w:r>
    </w:p>
    <w:p w14:paraId="4BDB46EB" w14:textId="77777777" w:rsidR="0026549E" w:rsidRPr="0052637F" w:rsidRDefault="0026549E" w:rsidP="0026549E">
      <w:pPr>
        <w:rPr>
          <w:rFonts w:asciiTheme="majorHAnsi" w:hAnsiTheme="majorHAnsi"/>
          <w:color w:val="000000" w:themeColor="text1"/>
          <w:sz w:val="22"/>
          <w:szCs w:val="22"/>
          <w:u w:val="single"/>
        </w:rPr>
      </w:pPr>
    </w:p>
    <w:p w14:paraId="3B1A44E7" w14:textId="100115EA" w:rsidR="00B0220A" w:rsidRPr="0052637F" w:rsidRDefault="0026549E" w:rsidP="002D4473">
      <w:pPr>
        <w:ind w:left="720"/>
        <w:rPr>
          <w:rFonts w:asciiTheme="majorHAnsi" w:hAnsiTheme="majorHAnsi"/>
          <w:b/>
          <w:color w:val="FF0000"/>
          <w:sz w:val="22"/>
          <w:szCs w:val="22"/>
          <w:u w:val="single"/>
        </w:rPr>
      </w:pPr>
      <w:r w:rsidRPr="0052637F">
        <w:rPr>
          <w:rFonts w:asciiTheme="majorHAnsi" w:hAnsiTheme="majorHAnsi"/>
          <w:sz w:val="22"/>
          <w:szCs w:val="22"/>
        </w:rPr>
        <w:t xml:space="preserve">Ching, Leong (2009), “Ek Son Chan and the Transformation of the Phnom Penh Water Supply Authority.” </w:t>
      </w:r>
      <w:r w:rsidRPr="0052637F">
        <w:rPr>
          <w:rFonts w:asciiTheme="majorHAnsi" w:hAnsiTheme="majorHAnsi"/>
          <w:i/>
          <w:iCs/>
          <w:sz w:val="22"/>
          <w:szCs w:val="22"/>
        </w:rPr>
        <w:t xml:space="preserve">Institute of Water Policy, Lee </w:t>
      </w:r>
      <w:proofErr w:type="spellStart"/>
      <w:r w:rsidRPr="0052637F">
        <w:rPr>
          <w:rFonts w:asciiTheme="majorHAnsi" w:hAnsiTheme="majorHAnsi"/>
          <w:i/>
          <w:iCs/>
          <w:sz w:val="22"/>
          <w:szCs w:val="22"/>
        </w:rPr>
        <w:t>Kuan</w:t>
      </w:r>
      <w:proofErr w:type="spellEnd"/>
      <w:r w:rsidRPr="0052637F">
        <w:rPr>
          <w:rFonts w:asciiTheme="majorHAnsi" w:hAnsiTheme="majorHAnsi"/>
          <w:i/>
          <w:iCs/>
          <w:sz w:val="22"/>
          <w:szCs w:val="22"/>
        </w:rPr>
        <w:t xml:space="preserve"> Yew School of Public Policy, NUS</w:t>
      </w:r>
      <w:r w:rsidRPr="0052637F">
        <w:rPr>
          <w:rFonts w:asciiTheme="majorHAnsi" w:hAnsiTheme="majorHAnsi"/>
          <w:color w:val="000000" w:themeColor="text1"/>
          <w:sz w:val="22"/>
          <w:szCs w:val="22"/>
          <w:u w:val="single"/>
        </w:rPr>
        <w:t xml:space="preserve"> </w:t>
      </w:r>
      <w:r w:rsidRPr="0052637F">
        <w:rPr>
          <w:rFonts w:asciiTheme="majorHAnsi" w:hAnsiTheme="majorHAnsi"/>
          <w:color w:val="000000" w:themeColor="text1"/>
          <w:sz w:val="22"/>
          <w:szCs w:val="22"/>
          <w:u w:val="single"/>
        </w:rPr>
        <w:br/>
      </w:r>
    </w:p>
    <w:p w14:paraId="3EEEA632" w14:textId="62C07D1D" w:rsidR="002D4473" w:rsidRPr="0052637F" w:rsidRDefault="002D4473" w:rsidP="002D4473">
      <w:pPr>
        <w:ind w:left="720"/>
        <w:rPr>
          <w:rFonts w:asciiTheme="majorHAnsi" w:hAnsiTheme="majorHAnsi"/>
          <w:b/>
          <w:color w:val="FF0000"/>
          <w:sz w:val="22"/>
          <w:szCs w:val="22"/>
          <w:u w:val="single"/>
        </w:rPr>
      </w:pPr>
      <w:r w:rsidRPr="0052637F">
        <w:rPr>
          <w:rFonts w:asciiTheme="majorHAnsi" w:hAnsiTheme="majorHAnsi"/>
          <w:sz w:val="22"/>
          <w:szCs w:val="22"/>
        </w:rPr>
        <w:t xml:space="preserve">Biswas, A.K., and C. </w:t>
      </w:r>
      <w:proofErr w:type="spellStart"/>
      <w:r w:rsidRPr="0052637F">
        <w:rPr>
          <w:rFonts w:asciiTheme="majorHAnsi" w:hAnsiTheme="majorHAnsi"/>
          <w:sz w:val="22"/>
          <w:szCs w:val="22"/>
        </w:rPr>
        <w:t>Tortajada</w:t>
      </w:r>
      <w:proofErr w:type="spellEnd"/>
      <w:r w:rsidRPr="0052637F">
        <w:rPr>
          <w:rFonts w:asciiTheme="majorHAnsi" w:hAnsiTheme="majorHAnsi"/>
          <w:sz w:val="22"/>
          <w:szCs w:val="22"/>
        </w:rPr>
        <w:t xml:space="preserve">. (2010). “Water Supply of Phnom Penh: An Example of Good </w:t>
      </w:r>
      <w:r w:rsidR="0086107F" w:rsidRPr="0052637F">
        <w:rPr>
          <w:rFonts w:asciiTheme="majorHAnsi" w:hAnsiTheme="majorHAnsi"/>
          <w:sz w:val="22"/>
          <w:szCs w:val="22"/>
        </w:rPr>
        <w:t>Governance</w:t>
      </w:r>
      <w:r w:rsidRPr="0052637F">
        <w:rPr>
          <w:rFonts w:asciiTheme="majorHAnsi" w:hAnsiTheme="majorHAnsi"/>
          <w:sz w:val="22"/>
          <w:szCs w:val="22"/>
        </w:rPr>
        <w:t xml:space="preserve">.” </w:t>
      </w:r>
      <w:r w:rsidRPr="0052637F">
        <w:rPr>
          <w:rFonts w:asciiTheme="majorHAnsi" w:hAnsiTheme="majorHAnsi"/>
          <w:i/>
          <w:iCs/>
          <w:sz w:val="22"/>
          <w:szCs w:val="22"/>
        </w:rPr>
        <w:t>International Journal of Water Resources Development</w:t>
      </w:r>
      <w:r w:rsidRPr="0052637F">
        <w:rPr>
          <w:rFonts w:asciiTheme="majorHAnsi" w:hAnsiTheme="majorHAnsi"/>
          <w:sz w:val="22"/>
          <w:szCs w:val="22"/>
        </w:rPr>
        <w:t>. 26:2, 157-172.</w:t>
      </w:r>
    </w:p>
    <w:p w14:paraId="0D7AE111" w14:textId="77777777" w:rsidR="002D4473" w:rsidRPr="0052637F" w:rsidRDefault="002D4473" w:rsidP="000D3661">
      <w:pPr>
        <w:spacing w:after="240"/>
        <w:rPr>
          <w:rFonts w:asciiTheme="majorHAnsi" w:hAnsiTheme="majorHAnsi"/>
          <w:b/>
          <w:bCs/>
          <w:color w:val="FF0000"/>
          <w:sz w:val="22"/>
          <w:szCs w:val="22"/>
          <w:highlight w:val="yellow"/>
        </w:rPr>
      </w:pPr>
    </w:p>
    <w:p w14:paraId="6E62EEA2" w14:textId="40A532FD" w:rsidR="000D3661" w:rsidRPr="0052637F" w:rsidRDefault="000D3661" w:rsidP="000D3661">
      <w:pPr>
        <w:spacing w:after="240"/>
        <w:rPr>
          <w:rFonts w:asciiTheme="majorHAnsi" w:hAnsiTheme="majorHAnsi"/>
          <w:b/>
          <w:bCs/>
          <w:color w:val="FF0000"/>
          <w:sz w:val="22"/>
          <w:szCs w:val="22"/>
        </w:rPr>
      </w:pPr>
      <w:r w:rsidRPr="0052637F">
        <w:rPr>
          <w:rFonts w:asciiTheme="majorHAnsi" w:hAnsiTheme="majorHAnsi"/>
          <w:b/>
          <w:bCs/>
          <w:color w:val="FF0000"/>
          <w:sz w:val="22"/>
          <w:szCs w:val="22"/>
        </w:rPr>
        <w:t xml:space="preserve">Exam:  </w:t>
      </w:r>
      <w:r w:rsidR="00B750C4" w:rsidRPr="0052637F">
        <w:rPr>
          <w:rFonts w:asciiTheme="majorHAnsi" w:hAnsiTheme="majorHAnsi"/>
          <w:b/>
          <w:bCs/>
          <w:color w:val="FF0000"/>
          <w:sz w:val="22"/>
          <w:szCs w:val="22"/>
        </w:rPr>
        <w:t>May 5</w:t>
      </w:r>
      <w:r w:rsidR="00B750C4" w:rsidRPr="0052637F">
        <w:rPr>
          <w:rFonts w:asciiTheme="majorHAnsi" w:hAnsiTheme="majorHAnsi"/>
          <w:b/>
          <w:bCs/>
          <w:color w:val="FF0000"/>
          <w:sz w:val="22"/>
          <w:szCs w:val="22"/>
          <w:vertAlign w:val="superscript"/>
        </w:rPr>
        <w:t>th</w:t>
      </w:r>
      <w:r w:rsidR="00B750C4" w:rsidRPr="0052637F">
        <w:rPr>
          <w:rFonts w:asciiTheme="majorHAnsi" w:hAnsiTheme="majorHAnsi"/>
          <w:b/>
          <w:bCs/>
          <w:color w:val="FF0000"/>
          <w:sz w:val="22"/>
          <w:szCs w:val="22"/>
        </w:rPr>
        <w:t>, Thursday. 8:00 – 11:00 am</w:t>
      </w:r>
    </w:p>
    <w:p w14:paraId="2D6AA598" w14:textId="6F5F8791" w:rsidR="00B0220A" w:rsidRPr="0052637F" w:rsidRDefault="00B0220A" w:rsidP="000D3661">
      <w:pPr>
        <w:spacing w:after="240"/>
        <w:rPr>
          <w:rFonts w:asciiTheme="majorHAnsi" w:hAnsiTheme="majorHAnsi"/>
          <w:b/>
          <w:bCs/>
          <w:color w:val="FF0000"/>
          <w:sz w:val="22"/>
          <w:szCs w:val="22"/>
        </w:rPr>
      </w:pPr>
    </w:p>
    <w:p w14:paraId="040519C1" w14:textId="52B9B723" w:rsidR="00563955" w:rsidRPr="0052637F" w:rsidRDefault="00563955" w:rsidP="0016225F">
      <w:pPr>
        <w:pStyle w:val="CommentText"/>
        <w:rPr>
          <w:rFonts w:asciiTheme="majorHAnsi" w:hAnsiTheme="majorHAnsi"/>
          <w:sz w:val="22"/>
          <w:szCs w:val="22"/>
        </w:rPr>
      </w:pPr>
    </w:p>
    <w:p w14:paraId="446563EC" w14:textId="64EC938C" w:rsidR="003D36F5" w:rsidRPr="0052637F" w:rsidRDefault="005C5627" w:rsidP="005C5627">
      <w:pPr>
        <w:rPr>
          <w:rFonts w:asciiTheme="majorHAnsi" w:hAnsiTheme="majorHAnsi"/>
          <w:b/>
          <w:bCs/>
          <w:sz w:val="22"/>
          <w:szCs w:val="22"/>
        </w:rPr>
      </w:pPr>
      <w:r w:rsidRPr="0052637F">
        <w:rPr>
          <w:rFonts w:asciiTheme="majorHAnsi" w:hAnsiTheme="majorHAnsi"/>
          <w:b/>
          <w:bCs/>
          <w:sz w:val="22"/>
          <w:szCs w:val="22"/>
        </w:rPr>
        <w:t>Note</w:t>
      </w:r>
      <w:r w:rsidR="003D36F5" w:rsidRPr="0052637F">
        <w:rPr>
          <w:rFonts w:asciiTheme="majorHAnsi" w:hAnsiTheme="majorHAnsi"/>
          <w:b/>
          <w:bCs/>
          <w:sz w:val="22"/>
          <w:szCs w:val="22"/>
        </w:rPr>
        <w:t xml:space="preserve"> on WASH </w:t>
      </w:r>
      <w:r w:rsidR="00151714" w:rsidRPr="0052637F">
        <w:rPr>
          <w:rFonts w:asciiTheme="majorHAnsi" w:hAnsiTheme="majorHAnsi"/>
          <w:b/>
          <w:bCs/>
          <w:sz w:val="22"/>
          <w:szCs w:val="22"/>
        </w:rPr>
        <w:t>Interventions</w:t>
      </w:r>
      <w:r w:rsidR="003D36F5" w:rsidRPr="0052637F">
        <w:rPr>
          <w:rFonts w:asciiTheme="majorHAnsi" w:hAnsiTheme="majorHAnsi"/>
          <w:b/>
          <w:bCs/>
          <w:sz w:val="22"/>
          <w:szCs w:val="22"/>
        </w:rPr>
        <w:t xml:space="preserve"> and Health:</w:t>
      </w:r>
    </w:p>
    <w:p w14:paraId="0F0C88DF" w14:textId="77777777" w:rsidR="003D36F5" w:rsidRPr="0052637F" w:rsidRDefault="003D36F5" w:rsidP="005C5627">
      <w:pPr>
        <w:rPr>
          <w:rFonts w:asciiTheme="majorHAnsi" w:hAnsiTheme="majorHAnsi"/>
          <w:b/>
          <w:bCs/>
          <w:sz w:val="22"/>
          <w:szCs w:val="22"/>
        </w:rPr>
      </w:pPr>
    </w:p>
    <w:p w14:paraId="4D9B624F" w14:textId="5B9C11B4" w:rsidR="005C5627" w:rsidRPr="0052637F" w:rsidRDefault="005C5627" w:rsidP="005C5627">
      <w:pPr>
        <w:rPr>
          <w:rFonts w:asciiTheme="majorHAnsi" w:hAnsiTheme="majorHAnsi"/>
          <w:b/>
          <w:bCs/>
          <w:sz w:val="22"/>
          <w:szCs w:val="22"/>
        </w:rPr>
      </w:pPr>
      <w:r w:rsidRPr="0052637F">
        <w:rPr>
          <w:rFonts w:asciiTheme="majorHAnsi" w:hAnsiTheme="majorHAnsi"/>
          <w:b/>
          <w:bCs/>
          <w:sz w:val="22"/>
          <w:szCs w:val="22"/>
        </w:rPr>
        <w:t>Understanding the link between water and sanitation interventions and health improvements is essential for the economic evaluation of water and sanitation projects. However, this subject is not discussed in detail in this course because it is covered elsewhere in the ENVR curriculum. Students are encouraged to do the following background readings if they are not familiar with the causal relationships between improved water and sanitation infrastructure and health outcomes:</w:t>
      </w:r>
    </w:p>
    <w:p w14:paraId="5D176117" w14:textId="77777777" w:rsidR="005C5627" w:rsidRPr="0052637F" w:rsidRDefault="005C5627" w:rsidP="005C5627">
      <w:pPr>
        <w:rPr>
          <w:rFonts w:asciiTheme="majorHAnsi" w:hAnsiTheme="majorHAnsi"/>
          <w:b/>
          <w:bCs/>
          <w:sz w:val="22"/>
          <w:szCs w:val="22"/>
        </w:rPr>
      </w:pPr>
    </w:p>
    <w:p w14:paraId="64F49AE0" w14:textId="77777777" w:rsidR="005C5627" w:rsidRPr="0052637F" w:rsidRDefault="005C5627" w:rsidP="005C5627">
      <w:pPr>
        <w:rPr>
          <w:rFonts w:asciiTheme="majorHAnsi" w:hAnsiTheme="majorHAnsi"/>
          <w:b/>
          <w:bCs/>
          <w:i/>
          <w:sz w:val="22"/>
          <w:szCs w:val="22"/>
        </w:rPr>
      </w:pPr>
      <w:bookmarkStart w:id="14" w:name="_Hlk28545667"/>
      <w:r w:rsidRPr="0052637F">
        <w:rPr>
          <w:rFonts w:asciiTheme="majorHAnsi" w:hAnsiTheme="majorHAnsi"/>
          <w:b/>
          <w:bCs/>
          <w:i/>
          <w:sz w:val="22"/>
          <w:szCs w:val="22"/>
        </w:rPr>
        <w:t>Linking improved water and sanitation conditions to health outcomes – Selected Readings</w:t>
      </w:r>
    </w:p>
    <w:bookmarkEnd w:id="14"/>
    <w:p w14:paraId="16E67651" w14:textId="77777777" w:rsidR="005C5627" w:rsidRPr="0052637F" w:rsidRDefault="005C5627" w:rsidP="005C5627">
      <w:pPr>
        <w:rPr>
          <w:rFonts w:asciiTheme="majorHAnsi" w:hAnsiTheme="majorHAnsi"/>
          <w:b/>
          <w:sz w:val="22"/>
          <w:szCs w:val="22"/>
        </w:rPr>
      </w:pPr>
    </w:p>
    <w:p w14:paraId="2255CD55" w14:textId="77777777" w:rsidR="005C5627" w:rsidRPr="0052637F" w:rsidRDefault="005C5627" w:rsidP="00510C33">
      <w:pPr>
        <w:spacing w:after="240"/>
        <w:ind w:left="720"/>
        <w:rPr>
          <w:rFonts w:asciiTheme="majorHAnsi" w:hAnsiTheme="majorHAnsi"/>
          <w:sz w:val="22"/>
          <w:szCs w:val="22"/>
        </w:rPr>
      </w:pPr>
      <w:r w:rsidRPr="0052637F">
        <w:rPr>
          <w:rFonts w:asciiTheme="majorHAnsi" w:hAnsiTheme="majorHAnsi"/>
          <w:sz w:val="22"/>
          <w:szCs w:val="22"/>
        </w:rPr>
        <w:t xml:space="preserve">Kremer, M., </w:t>
      </w:r>
      <w:proofErr w:type="spellStart"/>
      <w:r w:rsidRPr="0052637F">
        <w:rPr>
          <w:rFonts w:asciiTheme="majorHAnsi" w:hAnsiTheme="majorHAnsi"/>
          <w:sz w:val="22"/>
          <w:szCs w:val="22"/>
        </w:rPr>
        <w:t>Leino</w:t>
      </w:r>
      <w:proofErr w:type="spellEnd"/>
      <w:r w:rsidRPr="0052637F">
        <w:rPr>
          <w:rFonts w:asciiTheme="majorHAnsi" w:hAnsiTheme="majorHAnsi"/>
          <w:sz w:val="22"/>
          <w:szCs w:val="22"/>
        </w:rPr>
        <w:t>, J., Miguel, E., and Zwane, A. P. (20</w:t>
      </w:r>
      <w:r w:rsidR="00C90EE7" w:rsidRPr="0052637F">
        <w:rPr>
          <w:rFonts w:asciiTheme="majorHAnsi" w:hAnsiTheme="majorHAnsi"/>
          <w:sz w:val="22"/>
          <w:szCs w:val="22"/>
        </w:rPr>
        <w:t>11</w:t>
      </w:r>
      <w:r w:rsidRPr="0052637F">
        <w:rPr>
          <w:rFonts w:asciiTheme="majorHAnsi" w:hAnsiTheme="majorHAnsi"/>
          <w:sz w:val="22"/>
          <w:szCs w:val="22"/>
        </w:rPr>
        <w:t>). Spring cleaning: A randomized evaluation of source water quality improvement</w:t>
      </w:r>
      <w:r w:rsidRPr="0052637F">
        <w:rPr>
          <w:rFonts w:asciiTheme="majorHAnsi" w:hAnsiTheme="majorHAnsi"/>
          <w:i/>
          <w:sz w:val="22"/>
          <w:szCs w:val="22"/>
        </w:rPr>
        <w:t>.</w:t>
      </w:r>
      <w:r w:rsidRPr="0052637F">
        <w:rPr>
          <w:rFonts w:asciiTheme="majorHAnsi" w:hAnsiTheme="majorHAnsi"/>
          <w:sz w:val="22"/>
          <w:szCs w:val="22"/>
        </w:rPr>
        <w:t xml:space="preserve"> </w:t>
      </w:r>
      <w:r w:rsidR="00C90EE7" w:rsidRPr="0052637F">
        <w:rPr>
          <w:rFonts w:asciiTheme="majorHAnsi" w:hAnsiTheme="majorHAnsi"/>
          <w:i/>
          <w:sz w:val="22"/>
          <w:szCs w:val="22"/>
        </w:rPr>
        <w:t>Quarterly Journal of Economics</w:t>
      </w:r>
      <w:r w:rsidR="00C90EE7" w:rsidRPr="0052637F">
        <w:rPr>
          <w:rFonts w:asciiTheme="majorHAnsi" w:hAnsiTheme="majorHAnsi"/>
          <w:sz w:val="22"/>
          <w:szCs w:val="22"/>
        </w:rPr>
        <w:t xml:space="preserve">: 126, 145-205. </w:t>
      </w:r>
    </w:p>
    <w:p w14:paraId="50B2E96E" w14:textId="77777777" w:rsidR="005C5627" w:rsidRPr="0052637F" w:rsidRDefault="005C5627" w:rsidP="00510C33">
      <w:pPr>
        <w:spacing w:after="240"/>
        <w:ind w:left="720"/>
        <w:rPr>
          <w:rFonts w:asciiTheme="majorHAnsi" w:hAnsiTheme="majorHAnsi"/>
          <w:sz w:val="22"/>
          <w:szCs w:val="22"/>
        </w:rPr>
      </w:pPr>
      <w:proofErr w:type="spellStart"/>
      <w:r w:rsidRPr="0052637F">
        <w:rPr>
          <w:rFonts w:asciiTheme="majorHAnsi" w:hAnsiTheme="majorHAnsi"/>
          <w:sz w:val="22"/>
          <w:szCs w:val="22"/>
        </w:rPr>
        <w:t>Fewtrell</w:t>
      </w:r>
      <w:proofErr w:type="spellEnd"/>
      <w:r w:rsidRPr="0052637F">
        <w:rPr>
          <w:rFonts w:asciiTheme="majorHAnsi" w:hAnsiTheme="majorHAnsi"/>
          <w:sz w:val="22"/>
          <w:szCs w:val="22"/>
        </w:rPr>
        <w:t xml:space="preserve">, L., Kaufmann, R., Kay, D., </w:t>
      </w:r>
      <w:proofErr w:type="spellStart"/>
      <w:r w:rsidRPr="0052637F">
        <w:rPr>
          <w:rFonts w:asciiTheme="majorHAnsi" w:hAnsiTheme="majorHAnsi"/>
          <w:sz w:val="22"/>
          <w:szCs w:val="22"/>
        </w:rPr>
        <w:t>Enanoria</w:t>
      </w:r>
      <w:proofErr w:type="spellEnd"/>
      <w:r w:rsidRPr="0052637F">
        <w:rPr>
          <w:rFonts w:asciiTheme="majorHAnsi" w:hAnsiTheme="majorHAnsi"/>
          <w:sz w:val="22"/>
          <w:szCs w:val="22"/>
        </w:rPr>
        <w:t xml:space="preserve">, W., Haller, L., et al. (2005). Water, sanitation, and hygiene interventions to reduce </w:t>
      </w:r>
      <w:proofErr w:type="spellStart"/>
      <w:r w:rsidRPr="0052637F">
        <w:rPr>
          <w:rFonts w:asciiTheme="majorHAnsi" w:hAnsiTheme="majorHAnsi"/>
          <w:sz w:val="22"/>
          <w:szCs w:val="22"/>
        </w:rPr>
        <w:t>diarrhoea</w:t>
      </w:r>
      <w:proofErr w:type="spellEnd"/>
      <w:r w:rsidRPr="0052637F">
        <w:rPr>
          <w:rFonts w:asciiTheme="majorHAnsi" w:hAnsiTheme="majorHAnsi"/>
          <w:sz w:val="22"/>
          <w:szCs w:val="22"/>
        </w:rPr>
        <w:t xml:space="preserve"> in less developed countries: A systematic review and meta-analysis. </w:t>
      </w:r>
      <w:r w:rsidRPr="0052637F">
        <w:rPr>
          <w:rFonts w:asciiTheme="majorHAnsi" w:hAnsiTheme="majorHAnsi"/>
          <w:i/>
          <w:sz w:val="22"/>
          <w:szCs w:val="22"/>
        </w:rPr>
        <w:t>Lancet Infectious Diseases 2005, 5</w:t>
      </w:r>
      <w:r w:rsidRPr="0052637F">
        <w:rPr>
          <w:rFonts w:asciiTheme="majorHAnsi" w:hAnsiTheme="majorHAnsi"/>
          <w:sz w:val="22"/>
          <w:szCs w:val="22"/>
        </w:rPr>
        <w:t xml:space="preserve"> (1), 42-52.</w:t>
      </w:r>
    </w:p>
    <w:p w14:paraId="7AB1F999" w14:textId="77777777" w:rsidR="005C5627" w:rsidRPr="0052637F" w:rsidRDefault="005C5627" w:rsidP="00510C33">
      <w:pPr>
        <w:spacing w:after="240"/>
        <w:ind w:left="720"/>
        <w:rPr>
          <w:rFonts w:asciiTheme="majorHAnsi" w:hAnsiTheme="majorHAnsi"/>
          <w:sz w:val="22"/>
          <w:szCs w:val="22"/>
        </w:rPr>
      </w:pPr>
      <w:r w:rsidRPr="0052637F">
        <w:rPr>
          <w:rFonts w:asciiTheme="majorHAnsi" w:hAnsiTheme="majorHAnsi"/>
          <w:sz w:val="22"/>
          <w:szCs w:val="22"/>
        </w:rPr>
        <w:t xml:space="preserve">Zwane, Alix, and Michael Kremer. (2007). “What Works in Fighting Diarrheal Diseases in Developing Countries: A Critical Review.” </w:t>
      </w:r>
      <w:r w:rsidRPr="0052637F">
        <w:rPr>
          <w:rFonts w:asciiTheme="majorHAnsi" w:hAnsiTheme="majorHAnsi"/>
          <w:i/>
          <w:iCs/>
          <w:sz w:val="22"/>
          <w:szCs w:val="22"/>
        </w:rPr>
        <w:t>The World Bank Research Observer</w:t>
      </w:r>
      <w:r w:rsidRPr="0052637F">
        <w:rPr>
          <w:rFonts w:asciiTheme="majorHAnsi" w:hAnsiTheme="majorHAnsi"/>
          <w:sz w:val="22"/>
          <w:szCs w:val="22"/>
        </w:rPr>
        <w:t xml:space="preserve">. Vol. 22, No. 1, pp. 1-24. </w:t>
      </w:r>
    </w:p>
    <w:p w14:paraId="57E0A066" w14:textId="58558CD3" w:rsidR="00F16D97" w:rsidRPr="0052637F" w:rsidRDefault="00F16D97" w:rsidP="00F16D97">
      <w:pPr>
        <w:ind w:left="748" w:hanging="28"/>
        <w:rPr>
          <w:rFonts w:asciiTheme="majorHAnsi" w:hAnsiTheme="majorHAnsi"/>
          <w:sz w:val="22"/>
          <w:szCs w:val="22"/>
        </w:rPr>
      </w:pPr>
      <w:r w:rsidRPr="0052637F">
        <w:rPr>
          <w:rFonts w:asciiTheme="majorHAnsi" w:hAnsiTheme="majorHAnsi"/>
          <w:sz w:val="22"/>
          <w:szCs w:val="22"/>
        </w:rPr>
        <w:t xml:space="preserve">Hunter, P.R., </w:t>
      </w:r>
      <w:proofErr w:type="spellStart"/>
      <w:r w:rsidRPr="0052637F">
        <w:rPr>
          <w:rFonts w:asciiTheme="majorHAnsi" w:hAnsiTheme="majorHAnsi"/>
          <w:sz w:val="22"/>
          <w:szCs w:val="22"/>
        </w:rPr>
        <w:t>Zmirou</w:t>
      </w:r>
      <w:proofErr w:type="spellEnd"/>
      <w:r w:rsidRPr="0052637F">
        <w:rPr>
          <w:rFonts w:asciiTheme="majorHAnsi" w:hAnsiTheme="majorHAnsi"/>
          <w:sz w:val="22"/>
          <w:szCs w:val="22"/>
        </w:rPr>
        <w:t xml:space="preserve">-Navier, D., </w:t>
      </w:r>
      <w:proofErr w:type="spellStart"/>
      <w:r w:rsidRPr="0052637F">
        <w:rPr>
          <w:rFonts w:asciiTheme="majorHAnsi" w:hAnsiTheme="majorHAnsi"/>
          <w:sz w:val="22"/>
          <w:szCs w:val="22"/>
        </w:rPr>
        <w:t>Hartemann</w:t>
      </w:r>
      <w:proofErr w:type="spellEnd"/>
      <w:r w:rsidRPr="0052637F">
        <w:rPr>
          <w:rFonts w:asciiTheme="majorHAnsi" w:hAnsiTheme="majorHAnsi"/>
          <w:sz w:val="22"/>
          <w:szCs w:val="22"/>
        </w:rPr>
        <w:t xml:space="preserve">, P. (2009). Estimating the impact on health of poor reliability of drinking water interventions in developing countries. </w:t>
      </w:r>
      <w:r w:rsidRPr="0052637F">
        <w:rPr>
          <w:rFonts w:asciiTheme="majorHAnsi" w:hAnsiTheme="majorHAnsi"/>
          <w:i/>
          <w:sz w:val="22"/>
          <w:szCs w:val="22"/>
        </w:rPr>
        <w:t>Science of the Total Environment</w:t>
      </w:r>
      <w:r w:rsidRPr="0052637F">
        <w:rPr>
          <w:rFonts w:asciiTheme="majorHAnsi" w:hAnsiTheme="majorHAnsi"/>
          <w:sz w:val="22"/>
          <w:szCs w:val="22"/>
        </w:rPr>
        <w:t xml:space="preserve">, </w:t>
      </w:r>
      <w:r w:rsidRPr="0052637F">
        <w:rPr>
          <w:rFonts w:asciiTheme="majorHAnsi" w:hAnsiTheme="majorHAnsi"/>
          <w:i/>
          <w:sz w:val="22"/>
          <w:szCs w:val="22"/>
        </w:rPr>
        <w:t>407</w:t>
      </w:r>
      <w:r w:rsidRPr="0052637F">
        <w:rPr>
          <w:rFonts w:asciiTheme="majorHAnsi" w:hAnsiTheme="majorHAnsi"/>
          <w:sz w:val="22"/>
          <w:szCs w:val="22"/>
        </w:rPr>
        <w:t>, 2621–2624.</w:t>
      </w:r>
    </w:p>
    <w:p w14:paraId="65086E1D" w14:textId="77777777" w:rsidR="00F16D97" w:rsidRPr="0052637F" w:rsidRDefault="00F16D97" w:rsidP="00F16D97">
      <w:pPr>
        <w:ind w:left="748" w:hanging="28"/>
        <w:rPr>
          <w:rFonts w:asciiTheme="majorHAnsi" w:hAnsiTheme="majorHAnsi"/>
          <w:sz w:val="22"/>
          <w:szCs w:val="22"/>
        </w:rPr>
      </w:pPr>
    </w:p>
    <w:p w14:paraId="18C15E37" w14:textId="77777777" w:rsidR="005C5627" w:rsidRPr="0052637F" w:rsidRDefault="005C5627" w:rsidP="00510C33">
      <w:pPr>
        <w:spacing w:after="240"/>
        <w:ind w:left="720"/>
        <w:rPr>
          <w:rFonts w:asciiTheme="majorHAnsi" w:hAnsiTheme="majorHAnsi"/>
          <w:sz w:val="22"/>
          <w:szCs w:val="22"/>
        </w:rPr>
      </w:pPr>
      <w:r w:rsidRPr="0052637F">
        <w:rPr>
          <w:rFonts w:asciiTheme="majorHAnsi" w:hAnsiTheme="majorHAnsi"/>
          <w:sz w:val="22"/>
          <w:szCs w:val="22"/>
        </w:rPr>
        <w:t xml:space="preserve">Cutler, D., and G. Miller. (2005), “The Role of Public Health Improvements in Health Advances: The 20th Century United States.” </w:t>
      </w:r>
      <w:r w:rsidRPr="0052637F">
        <w:rPr>
          <w:rFonts w:asciiTheme="majorHAnsi" w:hAnsiTheme="majorHAnsi"/>
          <w:i/>
          <w:iCs/>
          <w:sz w:val="22"/>
          <w:szCs w:val="22"/>
        </w:rPr>
        <w:t>Demography,</w:t>
      </w:r>
      <w:r w:rsidRPr="0052637F">
        <w:rPr>
          <w:rFonts w:asciiTheme="majorHAnsi" w:hAnsiTheme="majorHAnsi"/>
          <w:sz w:val="22"/>
          <w:szCs w:val="22"/>
        </w:rPr>
        <w:t xml:space="preserve"> 42 (1): 1–22.</w:t>
      </w:r>
    </w:p>
    <w:p w14:paraId="4D4832BB" w14:textId="5DC3B810" w:rsidR="005C5627" w:rsidRPr="0052637F" w:rsidRDefault="005C5627" w:rsidP="00510C33">
      <w:pPr>
        <w:spacing w:after="240"/>
        <w:ind w:left="720"/>
        <w:rPr>
          <w:rFonts w:asciiTheme="majorHAnsi" w:hAnsiTheme="majorHAnsi"/>
          <w:sz w:val="22"/>
          <w:szCs w:val="22"/>
        </w:rPr>
      </w:pPr>
      <w:proofErr w:type="spellStart"/>
      <w:r w:rsidRPr="0052637F">
        <w:rPr>
          <w:rFonts w:asciiTheme="majorHAnsi" w:hAnsiTheme="majorHAnsi"/>
          <w:sz w:val="22"/>
          <w:szCs w:val="22"/>
        </w:rPr>
        <w:t>VanDerslice</w:t>
      </w:r>
      <w:proofErr w:type="spellEnd"/>
      <w:r w:rsidRPr="0052637F">
        <w:rPr>
          <w:rFonts w:asciiTheme="majorHAnsi" w:hAnsiTheme="majorHAnsi"/>
          <w:sz w:val="22"/>
          <w:szCs w:val="22"/>
        </w:rPr>
        <w:t xml:space="preserve">, J. and Briscoe, J. (1993). All Coliforms are Not Created Equal: A Comparison of the Effects of Water Source and in-House Contamination on Infantile Diarrheal Disease. </w:t>
      </w:r>
      <w:r w:rsidRPr="0052637F">
        <w:rPr>
          <w:rFonts w:asciiTheme="majorHAnsi" w:hAnsiTheme="majorHAnsi"/>
          <w:i/>
          <w:iCs/>
          <w:sz w:val="22"/>
          <w:szCs w:val="22"/>
        </w:rPr>
        <w:t>Water Resources Research</w:t>
      </w:r>
      <w:r w:rsidRPr="0052637F">
        <w:rPr>
          <w:rFonts w:asciiTheme="majorHAnsi" w:hAnsiTheme="majorHAnsi"/>
          <w:sz w:val="22"/>
          <w:szCs w:val="22"/>
        </w:rPr>
        <w:t xml:space="preserve">. </w:t>
      </w:r>
      <w:r w:rsidRPr="0052637F">
        <w:rPr>
          <w:rFonts w:asciiTheme="majorHAnsi" w:hAnsiTheme="majorHAnsi"/>
          <w:i/>
          <w:sz w:val="22"/>
          <w:szCs w:val="22"/>
        </w:rPr>
        <w:t>29</w:t>
      </w:r>
      <w:r w:rsidRPr="0052637F">
        <w:rPr>
          <w:rFonts w:asciiTheme="majorHAnsi" w:hAnsiTheme="majorHAnsi"/>
          <w:sz w:val="22"/>
          <w:szCs w:val="22"/>
        </w:rPr>
        <w:t xml:space="preserve"> (7), 1983-1995.</w:t>
      </w:r>
    </w:p>
    <w:p w14:paraId="65CF0619" w14:textId="77777777" w:rsidR="005C5627" w:rsidRPr="0052637F" w:rsidRDefault="005C5627" w:rsidP="00510C33">
      <w:pPr>
        <w:ind w:left="748"/>
        <w:rPr>
          <w:rFonts w:asciiTheme="majorHAnsi" w:hAnsiTheme="majorHAnsi"/>
          <w:sz w:val="22"/>
          <w:szCs w:val="22"/>
        </w:rPr>
      </w:pPr>
      <w:r w:rsidRPr="0052637F">
        <w:rPr>
          <w:rFonts w:asciiTheme="majorHAnsi" w:hAnsiTheme="majorHAnsi"/>
          <w:sz w:val="22"/>
          <w:szCs w:val="22"/>
        </w:rPr>
        <w:t xml:space="preserve">Curtis, Val, and Sandy </w:t>
      </w:r>
      <w:proofErr w:type="spellStart"/>
      <w:r w:rsidRPr="0052637F">
        <w:rPr>
          <w:rFonts w:asciiTheme="majorHAnsi" w:hAnsiTheme="majorHAnsi"/>
          <w:sz w:val="22"/>
          <w:szCs w:val="22"/>
        </w:rPr>
        <w:t>Cairncross</w:t>
      </w:r>
      <w:proofErr w:type="spellEnd"/>
      <w:r w:rsidRPr="0052637F">
        <w:rPr>
          <w:rFonts w:asciiTheme="majorHAnsi" w:hAnsiTheme="majorHAnsi"/>
          <w:sz w:val="22"/>
          <w:szCs w:val="22"/>
        </w:rPr>
        <w:t xml:space="preserve">. (2003). “Effect of washing hands with soap on diarrhea risk in the community: a systematic review. </w:t>
      </w:r>
      <w:r w:rsidRPr="0052637F">
        <w:rPr>
          <w:rFonts w:asciiTheme="majorHAnsi" w:hAnsiTheme="majorHAnsi"/>
          <w:i/>
          <w:iCs/>
          <w:sz w:val="22"/>
          <w:szCs w:val="22"/>
        </w:rPr>
        <w:t>The Lancet Infectious Diseases</w:t>
      </w:r>
      <w:r w:rsidRPr="0052637F">
        <w:rPr>
          <w:rFonts w:asciiTheme="majorHAnsi" w:hAnsiTheme="majorHAnsi"/>
          <w:sz w:val="22"/>
          <w:szCs w:val="22"/>
        </w:rPr>
        <w:t>. Vol. 3, May. Pp. 275-281.</w:t>
      </w:r>
    </w:p>
    <w:p w14:paraId="5229E8F0" w14:textId="77777777" w:rsidR="005C5627" w:rsidRPr="0052637F" w:rsidRDefault="005C5627" w:rsidP="00510C33">
      <w:pPr>
        <w:rPr>
          <w:rFonts w:asciiTheme="majorHAnsi" w:hAnsiTheme="majorHAnsi"/>
          <w:sz w:val="22"/>
          <w:szCs w:val="22"/>
        </w:rPr>
      </w:pPr>
    </w:p>
    <w:p w14:paraId="4771C288" w14:textId="54823BA4" w:rsidR="00A35C17" w:rsidRPr="0052637F" w:rsidRDefault="005C5627" w:rsidP="004C598D">
      <w:pPr>
        <w:spacing w:after="240"/>
        <w:ind w:left="720"/>
        <w:rPr>
          <w:rFonts w:asciiTheme="majorHAnsi" w:hAnsiTheme="majorHAnsi"/>
          <w:sz w:val="22"/>
          <w:szCs w:val="22"/>
        </w:rPr>
      </w:pPr>
      <w:r w:rsidRPr="0052637F">
        <w:rPr>
          <w:rFonts w:asciiTheme="majorHAnsi" w:hAnsiTheme="majorHAnsi"/>
          <w:sz w:val="22"/>
          <w:szCs w:val="22"/>
        </w:rPr>
        <w:t xml:space="preserve">Jalan, J., and </w:t>
      </w:r>
      <w:proofErr w:type="spellStart"/>
      <w:r w:rsidRPr="0052637F">
        <w:rPr>
          <w:rFonts w:asciiTheme="majorHAnsi" w:hAnsiTheme="majorHAnsi"/>
          <w:sz w:val="22"/>
          <w:szCs w:val="22"/>
        </w:rPr>
        <w:t>Ravallion</w:t>
      </w:r>
      <w:proofErr w:type="spellEnd"/>
      <w:r w:rsidRPr="0052637F">
        <w:rPr>
          <w:rFonts w:asciiTheme="majorHAnsi" w:hAnsiTheme="majorHAnsi"/>
          <w:sz w:val="22"/>
          <w:szCs w:val="22"/>
        </w:rPr>
        <w:t xml:space="preserve">, M. (2003). Does piped water reduce diarrhea for children in rural India? </w:t>
      </w:r>
      <w:r w:rsidRPr="0052637F">
        <w:rPr>
          <w:rFonts w:asciiTheme="majorHAnsi" w:hAnsiTheme="majorHAnsi"/>
          <w:i/>
          <w:sz w:val="22"/>
          <w:szCs w:val="22"/>
        </w:rPr>
        <w:t>Journal of Econometrics</w:t>
      </w:r>
      <w:r w:rsidRPr="0052637F">
        <w:rPr>
          <w:rFonts w:asciiTheme="majorHAnsi" w:hAnsiTheme="majorHAnsi"/>
          <w:sz w:val="22"/>
          <w:szCs w:val="22"/>
        </w:rPr>
        <w:t>,</w:t>
      </w:r>
      <w:r w:rsidRPr="0052637F">
        <w:rPr>
          <w:rFonts w:asciiTheme="majorHAnsi" w:hAnsiTheme="majorHAnsi"/>
          <w:i/>
          <w:sz w:val="22"/>
          <w:szCs w:val="22"/>
        </w:rPr>
        <w:t xml:space="preserve"> 112</w:t>
      </w:r>
      <w:r w:rsidRPr="0052637F">
        <w:rPr>
          <w:rFonts w:asciiTheme="majorHAnsi" w:hAnsiTheme="majorHAnsi"/>
          <w:sz w:val="22"/>
          <w:szCs w:val="22"/>
        </w:rPr>
        <w:t xml:space="preserve"> (1), 153-173.  </w:t>
      </w:r>
    </w:p>
    <w:p w14:paraId="57ADCECB" w14:textId="6DFEECE9" w:rsidR="00E1512A" w:rsidRPr="0052637F" w:rsidRDefault="006A70FD" w:rsidP="00E1512A">
      <w:pPr>
        <w:spacing w:after="240"/>
        <w:ind w:left="720"/>
        <w:rPr>
          <w:rFonts w:asciiTheme="majorHAnsi" w:hAnsiTheme="majorHAnsi"/>
          <w:bCs/>
          <w:sz w:val="22"/>
          <w:szCs w:val="22"/>
        </w:rPr>
      </w:pPr>
      <w:r w:rsidRPr="0052637F">
        <w:rPr>
          <w:rFonts w:asciiTheme="majorHAnsi" w:hAnsiTheme="majorHAnsi"/>
          <w:sz w:val="22"/>
          <w:szCs w:val="22"/>
        </w:rPr>
        <w:t xml:space="preserve">Arnold, B. F., and </w:t>
      </w:r>
      <w:proofErr w:type="spellStart"/>
      <w:r w:rsidRPr="0052637F">
        <w:rPr>
          <w:rFonts w:asciiTheme="majorHAnsi" w:hAnsiTheme="majorHAnsi"/>
          <w:sz w:val="22"/>
          <w:szCs w:val="22"/>
        </w:rPr>
        <w:t>Colford</w:t>
      </w:r>
      <w:proofErr w:type="spellEnd"/>
      <w:r w:rsidRPr="0052637F">
        <w:rPr>
          <w:rFonts w:asciiTheme="majorHAnsi" w:hAnsiTheme="majorHAnsi"/>
          <w:sz w:val="22"/>
          <w:szCs w:val="22"/>
        </w:rPr>
        <w:t xml:space="preserve">, J. M. J. (2007). Treating water with chlorine at point-of-use to improve water quality and reduce child diarrhea in developing countries: A systematic review and meta-analysis. </w:t>
      </w:r>
      <w:r w:rsidRPr="0052637F">
        <w:rPr>
          <w:rFonts w:asciiTheme="majorHAnsi" w:hAnsiTheme="majorHAnsi"/>
          <w:i/>
          <w:sz w:val="22"/>
          <w:szCs w:val="22"/>
        </w:rPr>
        <w:t>American Journal of Tropical Medical Hygiene, 76</w:t>
      </w:r>
      <w:r w:rsidRPr="0052637F">
        <w:rPr>
          <w:rFonts w:asciiTheme="majorHAnsi" w:hAnsiTheme="majorHAnsi"/>
          <w:sz w:val="22"/>
          <w:szCs w:val="22"/>
        </w:rPr>
        <w:t xml:space="preserve"> (2), 354-364.</w:t>
      </w:r>
      <w:r w:rsidR="00185B21" w:rsidRPr="0052637F">
        <w:rPr>
          <w:rFonts w:asciiTheme="majorHAnsi" w:hAnsiTheme="majorHAnsi"/>
          <w:bCs/>
          <w:sz w:val="22"/>
          <w:szCs w:val="22"/>
        </w:rPr>
        <w:t xml:space="preserve"> </w:t>
      </w:r>
    </w:p>
    <w:p w14:paraId="7659C052" w14:textId="0B2249B6" w:rsidR="00145C06" w:rsidRPr="0052637F" w:rsidRDefault="00145C06">
      <w:pPr>
        <w:rPr>
          <w:rFonts w:asciiTheme="majorHAnsi" w:hAnsiTheme="majorHAnsi"/>
          <w:bCs/>
          <w:sz w:val="22"/>
          <w:szCs w:val="22"/>
        </w:rPr>
      </w:pPr>
    </w:p>
    <w:sectPr w:rsidR="00145C06" w:rsidRPr="0052637F" w:rsidSect="00B42E26">
      <w:headerReference w:type="default" r:id="rId113"/>
      <w:footerReference w:type="default" r:id="rId114"/>
      <w:pgSz w:w="12240" w:h="15840" w:code="1"/>
      <w:pgMar w:top="1440" w:right="1440" w:bottom="1440" w:left="1440" w:header="720" w:footer="72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4F0A" w14:textId="77777777" w:rsidR="000D666F" w:rsidRDefault="000D666F">
      <w:r>
        <w:separator/>
      </w:r>
    </w:p>
  </w:endnote>
  <w:endnote w:type="continuationSeparator" w:id="0">
    <w:p w14:paraId="1F2C8EDB" w14:textId="77777777" w:rsidR="000D666F" w:rsidRDefault="000D666F">
      <w:r>
        <w:continuationSeparator/>
      </w:r>
    </w:p>
  </w:endnote>
  <w:endnote w:type="continuationNotice" w:id="1">
    <w:p w14:paraId="0F20E32F" w14:textId="77777777" w:rsidR="000D666F" w:rsidRDefault="000D6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ãÂ'A8Âˇø&lt;˘µ'1">
    <w:altName w:val="Cambria"/>
    <w:panose1 w:val="020B0604020202020204"/>
    <w:charset w:val="4D"/>
    <w:family w:val="auto"/>
    <w:notTrueType/>
    <w:pitch w:val="default"/>
    <w:sig w:usb0="00000003" w:usb1="00000000" w:usb2="00000000" w:usb3="00000000" w:csb0="00000001" w:csb1="00000000"/>
  </w:font>
  <w:font w:name="ÅèÂ'A8Âˇø&lt;˘µ'1">
    <w:altName w:val="Cambria"/>
    <w:panose1 w:val="020B0604020202020204"/>
    <w:charset w:val="4D"/>
    <w:family w:val="auto"/>
    <w:notTrueType/>
    <w:pitch w:val="default"/>
    <w:sig w:usb0="00000003" w:usb1="00000000" w:usb2="00000000" w:usb3="00000000" w:csb0="00000001" w:csb1="00000000"/>
  </w:font>
  <w:font w:name="ºàÂ'A8Âˇø&lt;˘µ'1">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029F" w14:textId="1F7B9D3E" w:rsidR="00B22492" w:rsidRDefault="00B22492" w:rsidP="008838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4752" w14:textId="77777777" w:rsidR="000D666F" w:rsidRDefault="000D666F">
      <w:r>
        <w:separator/>
      </w:r>
    </w:p>
  </w:footnote>
  <w:footnote w:type="continuationSeparator" w:id="0">
    <w:p w14:paraId="6A43D2C7" w14:textId="77777777" w:rsidR="000D666F" w:rsidRDefault="000D666F">
      <w:r>
        <w:continuationSeparator/>
      </w:r>
    </w:p>
  </w:footnote>
  <w:footnote w:type="continuationNotice" w:id="1">
    <w:p w14:paraId="03F8E7C1" w14:textId="77777777" w:rsidR="000D666F" w:rsidRDefault="000D66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B0EA" w14:textId="77777777" w:rsidR="00B22492" w:rsidRPr="00317632" w:rsidRDefault="00B22492" w:rsidP="00217C6B">
    <w:pPr>
      <w:pStyle w:val="Header"/>
      <w:rPr>
        <w:sz w:val="22"/>
        <w:szCs w:val="22"/>
      </w:rPr>
    </w:pPr>
    <w:r w:rsidRPr="006A5761">
      <w:rPr>
        <w:sz w:val="22"/>
        <w:szCs w:val="22"/>
      </w:rPr>
      <w:tab/>
    </w:r>
    <w:r w:rsidRPr="006A5761">
      <w:rPr>
        <w:sz w:val="22"/>
        <w:szCs w:val="22"/>
      </w:rPr>
      <w:tab/>
    </w:r>
    <w:r w:rsidRPr="00317632">
      <w:rPr>
        <w:rStyle w:val="PageNumber"/>
        <w:sz w:val="22"/>
        <w:szCs w:val="22"/>
      </w:rPr>
      <w:fldChar w:fldCharType="begin"/>
    </w:r>
    <w:r w:rsidRPr="00317632">
      <w:rPr>
        <w:rStyle w:val="PageNumber"/>
        <w:sz w:val="22"/>
        <w:szCs w:val="22"/>
      </w:rPr>
      <w:instrText xml:space="preserve"> PAGE </w:instrText>
    </w:r>
    <w:r w:rsidRPr="00317632">
      <w:rPr>
        <w:rStyle w:val="PageNumber"/>
        <w:sz w:val="22"/>
        <w:szCs w:val="22"/>
      </w:rPr>
      <w:fldChar w:fldCharType="separate"/>
    </w:r>
    <w:r>
      <w:rPr>
        <w:rStyle w:val="PageNumber"/>
        <w:noProof/>
        <w:sz w:val="22"/>
        <w:szCs w:val="22"/>
      </w:rPr>
      <w:t>25</w:t>
    </w:r>
    <w:r w:rsidRPr="00317632">
      <w:rPr>
        <w:rStyle w:val="PageNumbe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B41F0"/>
    <w:multiLevelType w:val="hybridMultilevel"/>
    <w:tmpl w:val="BFAA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E3615"/>
    <w:multiLevelType w:val="hybridMultilevel"/>
    <w:tmpl w:val="E66A101A"/>
    <w:lvl w:ilvl="0" w:tplc="BDFCE1AA">
      <w:start w:val="919"/>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47CA1"/>
    <w:multiLevelType w:val="hybridMultilevel"/>
    <w:tmpl w:val="F11A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A4994"/>
    <w:multiLevelType w:val="multilevel"/>
    <w:tmpl w:val="0122DA32"/>
    <w:lvl w:ilvl="0">
      <w:start w:val="3"/>
      <w:numFmt w:val="decimal"/>
      <w:lvlText w:val="%1.0"/>
      <w:lvlJc w:val="left"/>
      <w:pPr>
        <w:ind w:left="360" w:hanging="360"/>
      </w:pPr>
      <w:rPr>
        <w:rFonts w:hint="default"/>
        <w:color w:val="auto"/>
        <w:u w:val="none"/>
      </w:rPr>
    </w:lvl>
    <w:lvl w:ilvl="1">
      <w:start w:val="1"/>
      <w:numFmt w:val="decimal"/>
      <w:lvlText w:val="%1.%2"/>
      <w:lvlJc w:val="left"/>
      <w:pPr>
        <w:ind w:left="1080" w:hanging="360"/>
      </w:pPr>
      <w:rPr>
        <w:rFonts w:hint="default"/>
        <w:color w:val="auto"/>
        <w:u w:val="none"/>
      </w:rPr>
    </w:lvl>
    <w:lvl w:ilvl="2">
      <w:start w:val="1"/>
      <w:numFmt w:val="decimal"/>
      <w:lvlText w:val="%1.%2.%3"/>
      <w:lvlJc w:val="left"/>
      <w:pPr>
        <w:ind w:left="2160" w:hanging="720"/>
      </w:pPr>
      <w:rPr>
        <w:rFonts w:hint="default"/>
        <w:color w:val="auto"/>
        <w:u w:val="none"/>
      </w:rPr>
    </w:lvl>
    <w:lvl w:ilvl="3">
      <w:start w:val="1"/>
      <w:numFmt w:val="decimal"/>
      <w:lvlText w:val="%1.%2.%3.%4"/>
      <w:lvlJc w:val="left"/>
      <w:pPr>
        <w:ind w:left="2880" w:hanging="720"/>
      </w:pPr>
      <w:rPr>
        <w:rFonts w:hint="default"/>
        <w:color w:val="auto"/>
        <w:u w:val="none"/>
      </w:rPr>
    </w:lvl>
    <w:lvl w:ilvl="4">
      <w:start w:val="1"/>
      <w:numFmt w:val="decimal"/>
      <w:lvlText w:val="%1.%2.%3.%4.%5"/>
      <w:lvlJc w:val="left"/>
      <w:pPr>
        <w:ind w:left="3960" w:hanging="1080"/>
      </w:pPr>
      <w:rPr>
        <w:rFonts w:hint="default"/>
        <w:color w:val="auto"/>
        <w:u w:val="none"/>
      </w:rPr>
    </w:lvl>
    <w:lvl w:ilvl="5">
      <w:start w:val="1"/>
      <w:numFmt w:val="decimal"/>
      <w:lvlText w:val="%1.%2.%3.%4.%5.%6"/>
      <w:lvlJc w:val="left"/>
      <w:pPr>
        <w:ind w:left="4680" w:hanging="1080"/>
      </w:pPr>
      <w:rPr>
        <w:rFonts w:hint="default"/>
        <w:color w:val="auto"/>
        <w:u w:val="none"/>
      </w:rPr>
    </w:lvl>
    <w:lvl w:ilvl="6">
      <w:start w:val="1"/>
      <w:numFmt w:val="decimal"/>
      <w:lvlText w:val="%1.%2.%3.%4.%5.%6.%7"/>
      <w:lvlJc w:val="left"/>
      <w:pPr>
        <w:ind w:left="5760" w:hanging="1440"/>
      </w:pPr>
      <w:rPr>
        <w:rFonts w:hint="default"/>
        <w:color w:val="auto"/>
        <w:u w:val="none"/>
      </w:rPr>
    </w:lvl>
    <w:lvl w:ilvl="7">
      <w:start w:val="1"/>
      <w:numFmt w:val="decimal"/>
      <w:lvlText w:val="%1.%2.%3.%4.%5.%6.%7.%8"/>
      <w:lvlJc w:val="left"/>
      <w:pPr>
        <w:ind w:left="6480" w:hanging="1440"/>
      </w:pPr>
      <w:rPr>
        <w:rFonts w:hint="default"/>
        <w:color w:val="auto"/>
        <w:u w:val="none"/>
      </w:rPr>
    </w:lvl>
    <w:lvl w:ilvl="8">
      <w:start w:val="1"/>
      <w:numFmt w:val="decimal"/>
      <w:lvlText w:val="%1.%2.%3.%4.%5.%6.%7.%8.%9"/>
      <w:lvlJc w:val="left"/>
      <w:pPr>
        <w:ind w:left="7560" w:hanging="1800"/>
      </w:pPr>
      <w:rPr>
        <w:rFonts w:hint="default"/>
        <w:color w:val="auto"/>
        <w:u w:val="none"/>
      </w:rPr>
    </w:lvl>
  </w:abstractNum>
  <w:abstractNum w:abstractNumId="4" w15:restartNumberingAfterBreak="0">
    <w:nsid w:val="2BF1088A"/>
    <w:multiLevelType w:val="hybridMultilevel"/>
    <w:tmpl w:val="B97A0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F1001"/>
    <w:multiLevelType w:val="multilevel"/>
    <w:tmpl w:val="757EEBD4"/>
    <w:lvl w:ilvl="0">
      <w:start w:val="1"/>
      <w:numFmt w:val="decimal"/>
      <w:lvlText w:val="%1.0"/>
      <w:lvlJc w:val="left"/>
      <w:pPr>
        <w:ind w:left="420" w:hanging="420"/>
      </w:pPr>
      <w:rPr>
        <w:rFonts w:hint="default"/>
        <w:color w:val="auto"/>
        <w:u w:val="none"/>
      </w:rPr>
    </w:lvl>
    <w:lvl w:ilvl="1">
      <w:start w:val="1"/>
      <w:numFmt w:val="decimal"/>
      <w:lvlText w:val="%1.%2"/>
      <w:lvlJc w:val="left"/>
      <w:pPr>
        <w:ind w:left="1140" w:hanging="420"/>
      </w:pPr>
      <w:rPr>
        <w:rFonts w:hint="default"/>
        <w:color w:val="auto"/>
        <w:u w:val="none"/>
      </w:rPr>
    </w:lvl>
    <w:lvl w:ilvl="2">
      <w:start w:val="1"/>
      <w:numFmt w:val="decimal"/>
      <w:lvlText w:val="%1.%2.%3"/>
      <w:lvlJc w:val="left"/>
      <w:pPr>
        <w:ind w:left="2160" w:hanging="720"/>
      </w:pPr>
      <w:rPr>
        <w:rFonts w:hint="default"/>
        <w:color w:val="auto"/>
        <w:u w:val="none"/>
      </w:rPr>
    </w:lvl>
    <w:lvl w:ilvl="3">
      <w:start w:val="1"/>
      <w:numFmt w:val="decimal"/>
      <w:lvlText w:val="%1.%2.%3.%4"/>
      <w:lvlJc w:val="left"/>
      <w:pPr>
        <w:ind w:left="2880" w:hanging="720"/>
      </w:pPr>
      <w:rPr>
        <w:rFonts w:hint="default"/>
        <w:color w:val="auto"/>
        <w:u w:val="none"/>
      </w:rPr>
    </w:lvl>
    <w:lvl w:ilvl="4">
      <w:start w:val="1"/>
      <w:numFmt w:val="decimal"/>
      <w:lvlText w:val="%1.%2.%3.%4.%5"/>
      <w:lvlJc w:val="left"/>
      <w:pPr>
        <w:ind w:left="3960" w:hanging="1080"/>
      </w:pPr>
      <w:rPr>
        <w:rFonts w:hint="default"/>
        <w:color w:val="auto"/>
        <w:u w:val="none"/>
      </w:rPr>
    </w:lvl>
    <w:lvl w:ilvl="5">
      <w:start w:val="1"/>
      <w:numFmt w:val="decimal"/>
      <w:lvlText w:val="%1.%2.%3.%4.%5.%6"/>
      <w:lvlJc w:val="left"/>
      <w:pPr>
        <w:ind w:left="4680" w:hanging="1080"/>
      </w:pPr>
      <w:rPr>
        <w:rFonts w:hint="default"/>
        <w:color w:val="auto"/>
        <w:u w:val="none"/>
      </w:rPr>
    </w:lvl>
    <w:lvl w:ilvl="6">
      <w:start w:val="1"/>
      <w:numFmt w:val="decimal"/>
      <w:lvlText w:val="%1.%2.%3.%4.%5.%6.%7"/>
      <w:lvlJc w:val="left"/>
      <w:pPr>
        <w:ind w:left="5760" w:hanging="1440"/>
      </w:pPr>
      <w:rPr>
        <w:rFonts w:hint="default"/>
        <w:color w:val="auto"/>
        <w:u w:val="none"/>
      </w:rPr>
    </w:lvl>
    <w:lvl w:ilvl="7">
      <w:start w:val="1"/>
      <w:numFmt w:val="decimal"/>
      <w:lvlText w:val="%1.%2.%3.%4.%5.%6.%7.%8"/>
      <w:lvlJc w:val="left"/>
      <w:pPr>
        <w:ind w:left="6480" w:hanging="1440"/>
      </w:pPr>
      <w:rPr>
        <w:rFonts w:hint="default"/>
        <w:color w:val="auto"/>
        <w:u w:val="none"/>
      </w:rPr>
    </w:lvl>
    <w:lvl w:ilvl="8">
      <w:start w:val="1"/>
      <w:numFmt w:val="decimal"/>
      <w:lvlText w:val="%1.%2.%3.%4.%5.%6.%7.%8.%9"/>
      <w:lvlJc w:val="left"/>
      <w:pPr>
        <w:ind w:left="7560" w:hanging="1800"/>
      </w:pPr>
      <w:rPr>
        <w:rFonts w:hint="default"/>
        <w:color w:val="auto"/>
        <w:u w:val="none"/>
      </w:rPr>
    </w:lvl>
  </w:abstractNum>
  <w:abstractNum w:abstractNumId="6" w15:restartNumberingAfterBreak="0">
    <w:nsid w:val="3BC544A0"/>
    <w:multiLevelType w:val="hybridMultilevel"/>
    <w:tmpl w:val="BAB4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C2011"/>
    <w:multiLevelType w:val="hybridMultilevel"/>
    <w:tmpl w:val="20E4535C"/>
    <w:lvl w:ilvl="0" w:tplc="B6EE5632">
      <w:start w:val="1"/>
      <w:numFmt w:val="decimal"/>
      <w:lvlText w:val="%1)"/>
      <w:lvlJc w:val="left"/>
      <w:pPr>
        <w:ind w:left="720" w:hanging="360"/>
      </w:pPr>
      <w:rPr>
        <w:rFonts w:ascii="Cambria" w:hAnsi="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333D1"/>
    <w:multiLevelType w:val="hybridMultilevel"/>
    <w:tmpl w:val="085E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869C8"/>
    <w:multiLevelType w:val="hybridMultilevel"/>
    <w:tmpl w:val="DB90DB3E"/>
    <w:lvl w:ilvl="0" w:tplc="0409000F">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F296A"/>
    <w:multiLevelType w:val="multilevel"/>
    <w:tmpl w:val="1576BEBA"/>
    <w:lvl w:ilvl="0">
      <w:start w:val="3"/>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1" w15:restartNumberingAfterBreak="0">
    <w:nsid w:val="593B6453"/>
    <w:multiLevelType w:val="multilevel"/>
    <w:tmpl w:val="0446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276680"/>
    <w:multiLevelType w:val="hybridMultilevel"/>
    <w:tmpl w:val="A4BC31F2"/>
    <w:lvl w:ilvl="0" w:tplc="77067FE2">
      <w:start w:val="919"/>
      <w:numFmt w:val="bullet"/>
      <w:lvlText w:val="-"/>
      <w:lvlJc w:val="left"/>
      <w:pPr>
        <w:ind w:left="117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B747D2"/>
    <w:multiLevelType w:val="multilevel"/>
    <w:tmpl w:val="F2B2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DC59F3"/>
    <w:multiLevelType w:val="hybridMultilevel"/>
    <w:tmpl w:val="F9D62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8318B"/>
    <w:multiLevelType w:val="hybridMultilevel"/>
    <w:tmpl w:val="81E46A8C"/>
    <w:lvl w:ilvl="0" w:tplc="0409000F">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A22D7A"/>
    <w:multiLevelType w:val="hybridMultilevel"/>
    <w:tmpl w:val="883A94C2"/>
    <w:lvl w:ilvl="0" w:tplc="6C903834">
      <w:start w:val="9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732D0B"/>
    <w:multiLevelType w:val="hybridMultilevel"/>
    <w:tmpl w:val="7EA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254A9"/>
    <w:multiLevelType w:val="hybridMultilevel"/>
    <w:tmpl w:val="7B60AA34"/>
    <w:lvl w:ilvl="0" w:tplc="F746CE3C">
      <w:start w:val="69"/>
      <w:numFmt w:val="decimal"/>
      <w:lvlText w:val="%1."/>
      <w:lvlJc w:val="left"/>
      <w:pPr>
        <w:tabs>
          <w:tab w:val="num" w:pos="1170"/>
        </w:tabs>
        <w:ind w:left="117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
  </w:num>
  <w:num w:numId="3">
    <w:abstractNumId w:val="8"/>
  </w:num>
  <w:num w:numId="4">
    <w:abstractNumId w:val="0"/>
  </w:num>
  <w:num w:numId="5">
    <w:abstractNumId w:val="12"/>
  </w:num>
  <w:num w:numId="6">
    <w:abstractNumId w:val="16"/>
  </w:num>
  <w:num w:numId="7">
    <w:abstractNumId w:val="1"/>
  </w:num>
  <w:num w:numId="8">
    <w:abstractNumId w:val="5"/>
  </w:num>
  <w:num w:numId="9">
    <w:abstractNumId w:val="3"/>
  </w:num>
  <w:num w:numId="10">
    <w:abstractNumId w:val="4"/>
  </w:num>
  <w:num w:numId="11">
    <w:abstractNumId w:val="14"/>
  </w:num>
  <w:num w:numId="12">
    <w:abstractNumId w:val="6"/>
  </w:num>
  <w:num w:numId="13">
    <w:abstractNumId w:val="7"/>
  </w:num>
  <w:num w:numId="14">
    <w:abstractNumId w:val="9"/>
  </w:num>
  <w:num w:numId="15">
    <w:abstractNumId w:val="15"/>
  </w:num>
  <w:num w:numId="16">
    <w:abstractNumId w:val="10"/>
  </w:num>
  <w:num w:numId="17">
    <w:abstractNumId w:val="18"/>
  </w:num>
  <w:num w:numId="18">
    <w:abstractNumId w:val="11"/>
  </w:num>
  <w:num w:numId="1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D0"/>
    <w:rsid w:val="00001427"/>
    <w:rsid w:val="0000604C"/>
    <w:rsid w:val="00014302"/>
    <w:rsid w:val="000176AC"/>
    <w:rsid w:val="000208A1"/>
    <w:rsid w:val="0002166F"/>
    <w:rsid w:val="00031213"/>
    <w:rsid w:val="000315EF"/>
    <w:rsid w:val="00033B57"/>
    <w:rsid w:val="000362FB"/>
    <w:rsid w:val="00040B44"/>
    <w:rsid w:val="00042712"/>
    <w:rsid w:val="000427B9"/>
    <w:rsid w:val="00044CC6"/>
    <w:rsid w:val="00052296"/>
    <w:rsid w:val="00052CAC"/>
    <w:rsid w:val="00053748"/>
    <w:rsid w:val="000647C7"/>
    <w:rsid w:val="00065301"/>
    <w:rsid w:val="000717DE"/>
    <w:rsid w:val="0007470F"/>
    <w:rsid w:val="000808D9"/>
    <w:rsid w:val="00081D8A"/>
    <w:rsid w:val="00083C38"/>
    <w:rsid w:val="000913F8"/>
    <w:rsid w:val="000938A1"/>
    <w:rsid w:val="00095EA9"/>
    <w:rsid w:val="000A220E"/>
    <w:rsid w:val="000B0AA2"/>
    <w:rsid w:val="000B2CFF"/>
    <w:rsid w:val="000B2D0E"/>
    <w:rsid w:val="000B6379"/>
    <w:rsid w:val="000B7F0B"/>
    <w:rsid w:val="000C33EE"/>
    <w:rsid w:val="000C4C47"/>
    <w:rsid w:val="000C5754"/>
    <w:rsid w:val="000C692D"/>
    <w:rsid w:val="000C7516"/>
    <w:rsid w:val="000C7A6F"/>
    <w:rsid w:val="000D3661"/>
    <w:rsid w:val="000D3A4F"/>
    <w:rsid w:val="000D58D4"/>
    <w:rsid w:val="000D666F"/>
    <w:rsid w:val="000E103F"/>
    <w:rsid w:val="000E2C71"/>
    <w:rsid w:val="000E3B43"/>
    <w:rsid w:val="000E5C93"/>
    <w:rsid w:val="000F3158"/>
    <w:rsid w:val="000F3F42"/>
    <w:rsid w:val="000F4AE2"/>
    <w:rsid w:val="000F4BC0"/>
    <w:rsid w:val="000F5F35"/>
    <w:rsid w:val="001011D8"/>
    <w:rsid w:val="00101732"/>
    <w:rsid w:val="00102445"/>
    <w:rsid w:val="00103BD4"/>
    <w:rsid w:val="00106120"/>
    <w:rsid w:val="00106298"/>
    <w:rsid w:val="00106CC6"/>
    <w:rsid w:val="00107A61"/>
    <w:rsid w:val="00107F26"/>
    <w:rsid w:val="00116CA7"/>
    <w:rsid w:val="00116ECA"/>
    <w:rsid w:val="00117317"/>
    <w:rsid w:val="001205B4"/>
    <w:rsid w:val="00121349"/>
    <w:rsid w:val="001215B2"/>
    <w:rsid w:val="00121F99"/>
    <w:rsid w:val="00123B66"/>
    <w:rsid w:val="00132686"/>
    <w:rsid w:val="0013357E"/>
    <w:rsid w:val="0013383E"/>
    <w:rsid w:val="00133946"/>
    <w:rsid w:val="0013616E"/>
    <w:rsid w:val="0013731D"/>
    <w:rsid w:val="00145C06"/>
    <w:rsid w:val="00146C22"/>
    <w:rsid w:val="001476B8"/>
    <w:rsid w:val="00150987"/>
    <w:rsid w:val="00151714"/>
    <w:rsid w:val="0015237D"/>
    <w:rsid w:val="00156AA2"/>
    <w:rsid w:val="00161424"/>
    <w:rsid w:val="0016225F"/>
    <w:rsid w:val="00162561"/>
    <w:rsid w:val="00165964"/>
    <w:rsid w:val="00166077"/>
    <w:rsid w:val="00175B24"/>
    <w:rsid w:val="00176EB5"/>
    <w:rsid w:val="001778D7"/>
    <w:rsid w:val="00181829"/>
    <w:rsid w:val="00185359"/>
    <w:rsid w:val="00185B21"/>
    <w:rsid w:val="001874BC"/>
    <w:rsid w:val="001A4D3E"/>
    <w:rsid w:val="001B4B27"/>
    <w:rsid w:val="001B63D9"/>
    <w:rsid w:val="001B7C35"/>
    <w:rsid w:val="001B7DC4"/>
    <w:rsid w:val="001C055C"/>
    <w:rsid w:val="001C2AD6"/>
    <w:rsid w:val="001C5811"/>
    <w:rsid w:val="001C69E0"/>
    <w:rsid w:val="001D31CB"/>
    <w:rsid w:val="001D331B"/>
    <w:rsid w:val="001D493C"/>
    <w:rsid w:val="001D52FC"/>
    <w:rsid w:val="001D6DB7"/>
    <w:rsid w:val="001D7F0C"/>
    <w:rsid w:val="001E42EF"/>
    <w:rsid w:val="001E5039"/>
    <w:rsid w:val="001F0B27"/>
    <w:rsid w:val="001F28E5"/>
    <w:rsid w:val="001F4D24"/>
    <w:rsid w:val="001F4F01"/>
    <w:rsid w:val="001F5EF6"/>
    <w:rsid w:val="001F71D6"/>
    <w:rsid w:val="001F756B"/>
    <w:rsid w:val="0020112F"/>
    <w:rsid w:val="0020129A"/>
    <w:rsid w:val="00205354"/>
    <w:rsid w:val="00205B3E"/>
    <w:rsid w:val="00205F1F"/>
    <w:rsid w:val="00206AA1"/>
    <w:rsid w:val="002077EB"/>
    <w:rsid w:val="00210774"/>
    <w:rsid w:val="00210FA7"/>
    <w:rsid w:val="0021116C"/>
    <w:rsid w:val="00213C03"/>
    <w:rsid w:val="00215C4B"/>
    <w:rsid w:val="00217ABB"/>
    <w:rsid w:val="00217C6B"/>
    <w:rsid w:val="0022068A"/>
    <w:rsid w:val="00223094"/>
    <w:rsid w:val="00230756"/>
    <w:rsid w:val="00230F57"/>
    <w:rsid w:val="00232533"/>
    <w:rsid w:val="00233F4C"/>
    <w:rsid w:val="00234ED6"/>
    <w:rsid w:val="00237152"/>
    <w:rsid w:val="0024084F"/>
    <w:rsid w:val="0025176C"/>
    <w:rsid w:val="00252D44"/>
    <w:rsid w:val="00254DD4"/>
    <w:rsid w:val="0025719C"/>
    <w:rsid w:val="00257350"/>
    <w:rsid w:val="00264F4C"/>
    <w:rsid w:val="0026549E"/>
    <w:rsid w:val="00265608"/>
    <w:rsid w:val="0027062E"/>
    <w:rsid w:val="002706FC"/>
    <w:rsid w:val="00272183"/>
    <w:rsid w:val="00274395"/>
    <w:rsid w:val="002743A1"/>
    <w:rsid w:val="002748AF"/>
    <w:rsid w:val="0027672D"/>
    <w:rsid w:val="00280A93"/>
    <w:rsid w:val="00281A5F"/>
    <w:rsid w:val="00281EB7"/>
    <w:rsid w:val="002820C9"/>
    <w:rsid w:val="002826AE"/>
    <w:rsid w:val="00282A45"/>
    <w:rsid w:val="002915E8"/>
    <w:rsid w:val="00292714"/>
    <w:rsid w:val="00292EC3"/>
    <w:rsid w:val="00295213"/>
    <w:rsid w:val="002964B5"/>
    <w:rsid w:val="002965A5"/>
    <w:rsid w:val="002A208A"/>
    <w:rsid w:val="002A2DA8"/>
    <w:rsid w:val="002A3B83"/>
    <w:rsid w:val="002A7FBE"/>
    <w:rsid w:val="002B43AB"/>
    <w:rsid w:val="002C00F2"/>
    <w:rsid w:val="002C344E"/>
    <w:rsid w:val="002C5304"/>
    <w:rsid w:val="002C6C7F"/>
    <w:rsid w:val="002D09F9"/>
    <w:rsid w:val="002D4473"/>
    <w:rsid w:val="002D4CC6"/>
    <w:rsid w:val="002D6EC3"/>
    <w:rsid w:val="002E20DF"/>
    <w:rsid w:val="002E4268"/>
    <w:rsid w:val="002E7699"/>
    <w:rsid w:val="002F234F"/>
    <w:rsid w:val="002F3F10"/>
    <w:rsid w:val="002F4974"/>
    <w:rsid w:val="002F4EF1"/>
    <w:rsid w:val="002F7549"/>
    <w:rsid w:val="00301E24"/>
    <w:rsid w:val="00301F40"/>
    <w:rsid w:val="00303131"/>
    <w:rsid w:val="00306B03"/>
    <w:rsid w:val="00307759"/>
    <w:rsid w:val="0031076F"/>
    <w:rsid w:val="00311D11"/>
    <w:rsid w:val="00311E1D"/>
    <w:rsid w:val="0031430C"/>
    <w:rsid w:val="00317632"/>
    <w:rsid w:val="0032043B"/>
    <w:rsid w:val="0032055A"/>
    <w:rsid w:val="00320A11"/>
    <w:rsid w:val="00327385"/>
    <w:rsid w:val="00327C38"/>
    <w:rsid w:val="00331B4A"/>
    <w:rsid w:val="00333DC2"/>
    <w:rsid w:val="00333E59"/>
    <w:rsid w:val="00335BC7"/>
    <w:rsid w:val="00335CB6"/>
    <w:rsid w:val="003369BD"/>
    <w:rsid w:val="00343303"/>
    <w:rsid w:val="00346AE0"/>
    <w:rsid w:val="00346D9E"/>
    <w:rsid w:val="003476DF"/>
    <w:rsid w:val="00347A7B"/>
    <w:rsid w:val="003510B7"/>
    <w:rsid w:val="003513B6"/>
    <w:rsid w:val="00351B79"/>
    <w:rsid w:val="00351F0D"/>
    <w:rsid w:val="003524A8"/>
    <w:rsid w:val="00353460"/>
    <w:rsid w:val="00356714"/>
    <w:rsid w:val="00357D39"/>
    <w:rsid w:val="003617C6"/>
    <w:rsid w:val="00361C12"/>
    <w:rsid w:val="00361E29"/>
    <w:rsid w:val="003622F6"/>
    <w:rsid w:val="003654B4"/>
    <w:rsid w:val="0036664A"/>
    <w:rsid w:val="00372588"/>
    <w:rsid w:val="003750D6"/>
    <w:rsid w:val="003763AB"/>
    <w:rsid w:val="00376E2E"/>
    <w:rsid w:val="00377ED0"/>
    <w:rsid w:val="00377EE2"/>
    <w:rsid w:val="00382775"/>
    <w:rsid w:val="00383760"/>
    <w:rsid w:val="00384271"/>
    <w:rsid w:val="00386B71"/>
    <w:rsid w:val="0038701A"/>
    <w:rsid w:val="00387E29"/>
    <w:rsid w:val="0039074C"/>
    <w:rsid w:val="00392112"/>
    <w:rsid w:val="00395287"/>
    <w:rsid w:val="00395ABB"/>
    <w:rsid w:val="003A0C2C"/>
    <w:rsid w:val="003A7231"/>
    <w:rsid w:val="003B1574"/>
    <w:rsid w:val="003B4D2B"/>
    <w:rsid w:val="003B6BD1"/>
    <w:rsid w:val="003C1AE2"/>
    <w:rsid w:val="003C5FCF"/>
    <w:rsid w:val="003C6A40"/>
    <w:rsid w:val="003C6CDB"/>
    <w:rsid w:val="003D0460"/>
    <w:rsid w:val="003D0A9B"/>
    <w:rsid w:val="003D36F5"/>
    <w:rsid w:val="003E0715"/>
    <w:rsid w:val="003E167D"/>
    <w:rsid w:val="003E3059"/>
    <w:rsid w:val="003E39C8"/>
    <w:rsid w:val="003E6AD3"/>
    <w:rsid w:val="003E7130"/>
    <w:rsid w:val="003F0287"/>
    <w:rsid w:val="003F035D"/>
    <w:rsid w:val="003F0FF6"/>
    <w:rsid w:val="003F5B97"/>
    <w:rsid w:val="003F6EBD"/>
    <w:rsid w:val="00400CC8"/>
    <w:rsid w:val="00406E1F"/>
    <w:rsid w:val="004072FB"/>
    <w:rsid w:val="004108E2"/>
    <w:rsid w:val="00412D43"/>
    <w:rsid w:val="004217CF"/>
    <w:rsid w:val="00421E6D"/>
    <w:rsid w:val="0042270F"/>
    <w:rsid w:val="00426646"/>
    <w:rsid w:val="00426A5D"/>
    <w:rsid w:val="00432F2E"/>
    <w:rsid w:val="00434891"/>
    <w:rsid w:val="00436096"/>
    <w:rsid w:val="0043629F"/>
    <w:rsid w:val="004364BE"/>
    <w:rsid w:val="00436943"/>
    <w:rsid w:val="00436FA6"/>
    <w:rsid w:val="00437462"/>
    <w:rsid w:val="00437702"/>
    <w:rsid w:val="00440DD5"/>
    <w:rsid w:val="0044443B"/>
    <w:rsid w:val="00445F7B"/>
    <w:rsid w:val="00452680"/>
    <w:rsid w:val="00455389"/>
    <w:rsid w:val="00460170"/>
    <w:rsid w:val="00460B1E"/>
    <w:rsid w:val="00461D99"/>
    <w:rsid w:val="00462390"/>
    <w:rsid w:val="00472775"/>
    <w:rsid w:val="0047373B"/>
    <w:rsid w:val="00476C10"/>
    <w:rsid w:val="00476CD6"/>
    <w:rsid w:val="004836EE"/>
    <w:rsid w:val="00485222"/>
    <w:rsid w:val="004874F8"/>
    <w:rsid w:val="00494491"/>
    <w:rsid w:val="004946E1"/>
    <w:rsid w:val="00497886"/>
    <w:rsid w:val="004A0214"/>
    <w:rsid w:val="004A23BF"/>
    <w:rsid w:val="004A42B0"/>
    <w:rsid w:val="004A49EF"/>
    <w:rsid w:val="004A67E3"/>
    <w:rsid w:val="004B3E26"/>
    <w:rsid w:val="004B4A4C"/>
    <w:rsid w:val="004B5266"/>
    <w:rsid w:val="004B6025"/>
    <w:rsid w:val="004C1027"/>
    <w:rsid w:val="004C3523"/>
    <w:rsid w:val="004C598D"/>
    <w:rsid w:val="004D0D52"/>
    <w:rsid w:val="004D3BC9"/>
    <w:rsid w:val="004D48ED"/>
    <w:rsid w:val="004D6999"/>
    <w:rsid w:val="004E0BC8"/>
    <w:rsid w:val="004E2107"/>
    <w:rsid w:val="004E327B"/>
    <w:rsid w:val="004E5E70"/>
    <w:rsid w:val="004F0809"/>
    <w:rsid w:val="004F25DA"/>
    <w:rsid w:val="00501558"/>
    <w:rsid w:val="0050360A"/>
    <w:rsid w:val="005047C5"/>
    <w:rsid w:val="00505386"/>
    <w:rsid w:val="00505655"/>
    <w:rsid w:val="00506206"/>
    <w:rsid w:val="005103BA"/>
    <w:rsid w:val="00510C33"/>
    <w:rsid w:val="00511A0F"/>
    <w:rsid w:val="0051305C"/>
    <w:rsid w:val="005134F5"/>
    <w:rsid w:val="00513E3A"/>
    <w:rsid w:val="00516B23"/>
    <w:rsid w:val="005172E4"/>
    <w:rsid w:val="0051775F"/>
    <w:rsid w:val="0052637F"/>
    <w:rsid w:val="005270E5"/>
    <w:rsid w:val="00527891"/>
    <w:rsid w:val="005278E7"/>
    <w:rsid w:val="00530B4E"/>
    <w:rsid w:val="00542CCC"/>
    <w:rsid w:val="00545A4F"/>
    <w:rsid w:val="0054632C"/>
    <w:rsid w:val="005523BE"/>
    <w:rsid w:val="005550D5"/>
    <w:rsid w:val="00557160"/>
    <w:rsid w:val="00563955"/>
    <w:rsid w:val="00571318"/>
    <w:rsid w:val="00572925"/>
    <w:rsid w:val="00572E7B"/>
    <w:rsid w:val="0057415C"/>
    <w:rsid w:val="00582101"/>
    <w:rsid w:val="00585E7A"/>
    <w:rsid w:val="00586EF8"/>
    <w:rsid w:val="00590F7C"/>
    <w:rsid w:val="005914F9"/>
    <w:rsid w:val="00591960"/>
    <w:rsid w:val="00594566"/>
    <w:rsid w:val="0059584F"/>
    <w:rsid w:val="00597025"/>
    <w:rsid w:val="005A4044"/>
    <w:rsid w:val="005A469E"/>
    <w:rsid w:val="005B136D"/>
    <w:rsid w:val="005B36C6"/>
    <w:rsid w:val="005B3A9C"/>
    <w:rsid w:val="005B41B2"/>
    <w:rsid w:val="005B5144"/>
    <w:rsid w:val="005B60A1"/>
    <w:rsid w:val="005B7475"/>
    <w:rsid w:val="005B74C0"/>
    <w:rsid w:val="005B7B6A"/>
    <w:rsid w:val="005C277B"/>
    <w:rsid w:val="005C3A8D"/>
    <w:rsid w:val="005C5627"/>
    <w:rsid w:val="005D4197"/>
    <w:rsid w:val="005D4D34"/>
    <w:rsid w:val="005D5F3A"/>
    <w:rsid w:val="005E0C72"/>
    <w:rsid w:val="005E1777"/>
    <w:rsid w:val="005E3693"/>
    <w:rsid w:val="005E46C0"/>
    <w:rsid w:val="005F1325"/>
    <w:rsid w:val="005F1715"/>
    <w:rsid w:val="005F3393"/>
    <w:rsid w:val="005F372C"/>
    <w:rsid w:val="005F4A72"/>
    <w:rsid w:val="005F6A98"/>
    <w:rsid w:val="00600785"/>
    <w:rsid w:val="00606785"/>
    <w:rsid w:val="006103E0"/>
    <w:rsid w:val="006105D4"/>
    <w:rsid w:val="00611BA9"/>
    <w:rsid w:val="00612265"/>
    <w:rsid w:val="00612EEC"/>
    <w:rsid w:val="00616E9E"/>
    <w:rsid w:val="006201E7"/>
    <w:rsid w:val="00620D29"/>
    <w:rsid w:val="00623053"/>
    <w:rsid w:val="00623699"/>
    <w:rsid w:val="00630254"/>
    <w:rsid w:val="0063101F"/>
    <w:rsid w:val="006327D2"/>
    <w:rsid w:val="00633544"/>
    <w:rsid w:val="00635D42"/>
    <w:rsid w:val="00635EE4"/>
    <w:rsid w:val="006377F7"/>
    <w:rsid w:val="00643521"/>
    <w:rsid w:val="00644F87"/>
    <w:rsid w:val="006453E9"/>
    <w:rsid w:val="00645686"/>
    <w:rsid w:val="00646C85"/>
    <w:rsid w:val="00653557"/>
    <w:rsid w:val="00660233"/>
    <w:rsid w:val="006661F8"/>
    <w:rsid w:val="00670D95"/>
    <w:rsid w:val="00670E2E"/>
    <w:rsid w:val="00672F7C"/>
    <w:rsid w:val="00673BDB"/>
    <w:rsid w:val="00673C26"/>
    <w:rsid w:val="0067666E"/>
    <w:rsid w:val="00682AED"/>
    <w:rsid w:val="00682B47"/>
    <w:rsid w:val="00683F7C"/>
    <w:rsid w:val="006845B8"/>
    <w:rsid w:val="00684BDB"/>
    <w:rsid w:val="006856E6"/>
    <w:rsid w:val="006866D7"/>
    <w:rsid w:val="00686B08"/>
    <w:rsid w:val="00687396"/>
    <w:rsid w:val="0069119B"/>
    <w:rsid w:val="006935A9"/>
    <w:rsid w:val="00696B74"/>
    <w:rsid w:val="006A0F23"/>
    <w:rsid w:val="006A2016"/>
    <w:rsid w:val="006A22B1"/>
    <w:rsid w:val="006A2418"/>
    <w:rsid w:val="006A3DC3"/>
    <w:rsid w:val="006A41DF"/>
    <w:rsid w:val="006A4C4D"/>
    <w:rsid w:val="006A5761"/>
    <w:rsid w:val="006A7065"/>
    <w:rsid w:val="006A70FD"/>
    <w:rsid w:val="006B492D"/>
    <w:rsid w:val="006B7D10"/>
    <w:rsid w:val="006C08CC"/>
    <w:rsid w:val="006C62DE"/>
    <w:rsid w:val="006D0400"/>
    <w:rsid w:val="006D0B59"/>
    <w:rsid w:val="006D2012"/>
    <w:rsid w:val="006D25D4"/>
    <w:rsid w:val="006D2CAC"/>
    <w:rsid w:val="006D449C"/>
    <w:rsid w:val="006D6EDA"/>
    <w:rsid w:val="006E288C"/>
    <w:rsid w:val="006E2DCE"/>
    <w:rsid w:val="006E34EF"/>
    <w:rsid w:val="006F2A06"/>
    <w:rsid w:val="006F435E"/>
    <w:rsid w:val="006F4CF0"/>
    <w:rsid w:val="006F5726"/>
    <w:rsid w:val="006F5C25"/>
    <w:rsid w:val="00702658"/>
    <w:rsid w:val="007045CB"/>
    <w:rsid w:val="00706874"/>
    <w:rsid w:val="0071529B"/>
    <w:rsid w:val="00715B69"/>
    <w:rsid w:val="00717D82"/>
    <w:rsid w:val="007219BF"/>
    <w:rsid w:val="007236E2"/>
    <w:rsid w:val="00723AFE"/>
    <w:rsid w:val="007258C6"/>
    <w:rsid w:val="00726528"/>
    <w:rsid w:val="007379FF"/>
    <w:rsid w:val="00737BFE"/>
    <w:rsid w:val="00741EE3"/>
    <w:rsid w:val="00742DC0"/>
    <w:rsid w:val="00745B9D"/>
    <w:rsid w:val="00746F1D"/>
    <w:rsid w:val="007510A0"/>
    <w:rsid w:val="007513DC"/>
    <w:rsid w:val="00751C09"/>
    <w:rsid w:val="00753944"/>
    <w:rsid w:val="00753E7F"/>
    <w:rsid w:val="00755706"/>
    <w:rsid w:val="00757A1F"/>
    <w:rsid w:val="00760BD2"/>
    <w:rsid w:val="007611E4"/>
    <w:rsid w:val="0076191E"/>
    <w:rsid w:val="0077468F"/>
    <w:rsid w:val="0078000A"/>
    <w:rsid w:val="00783F55"/>
    <w:rsid w:val="00784948"/>
    <w:rsid w:val="00785367"/>
    <w:rsid w:val="00790110"/>
    <w:rsid w:val="0079484F"/>
    <w:rsid w:val="007A2B4A"/>
    <w:rsid w:val="007A7CB2"/>
    <w:rsid w:val="007B07D1"/>
    <w:rsid w:val="007B3612"/>
    <w:rsid w:val="007B4445"/>
    <w:rsid w:val="007B6E30"/>
    <w:rsid w:val="007D2C56"/>
    <w:rsid w:val="007D37B8"/>
    <w:rsid w:val="007D542C"/>
    <w:rsid w:val="007E5F5A"/>
    <w:rsid w:val="007E6EF5"/>
    <w:rsid w:val="007F2ED2"/>
    <w:rsid w:val="007F579D"/>
    <w:rsid w:val="00800948"/>
    <w:rsid w:val="008019BE"/>
    <w:rsid w:val="00802D80"/>
    <w:rsid w:val="00804D40"/>
    <w:rsid w:val="00813308"/>
    <w:rsid w:val="00813ACD"/>
    <w:rsid w:val="0081472D"/>
    <w:rsid w:val="00816064"/>
    <w:rsid w:val="00820196"/>
    <w:rsid w:val="0082153F"/>
    <w:rsid w:val="00822576"/>
    <w:rsid w:val="00822D71"/>
    <w:rsid w:val="00827982"/>
    <w:rsid w:val="00830F5A"/>
    <w:rsid w:val="00832894"/>
    <w:rsid w:val="00835164"/>
    <w:rsid w:val="008410E5"/>
    <w:rsid w:val="00842E98"/>
    <w:rsid w:val="0084640E"/>
    <w:rsid w:val="00850E16"/>
    <w:rsid w:val="0085162C"/>
    <w:rsid w:val="008536C2"/>
    <w:rsid w:val="008569E5"/>
    <w:rsid w:val="00856F47"/>
    <w:rsid w:val="00857C03"/>
    <w:rsid w:val="0086107F"/>
    <w:rsid w:val="00861721"/>
    <w:rsid w:val="008619B0"/>
    <w:rsid w:val="00863068"/>
    <w:rsid w:val="00864512"/>
    <w:rsid w:val="00865AF4"/>
    <w:rsid w:val="00870435"/>
    <w:rsid w:val="008713C0"/>
    <w:rsid w:val="00871642"/>
    <w:rsid w:val="008733A4"/>
    <w:rsid w:val="00874B18"/>
    <w:rsid w:val="008838B4"/>
    <w:rsid w:val="00884C11"/>
    <w:rsid w:val="00885A97"/>
    <w:rsid w:val="00890CB9"/>
    <w:rsid w:val="00893C60"/>
    <w:rsid w:val="00893DE8"/>
    <w:rsid w:val="00895332"/>
    <w:rsid w:val="00897744"/>
    <w:rsid w:val="008A5618"/>
    <w:rsid w:val="008A7E37"/>
    <w:rsid w:val="008B0072"/>
    <w:rsid w:val="008B652C"/>
    <w:rsid w:val="008B684A"/>
    <w:rsid w:val="008B72E0"/>
    <w:rsid w:val="008B7B79"/>
    <w:rsid w:val="008C066B"/>
    <w:rsid w:val="008C0D83"/>
    <w:rsid w:val="008C2167"/>
    <w:rsid w:val="008C2AE7"/>
    <w:rsid w:val="008C492F"/>
    <w:rsid w:val="008C675E"/>
    <w:rsid w:val="008C6A62"/>
    <w:rsid w:val="008C6E00"/>
    <w:rsid w:val="008C7001"/>
    <w:rsid w:val="008C756F"/>
    <w:rsid w:val="008D0B9A"/>
    <w:rsid w:val="008D19D7"/>
    <w:rsid w:val="008D1DE7"/>
    <w:rsid w:val="008D219D"/>
    <w:rsid w:val="008E1E94"/>
    <w:rsid w:val="008E67B4"/>
    <w:rsid w:val="008E70EE"/>
    <w:rsid w:val="008F000F"/>
    <w:rsid w:val="008F2512"/>
    <w:rsid w:val="008F42E6"/>
    <w:rsid w:val="008F67FD"/>
    <w:rsid w:val="00903B32"/>
    <w:rsid w:val="00904958"/>
    <w:rsid w:val="00904DD6"/>
    <w:rsid w:val="00904FCD"/>
    <w:rsid w:val="00914E96"/>
    <w:rsid w:val="00915D40"/>
    <w:rsid w:val="009207D0"/>
    <w:rsid w:val="00921999"/>
    <w:rsid w:val="00922279"/>
    <w:rsid w:val="00923042"/>
    <w:rsid w:val="00924D39"/>
    <w:rsid w:val="00927114"/>
    <w:rsid w:val="00930C74"/>
    <w:rsid w:val="009338B1"/>
    <w:rsid w:val="0093409A"/>
    <w:rsid w:val="00934EEE"/>
    <w:rsid w:val="009358EC"/>
    <w:rsid w:val="009365F7"/>
    <w:rsid w:val="009373F7"/>
    <w:rsid w:val="00937C49"/>
    <w:rsid w:val="00937EC7"/>
    <w:rsid w:val="00940EEC"/>
    <w:rsid w:val="00941329"/>
    <w:rsid w:val="00944A91"/>
    <w:rsid w:val="009459CC"/>
    <w:rsid w:val="009508D8"/>
    <w:rsid w:val="00950C2D"/>
    <w:rsid w:val="00951DD8"/>
    <w:rsid w:val="00954BC6"/>
    <w:rsid w:val="00954DDC"/>
    <w:rsid w:val="009573D9"/>
    <w:rsid w:val="00957F6F"/>
    <w:rsid w:val="009605AD"/>
    <w:rsid w:val="009617E8"/>
    <w:rsid w:val="00962406"/>
    <w:rsid w:val="00962F2D"/>
    <w:rsid w:val="009663D5"/>
    <w:rsid w:val="00967B7C"/>
    <w:rsid w:val="0097116C"/>
    <w:rsid w:val="0097294D"/>
    <w:rsid w:val="00974A04"/>
    <w:rsid w:val="00977F88"/>
    <w:rsid w:val="00982455"/>
    <w:rsid w:val="00984610"/>
    <w:rsid w:val="00984DA7"/>
    <w:rsid w:val="00985A10"/>
    <w:rsid w:val="00990F1E"/>
    <w:rsid w:val="00992B89"/>
    <w:rsid w:val="00997A0B"/>
    <w:rsid w:val="009A05A1"/>
    <w:rsid w:val="009A3CF7"/>
    <w:rsid w:val="009A3E00"/>
    <w:rsid w:val="009A4338"/>
    <w:rsid w:val="009A744E"/>
    <w:rsid w:val="009B6159"/>
    <w:rsid w:val="009C1F2D"/>
    <w:rsid w:val="009C3B88"/>
    <w:rsid w:val="009C676C"/>
    <w:rsid w:val="009C744D"/>
    <w:rsid w:val="009D61C4"/>
    <w:rsid w:val="009D7629"/>
    <w:rsid w:val="009E1770"/>
    <w:rsid w:val="009E3122"/>
    <w:rsid w:val="009E78DD"/>
    <w:rsid w:val="009F323C"/>
    <w:rsid w:val="009F36C6"/>
    <w:rsid w:val="009F3DB3"/>
    <w:rsid w:val="009F4B9A"/>
    <w:rsid w:val="009F75E2"/>
    <w:rsid w:val="00A0014B"/>
    <w:rsid w:val="00A01DDD"/>
    <w:rsid w:val="00A028E1"/>
    <w:rsid w:val="00A03AC1"/>
    <w:rsid w:val="00A20E18"/>
    <w:rsid w:val="00A2599D"/>
    <w:rsid w:val="00A32E28"/>
    <w:rsid w:val="00A35C17"/>
    <w:rsid w:val="00A4195B"/>
    <w:rsid w:val="00A43D07"/>
    <w:rsid w:val="00A50C1D"/>
    <w:rsid w:val="00A541CA"/>
    <w:rsid w:val="00A628F5"/>
    <w:rsid w:val="00A62DA0"/>
    <w:rsid w:val="00A66877"/>
    <w:rsid w:val="00A67067"/>
    <w:rsid w:val="00A67BF8"/>
    <w:rsid w:val="00A7019C"/>
    <w:rsid w:val="00A71999"/>
    <w:rsid w:val="00A72E79"/>
    <w:rsid w:val="00A77A0F"/>
    <w:rsid w:val="00A77B23"/>
    <w:rsid w:val="00A8545B"/>
    <w:rsid w:val="00A92F29"/>
    <w:rsid w:val="00A9410B"/>
    <w:rsid w:val="00A96370"/>
    <w:rsid w:val="00AA36FF"/>
    <w:rsid w:val="00AA486F"/>
    <w:rsid w:val="00AB1B2E"/>
    <w:rsid w:val="00AB3A7E"/>
    <w:rsid w:val="00AB4A61"/>
    <w:rsid w:val="00AB6E1A"/>
    <w:rsid w:val="00AC10EE"/>
    <w:rsid w:val="00AC12EA"/>
    <w:rsid w:val="00AC1CB0"/>
    <w:rsid w:val="00AC3B80"/>
    <w:rsid w:val="00AC5B21"/>
    <w:rsid w:val="00AC6FC2"/>
    <w:rsid w:val="00AD0FF2"/>
    <w:rsid w:val="00AD135C"/>
    <w:rsid w:val="00AD2723"/>
    <w:rsid w:val="00AD7622"/>
    <w:rsid w:val="00AD7B05"/>
    <w:rsid w:val="00AE3390"/>
    <w:rsid w:val="00AE3D00"/>
    <w:rsid w:val="00AE3F14"/>
    <w:rsid w:val="00AE657A"/>
    <w:rsid w:val="00AF22D3"/>
    <w:rsid w:val="00AF2839"/>
    <w:rsid w:val="00AF43D3"/>
    <w:rsid w:val="00AF662B"/>
    <w:rsid w:val="00AF7201"/>
    <w:rsid w:val="00B0032A"/>
    <w:rsid w:val="00B0096A"/>
    <w:rsid w:val="00B0220A"/>
    <w:rsid w:val="00B03B46"/>
    <w:rsid w:val="00B0708C"/>
    <w:rsid w:val="00B07E91"/>
    <w:rsid w:val="00B158CC"/>
    <w:rsid w:val="00B2051A"/>
    <w:rsid w:val="00B21087"/>
    <w:rsid w:val="00B22492"/>
    <w:rsid w:val="00B23315"/>
    <w:rsid w:val="00B32C02"/>
    <w:rsid w:val="00B346A6"/>
    <w:rsid w:val="00B363B2"/>
    <w:rsid w:val="00B40811"/>
    <w:rsid w:val="00B41E4E"/>
    <w:rsid w:val="00B41E63"/>
    <w:rsid w:val="00B42E26"/>
    <w:rsid w:val="00B51470"/>
    <w:rsid w:val="00B54234"/>
    <w:rsid w:val="00B57672"/>
    <w:rsid w:val="00B61146"/>
    <w:rsid w:val="00B626F3"/>
    <w:rsid w:val="00B6414F"/>
    <w:rsid w:val="00B72EEF"/>
    <w:rsid w:val="00B750C4"/>
    <w:rsid w:val="00B760DE"/>
    <w:rsid w:val="00B7625D"/>
    <w:rsid w:val="00B80EF1"/>
    <w:rsid w:val="00B83D23"/>
    <w:rsid w:val="00B84CDA"/>
    <w:rsid w:val="00B85D0A"/>
    <w:rsid w:val="00B87FF1"/>
    <w:rsid w:val="00B90EA7"/>
    <w:rsid w:val="00B915D0"/>
    <w:rsid w:val="00BA146E"/>
    <w:rsid w:val="00BA1D87"/>
    <w:rsid w:val="00BA2446"/>
    <w:rsid w:val="00BA5708"/>
    <w:rsid w:val="00BB17EE"/>
    <w:rsid w:val="00BB268C"/>
    <w:rsid w:val="00BB2A51"/>
    <w:rsid w:val="00BB5B83"/>
    <w:rsid w:val="00BB78DA"/>
    <w:rsid w:val="00BC2C88"/>
    <w:rsid w:val="00BC3E61"/>
    <w:rsid w:val="00BC4EDA"/>
    <w:rsid w:val="00BC776A"/>
    <w:rsid w:val="00BE03E1"/>
    <w:rsid w:val="00BE217B"/>
    <w:rsid w:val="00BE2BA1"/>
    <w:rsid w:val="00BF6BBE"/>
    <w:rsid w:val="00BF7293"/>
    <w:rsid w:val="00C07620"/>
    <w:rsid w:val="00C07E01"/>
    <w:rsid w:val="00C1211E"/>
    <w:rsid w:val="00C12D46"/>
    <w:rsid w:val="00C2379A"/>
    <w:rsid w:val="00C241E4"/>
    <w:rsid w:val="00C30490"/>
    <w:rsid w:val="00C30525"/>
    <w:rsid w:val="00C34F63"/>
    <w:rsid w:val="00C37B00"/>
    <w:rsid w:val="00C43B66"/>
    <w:rsid w:val="00C44699"/>
    <w:rsid w:val="00C45E81"/>
    <w:rsid w:val="00C47C59"/>
    <w:rsid w:val="00C50787"/>
    <w:rsid w:val="00C507B3"/>
    <w:rsid w:val="00C50C50"/>
    <w:rsid w:val="00C56C30"/>
    <w:rsid w:val="00C5727F"/>
    <w:rsid w:val="00C61EC3"/>
    <w:rsid w:val="00C62432"/>
    <w:rsid w:val="00C64437"/>
    <w:rsid w:val="00C66C03"/>
    <w:rsid w:val="00C7039E"/>
    <w:rsid w:val="00C725E6"/>
    <w:rsid w:val="00C8234E"/>
    <w:rsid w:val="00C825C5"/>
    <w:rsid w:val="00C834B9"/>
    <w:rsid w:val="00C87AFD"/>
    <w:rsid w:val="00C90EE7"/>
    <w:rsid w:val="00C93FDA"/>
    <w:rsid w:val="00C94945"/>
    <w:rsid w:val="00CA05A0"/>
    <w:rsid w:val="00CA0F1B"/>
    <w:rsid w:val="00CA2922"/>
    <w:rsid w:val="00CA5A75"/>
    <w:rsid w:val="00CA6DC7"/>
    <w:rsid w:val="00CB0E3D"/>
    <w:rsid w:val="00CB15AF"/>
    <w:rsid w:val="00CB4170"/>
    <w:rsid w:val="00CB6D31"/>
    <w:rsid w:val="00CC03F7"/>
    <w:rsid w:val="00CC10D1"/>
    <w:rsid w:val="00CC26CE"/>
    <w:rsid w:val="00CC281C"/>
    <w:rsid w:val="00CC2A9E"/>
    <w:rsid w:val="00CC2BB4"/>
    <w:rsid w:val="00CD03BA"/>
    <w:rsid w:val="00CD08AD"/>
    <w:rsid w:val="00CD099D"/>
    <w:rsid w:val="00CD2C3A"/>
    <w:rsid w:val="00CD648C"/>
    <w:rsid w:val="00CE76B9"/>
    <w:rsid w:val="00CF49B1"/>
    <w:rsid w:val="00D00A12"/>
    <w:rsid w:val="00D01F1F"/>
    <w:rsid w:val="00D0269C"/>
    <w:rsid w:val="00D02AF3"/>
    <w:rsid w:val="00D0389F"/>
    <w:rsid w:val="00D259DA"/>
    <w:rsid w:val="00D31073"/>
    <w:rsid w:val="00D32ABD"/>
    <w:rsid w:val="00D33473"/>
    <w:rsid w:val="00D34521"/>
    <w:rsid w:val="00D4319D"/>
    <w:rsid w:val="00D453D3"/>
    <w:rsid w:val="00D46B74"/>
    <w:rsid w:val="00D555DA"/>
    <w:rsid w:val="00D60CE5"/>
    <w:rsid w:val="00D64742"/>
    <w:rsid w:val="00D64E71"/>
    <w:rsid w:val="00D67311"/>
    <w:rsid w:val="00D67D87"/>
    <w:rsid w:val="00D73B08"/>
    <w:rsid w:val="00D76AF5"/>
    <w:rsid w:val="00D77451"/>
    <w:rsid w:val="00D82AA7"/>
    <w:rsid w:val="00D86C0B"/>
    <w:rsid w:val="00D90A99"/>
    <w:rsid w:val="00D96D66"/>
    <w:rsid w:val="00D9779B"/>
    <w:rsid w:val="00D97E50"/>
    <w:rsid w:val="00DA5A18"/>
    <w:rsid w:val="00DA75B3"/>
    <w:rsid w:val="00DC0A13"/>
    <w:rsid w:val="00DC45CF"/>
    <w:rsid w:val="00DC5562"/>
    <w:rsid w:val="00DC645B"/>
    <w:rsid w:val="00DC6999"/>
    <w:rsid w:val="00DC6EE5"/>
    <w:rsid w:val="00DD132B"/>
    <w:rsid w:val="00DD27B6"/>
    <w:rsid w:val="00DD2919"/>
    <w:rsid w:val="00DE26F4"/>
    <w:rsid w:val="00DE288B"/>
    <w:rsid w:val="00DE47DB"/>
    <w:rsid w:val="00DE4E92"/>
    <w:rsid w:val="00DE722F"/>
    <w:rsid w:val="00DF0157"/>
    <w:rsid w:val="00DF12A7"/>
    <w:rsid w:val="00DF65B2"/>
    <w:rsid w:val="00E0373D"/>
    <w:rsid w:val="00E059DD"/>
    <w:rsid w:val="00E07790"/>
    <w:rsid w:val="00E102E9"/>
    <w:rsid w:val="00E11250"/>
    <w:rsid w:val="00E11811"/>
    <w:rsid w:val="00E13E58"/>
    <w:rsid w:val="00E1512A"/>
    <w:rsid w:val="00E17389"/>
    <w:rsid w:val="00E20334"/>
    <w:rsid w:val="00E21929"/>
    <w:rsid w:val="00E227B0"/>
    <w:rsid w:val="00E2485B"/>
    <w:rsid w:val="00E24E1D"/>
    <w:rsid w:val="00E26C20"/>
    <w:rsid w:val="00E335A6"/>
    <w:rsid w:val="00E44A65"/>
    <w:rsid w:val="00E45310"/>
    <w:rsid w:val="00E4549A"/>
    <w:rsid w:val="00E459A6"/>
    <w:rsid w:val="00E51078"/>
    <w:rsid w:val="00E519B6"/>
    <w:rsid w:val="00E51A50"/>
    <w:rsid w:val="00E51AD5"/>
    <w:rsid w:val="00E51F16"/>
    <w:rsid w:val="00E53186"/>
    <w:rsid w:val="00E5796D"/>
    <w:rsid w:val="00E628DB"/>
    <w:rsid w:val="00E6356D"/>
    <w:rsid w:val="00E65CFD"/>
    <w:rsid w:val="00E65D42"/>
    <w:rsid w:val="00E66877"/>
    <w:rsid w:val="00E67A75"/>
    <w:rsid w:val="00E74A01"/>
    <w:rsid w:val="00E75AE3"/>
    <w:rsid w:val="00E8073C"/>
    <w:rsid w:val="00E84816"/>
    <w:rsid w:val="00E85DDC"/>
    <w:rsid w:val="00E942B2"/>
    <w:rsid w:val="00EA0074"/>
    <w:rsid w:val="00EA7823"/>
    <w:rsid w:val="00EA7E1E"/>
    <w:rsid w:val="00EB029D"/>
    <w:rsid w:val="00EB0C31"/>
    <w:rsid w:val="00EB6C39"/>
    <w:rsid w:val="00EC1A7E"/>
    <w:rsid w:val="00EC599E"/>
    <w:rsid w:val="00EC6DD7"/>
    <w:rsid w:val="00EC7C93"/>
    <w:rsid w:val="00ED07C3"/>
    <w:rsid w:val="00EE20A5"/>
    <w:rsid w:val="00EE2583"/>
    <w:rsid w:val="00EE2BDE"/>
    <w:rsid w:val="00EE40A0"/>
    <w:rsid w:val="00EF09A2"/>
    <w:rsid w:val="00EF27DB"/>
    <w:rsid w:val="00F0040B"/>
    <w:rsid w:val="00F00965"/>
    <w:rsid w:val="00F00AFC"/>
    <w:rsid w:val="00F03302"/>
    <w:rsid w:val="00F04527"/>
    <w:rsid w:val="00F050C0"/>
    <w:rsid w:val="00F073A1"/>
    <w:rsid w:val="00F10C3F"/>
    <w:rsid w:val="00F142B3"/>
    <w:rsid w:val="00F14DF0"/>
    <w:rsid w:val="00F153E6"/>
    <w:rsid w:val="00F16D97"/>
    <w:rsid w:val="00F17635"/>
    <w:rsid w:val="00F25095"/>
    <w:rsid w:val="00F2718B"/>
    <w:rsid w:val="00F33C86"/>
    <w:rsid w:val="00F40286"/>
    <w:rsid w:val="00F4094E"/>
    <w:rsid w:val="00F40AA3"/>
    <w:rsid w:val="00F41CFA"/>
    <w:rsid w:val="00F421FF"/>
    <w:rsid w:val="00F45319"/>
    <w:rsid w:val="00F53B78"/>
    <w:rsid w:val="00F53D15"/>
    <w:rsid w:val="00F55E16"/>
    <w:rsid w:val="00F60508"/>
    <w:rsid w:val="00F62E7C"/>
    <w:rsid w:val="00F64529"/>
    <w:rsid w:val="00F6507E"/>
    <w:rsid w:val="00F6552F"/>
    <w:rsid w:val="00F65EFA"/>
    <w:rsid w:val="00F66E90"/>
    <w:rsid w:val="00F70619"/>
    <w:rsid w:val="00F71FE7"/>
    <w:rsid w:val="00F81267"/>
    <w:rsid w:val="00F82B18"/>
    <w:rsid w:val="00F83043"/>
    <w:rsid w:val="00F83900"/>
    <w:rsid w:val="00F83AF4"/>
    <w:rsid w:val="00F9133F"/>
    <w:rsid w:val="00F95B36"/>
    <w:rsid w:val="00FA42F8"/>
    <w:rsid w:val="00FA4827"/>
    <w:rsid w:val="00FA500C"/>
    <w:rsid w:val="00FB4E1B"/>
    <w:rsid w:val="00FB5975"/>
    <w:rsid w:val="00FC193A"/>
    <w:rsid w:val="00FC1A05"/>
    <w:rsid w:val="00FC35CB"/>
    <w:rsid w:val="00FC42E8"/>
    <w:rsid w:val="00FC4A4A"/>
    <w:rsid w:val="00FC6009"/>
    <w:rsid w:val="00FD32B0"/>
    <w:rsid w:val="00FD337D"/>
    <w:rsid w:val="00FD4070"/>
    <w:rsid w:val="00FD439B"/>
    <w:rsid w:val="00FE245A"/>
    <w:rsid w:val="00FE3D40"/>
    <w:rsid w:val="00FE7057"/>
    <w:rsid w:val="00FF4F95"/>
    <w:rsid w:val="00FF66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29E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512A"/>
    <w:rPr>
      <w:sz w:val="24"/>
      <w:szCs w:val="24"/>
    </w:rPr>
  </w:style>
  <w:style w:type="paragraph" w:styleId="Heading1">
    <w:name w:val="heading 1"/>
    <w:basedOn w:val="Normal"/>
    <w:next w:val="Normal"/>
    <w:qFormat/>
    <w:rsid w:val="008619B0"/>
    <w:pPr>
      <w:keepNext/>
      <w:outlineLvl w:val="0"/>
    </w:pPr>
    <w:rPr>
      <w:szCs w:val="20"/>
      <w:u w:val="single"/>
    </w:rPr>
  </w:style>
  <w:style w:type="paragraph" w:styleId="Heading2">
    <w:name w:val="heading 2"/>
    <w:basedOn w:val="Normal"/>
    <w:next w:val="Normal"/>
    <w:qFormat/>
    <w:rsid w:val="008619B0"/>
    <w:pPr>
      <w:keepNext/>
      <w:outlineLvl w:val="1"/>
    </w:pPr>
    <w:rPr>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E66877"/>
    <w:rPr>
      <w:rFonts w:ascii="Tahoma" w:hAnsi="Tahoma" w:cs="Tahoma"/>
      <w:sz w:val="16"/>
      <w:szCs w:val="16"/>
    </w:rPr>
  </w:style>
  <w:style w:type="character" w:customStyle="1" w:styleId="BalloonTextChar">
    <w:name w:val="Balloon Text Char"/>
    <w:basedOn w:val="DefaultParagraphFont"/>
    <w:uiPriority w:val="99"/>
    <w:semiHidden/>
    <w:rsid w:val="00156AB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56AB5"/>
    <w:rPr>
      <w:rFonts w:ascii="Lucida Grande" w:hAnsi="Lucida Grande"/>
      <w:sz w:val="18"/>
      <w:szCs w:val="18"/>
    </w:rPr>
  </w:style>
  <w:style w:type="paragraph" w:styleId="BodyText">
    <w:name w:val="Body Text"/>
    <w:basedOn w:val="Normal"/>
    <w:rsid w:val="008619B0"/>
    <w:rPr>
      <w:szCs w:val="20"/>
      <w:u w:val="single"/>
    </w:rPr>
  </w:style>
  <w:style w:type="paragraph" w:styleId="FootnoteText">
    <w:name w:val="footnote text"/>
    <w:basedOn w:val="Normal"/>
    <w:link w:val="FootnoteTextChar"/>
    <w:uiPriority w:val="99"/>
    <w:rsid w:val="008619B0"/>
    <w:rPr>
      <w:rFonts w:ascii="Arial" w:hAnsi="Arial"/>
      <w:sz w:val="20"/>
      <w:szCs w:val="20"/>
    </w:rPr>
  </w:style>
  <w:style w:type="character" w:styleId="FootnoteReference">
    <w:name w:val="footnote reference"/>
    <w:basedOn w:val="DefaultParagraphFont"/>
    <w:uiPriority w:val="99"/>
    <w:rsid w:val="00C50787"/>
    <w:rPr>
      <w:vertAlign w:val="superscript"/>
    </w:rPr>
  </w:style>
  <w:style w:type="paragraph" w:customStyle="1" w:styleId="Table1">
    <w:name w:val="Table 1"/>
    <w:basedOn w:val="Normal"/>
    <w:rsid w:val="00673BDB"/>
    <w:rPr>
      <w:rFonts w:ascii="Arial" w:hAnsi="Arial" w:cs="Arial"/>
      <w:b/>
      <w:bCs/>
      <w:szCs w:val="20"/>
    </w:rPr>
  </w:style>
  <w:style w:type="character" w:styleId="Hyperlink">
    <w:name w:val="Hyperlink"/>
    <w:basedOn w:val="DefaultParagraphFont"/>
    <w:rsid w:val="00813308"/>
    <w:rPr>
      <w:color w:val="0000FF"/>
      <w:u w:val="single"/>
    </w:rPr>
  </w:style>
  <w:style w:type="character" w:customStyle="1" w:styleId="HTMLTypewriter3">
    <w:name w:val="HTML Typewriter3"/>
    <w:basedOn w:val="DefaultParagraphFont"/>
    <w:rsid w:val="00813308"/>
    <w:rPr>
      <w:rFonts w:ascii="Courier New" w:eastAsia="Batang" w:hAnsi="Courier New" w:cs="Courier New"/>
      <w:sz w:val="20"/>
      <w:szCs w:val="20"/>
    </w:rPr>
  </w:style>
  <w:style w:type="character" w:styleId="CommentReference">
    <w:name w:val="annotation reference"/>
    <w:basedOn w:val="DefaultParagraphFont"/>
    <w:semiHidden/>
    <w:rsid w:val="00E66877"/>
    <w:rPr>
      <w:sz w:val="16"/>
      <w:szCs w:val="16"/>
    </w:rPr>
  </w:style>
  <w:style w:type="paragraph" w:styleId="CommentText">
    <w:name w:val="annotation text"/>
    <w:basedOn w:val="Normal"/>
    <w:semiHidden/>
    <w:rsid w:val="00E66877"/>
    <w:rPr>
      <w:rFonts w:eastAsia="Batang"/>
      <w:sz w:val="20"/>
      <w:szCs w:val="20"/>
      <w:lang w:eastAsia="ko-KR"/>
    </w:rPr>
  </w:style>
  <w:style w:type="paragraph" w:styleId="Header">
    <w:name w:val="header"/>
    <w:basedOn w:val="Normal"/>
    <w:rsid w:val="006A5761"/>
    <w:pPr>
      <w:tabs>
        <w:tab w:val="center" w:pos="4320"/>
        <w:tab w:val="right" w:pos="8640"/>
      </w:tabs>
    </w:pPr>
    <w:rPr>
      <w:szCs w:val="20"/>
    </w:rPr>
  </w:style>
  <w:style w:type="paragraph" w:styleId="Footer">
    <w:name w:val="footer"/>
    <w:basedOn w:val="Normal"/>
    <w:rsid w:val="006A5761"/>
    <w:pPr>
      <w:tabs>
        <w:tab w:val="center" w:pos="4320"/>
        <w:tab w:val="right" w:pos="8640"/>
      </w:tabs>
    </w:pPr>
    <w:rPr>
      <w:szCs w:val="20"/>
    </w:rPr>
  </w:style>
  <w:style w:type="character" w:styleId="PageNumber">
    <w:name w:val="page number"/>
    <w:basedOn w:val="DefaultParagraphFont"/>
    <w:rsid w:val="006A5761"/>
  </w:style>
  <w:style w:type="paragraph" w:styleId="CommentSubject">
    <w:name w:val="annotation subject"/>
    <w:basedOn w:val="CommentText"/>
    <w:next w:val="CommentText"/>
    <w:semiHidden/>
    <w:rsid w:val="002077EB"/>
    <w:rPr>
      <w:rFonts w:eastAsia="Times New Roman"/>
      <w:b/>
      <w:bCs/>
      <w:lang w:eastAsia="en-US"/>
    </w:rPr>
  </w:style>
  <w:style w:type="paragraph" w:styleId="ListParagraph">
    <w:name w:val="List Paragraph"/>
    <w:basedOn w:val="Normal"/>
    <w:uiPriority w:val="34"/>
    <w:qFormat/>
    <w:rsid w:val="000913F8"/>
    <w:pPr>
      <w:ind w:left="720"/>
      <w:contextualSpacing/>
    </w:pPr>
    <w:rPr>
      <w:rFonts w:eastAsia="Batang"/>
      <w:lang w:eastAsia="ko-KR"/>
    </w:rPr>
  </w:style>
  <w:style w:type="character" w:customStyle="1" w:styleId="yshortcuts">
    <w:name w:val="yshortcuts"/>
    <w:basedOn w:val="DefaultParagraphFont"/>
    <w:rsid w:val="00F25095"/>
  </w:style>
  <w:style w:type="character" w:styleId="FollowedHyperlink">
    <w:name w:val="FollowedHyperlink"/>
    <w:basedOn w:val="DefaultParagraphFont"/>
    <w:uiPriority w:val="99"/>
    <w:semiHidden/>
    <w:unhideWhenUsed/>
    <w:rsid w:val="004C598D"/>
    <w:rPr>
      <w:color w:val="800080" w:themeColor="followedHyperlink"/>
      <w:u w:val="single"/>
    </w:rPr>
  </w:style>
  <w:style w:type="character" w:customStyle="1" w:styleId="FootnoteTextChar">
    <w:name w:val="Footnote Text Char"/>
    <w:basedOn w:val="DefaultParagraphFont"/>
    <w:link w:val="FootnoteText"/>
    <w:uiPriority w:val="99"/>
    <w:rsid w:val="00B57672"/>
    <w:rPr>
      <w:rFonts w:ascii="Arial" w:hAnsi="Arial"/>
    </w:rPr>
  </w:style>
  <w:style w:type="table" w:styleId="TableGrid">
    <w:name w:val="Table Grid"/>
    <w:basedOn w:val="TableNormal"/>
    <w:uiPriority w:val="59"/>
    <w:rsid w:val="00F8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432F2E"/>
    <w:pPr>
      <w:spacing w:after="120"/>
      <w:ind w:left="360"/>
    </w:pPr>
    <w:rPr>
      <w:szCs w:val="20"/>
    </w:rPr>
  </w:style>
  <w:style w:type="character" w:customStyle="1" w:styleId="BodyTextIndentChar">
    <w:name w:val="Body Text Indent Char"/>
    <w:basedOn w:val="DefaultParagraphFont"/>
    <w:link w:val="BodyTextIndent"/>
    <w:uiPriority w:val="99"/>
    <w:rsid w:val="00432F2E"/>
    <w:rPr>
      <w:sz w:val="24"/>
    </w:rPr>
  </w:style>
  <w:style w:type="table" w:customStyle="1" w:styleId="PlainTable21">
    <w:name w:val="Plain Table 21"/>
    <w:basedOn w:val="TableNormal"/>
    <w:uiPriority w:val="99"/>
    <w:rsid w:val="00432F2E"/>
    <w:rPr>
      <w:rFonts w:asciiTheme="minorHAnsi" w:eastAsiaTheme="minorEastAsia" w:hAnsiTheme="minorHAnsi" w:cstheme="minorBid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Style2">
    <w:name w:val="Table Style 2"/>
    <w:rsid w:val="00F62E7C"/>
    <w:pPr>
      <w:pBdr>
        <w:top w:val="nil"/>
        <w:left w:val="nil"/>
        <w:bottom w:val="nil"/>
        <w:right w:val="nil"/>
        <w:between w:val="nil"/>
        <w:bar w:val="nil"/>
      </w:pBdr>
    </w:pPr>
    <w:rPr>
      <w:rFonts w:ascii="Helvetica" w:eastAsia="Helvetica" w:hAnsi="Helvetica" w:cs="Helvetica"/>
      <w:color w:val="000000"/>
      <w:bdr w:val="nil"/>
      <w:lang w:val="en-GB"/>
    </w:rPr>
  </w:style>
  <w:style w:type="paragraph" w:styleId="NormalWeb">
    <w:name w:val="Normal (Web)"/>
    <w:basedOn w:val="Normal"/>
    <w:uiPriority w:val="99"/>
    <w:unhideWhenUsed/>
    <w:rsid w:val="003D36F5"/>
    <w:pPr>
      <w:spacing w:before="100" w:beforeAutospacing="1" w:after="100" w:afterAutospacing="1"/>
    </w:pPr>
  </w:style>
  <w:style w:type="character" w:customStyle="1" w:styleId="apple-converted-space">
    <w:name w:val="apple-converted-space"/>
    <w:basedOn w:val="DefaultParagraphFont"/>
    <w:rsid w:val="003D36F5"/>
  </w:style>
  <w:style w:type="character" w:customStyle="1" w:styleId="il">
    <w:name w:val="il"/>
    <w:basedOn w:val="DefaultParagraphFont"/>
    <w:rsid w:val="003D36F5"/>
  </w:style>
  <w:style w:type="character" w:customStyle="1" w:styleId="aqj">
    <w:name w:val="aqj"/>
    <w:basedOn w:val="DefaultParagraphFont"/>
    <w:rsid w:val="003D36F5"/>
  </w:style>
  <w:style w:type="paragraph" w:customStyle="1" w:styleId="p1">
    <w:name w:val="p1"/>
    <w:basedOn w:val="Normal"/>
    <w:rsid w:val="00AB3A7E"/>
    <w:rPr>
      <w:rFonts w:ascii="Helvetica" w:hAnsi="Helvetica"/>
      <w:sz w:val="18"/>
      <w:szCs w:val="18"/>
    </w:rPr>
  </w:style>
  <w:style w:type="paragraph" w:customStyle="1" w:styleId="p2">
    <w:name w:val="p2"/>
    <w:basedOn w:val="Normal"/>
    <w:rsid w:val="00AB3A7E"/>
    <w:rPr>
      <w:rFonts w:ascii="Helvetica" w:hAnsi="Helvetica"/>
      <w:sz w:val="17"/>
      <w:szCs w:val="17"/>
    </w:rPr>
  </w:style>
  <w:style w:type="character" w:customStyle="1" w:styleId="Title1">
    <w:name w:val="Title1"/>
    <w:basedOn w:val="DefaultParagraphFont"/>
    <w:rsid w:val="00E1512A"/>
  </w:style>
  <w:style w:type="character" w:customStyle="1" w:styleId="line-clamp">
    <w:name w:val="line-clamp"/>
    <w:basedOn w:val="DefaultParagraphFont"/>
    <w:rsid w:val="00E1512A"/>
  </w:style>
  <w:style w:type="character" w:customStyle="1" w:styleId="details">
    <w:name w:val="details"/>
    <w:basedOn w:val="DefaultParagraphFont"/>
    <w:rsid w:val="00E1512A"/>
  </w:style>
  <w:style w:type="character" w:customStyle="1" w:styleId="year">
    <w:name w:val="year"/>
    <w:basedOn w:val="DefaultParagraphFont"/>
    <w:rsid w:val="00E1512A"/>
  </w:style>
  <w:style w:type="character" w:customStyle="1" w:styleId="volume">
    <w:name w:val="volume"/>
    <w:basedOn w:val="DefaultParagraphFont"/>
    <w:rsid w:val="00E1512A"/>
  </w:style>
  <w:style w:type="character" w:customStyle="1" w:styleId="pages">
    <w:name w:val="pages"/>
    <w:basedOn w:val="DefaultParagraphFont"/>
    <w:rsid w:val="00E1512A"/>
  </w:style>
  <w:style w:type="character" w:customStyle="1" w:styleId="hidden-sm">
    <w:name w:val="hidden-sm"/>
    <w:basedOn w:val="DefaultParagraphFont"/>
    <w:rsid w:val="005F1325"/>
  </w:style>
  <w:style w:type="character" w:styleId="UnresolvedMention">
    <w:name w:val="Unresolved Mention"/>
    <w:basedOn w:val="DefaultParagraphFont"/>
    <w:uiPriority w:val="99"/>
    <w:rsid w:val="00AD7B05"/>
    <w:rPr>
      <w:color w:val="605E5C"/>
      <w:shd w:val="clear" w:color="auto" w:fill="E1DFDD"/>
    </w:rPr>
  </w:style>
  <w:style w:type="paragraph" w:styleId="Revision">
    <w:name w:val="Revision"/>
    <w:hidden/>
    <w:uiPriority w:val="99"/>
    <w:semiHidden/>
    <w:rsid w:val="0002166F"/>
    <w:rPr>
      <w:sz w:val="24"/>
      <w:szCs w:val="24"/>
    </w:rPr>
  </w:style>
  <w:style w:type="character" w:customStyle="1" w:styleId="pseditboxdisponly">
    <w:name w:val="pseditbox_disponly"/>
    <w:basedOn w:val="DefaultParagraphFont"/>
    <w:rsid w:val="00B34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5694">
      <w:bodyDiv w:val="1"/>
      <w:marLeft w:val="0"/>
      <w:marRight w:val="0"/>
      <w:marTop w:val="0"/>
      <w:marBottom w:val="0"/>
      <w:divBdr>
        <w:top w:val="none" w:sz="0" w:space="0" w:color="auto"/>
        <w:left w:val="none" w:sz="0" w:space="0" w:color="auto"/>
        <w:bottom w:val="none" w:sz="0" w:space="0" w:color="auto"/>
        <w:right w:val="none" w:sz="0" w:space="0" w:color="auto"/>
      </w:divBdr>
    </w:div>
    <w:div w:id="343241070">
      <w:bodyDiv w:val="1"/>
      <w:marLeft w:val="0"/>
      <w:marRight w:val="0"/>
      <w:marTop w:val="0"/>
      <w:marBottom w:val="0"/>
      <w:divBdr>
        <w:top w:val="none" w:sz="0" w:space="0" w:color="auto"/>
        <w:left w:val="none" w:sz="0" w:space="0" w:color="auto"/>
        <w:bottom w:val="none" w:sz="0" w:space="0" w:color="auto"/>
        <w:right w:val="none" w:sz="0" w:space="0" w:color="auto"/>
      </w:divBdr>
    </w:div>
    <w:div w:id="370348792">
      <w:bodyDiv w:val="1"/>
      <w:marLeft w:val="0"/>
      <w:marRight w:val="0"/>
      <w:marTop w:val="0"/>
      <w:marBottom w:val="0"/>
      <w:divBdr>
        <w:top w:val="none" w:sz="0" w:space="0" w:color="auto"/>
        <w:left w:val="none" w:sz="0" w:space="0" w:color="auto"/>
        <w:bottom w:val="none" w:sz="0" w:space="0" w:color="auto"/>
        <w:right w:val="none" w:sz="0" w:space="0" w:color="auto"/>
      </w:divBdr>
    </w:div>
    <w:div w:id="572858203">
      <w:bodyDiv w:val="1"/>
      <w:marLeft w:val="0"/>
      <w:marRight w:val="0"/>
      <w:marTop w:val="0"/>
      <w:marBottom w:val="0"/>
      <w:divBdr>
        <w:top w:val="none" w:sz="0" w:space="0" w:color="auto"/>
        <w:left w:val="none" w:sz="0" w:space="0" w:color="auto"/>
        <w:bottom w:val="none" w:sz="0" w:space="0" w:color="auto"/>
        <w:right w:val="none" w:sz="0" w:space="0" w:color="auto"/>
      </w:divBdr>
    </w:div>
    <w:div w:id="604504734">
      <w:bodyDiv w:val="1"/>
      <w:marLeft w:val="0"/>
      <w:marRight w:val="0"/>
      <w:marTop w:val="0"/>
      <w:marBottom w:val="0"/>
      <w:divBdr>
        <w:top w:val="none" w:sz="0" w:space="0" w:color="auto"/>
        <w:left w:val="none" w:sz="0" w:space="0" w:color="auto"/>
        <w:bottom w:val="none" w:sz="0" w:space="0" w:color="auto"/>
        <w:right w:val="none" w:sz="0" w:space="0" w:color="auto"/>
      </w:divBdr>
    </w:div>
    <w:div w:id="839807227">
      <w:bodyDiv w:val="1"/>
      <w:marLeft w:val="0"/>
      <w:marRight w:val="0"/>
      <w:marTop w:val="0"/>
      <w:marBottom w:val="0"/>
      <w:divBdr>
        <w:top w:val="none" w:sz="0" w:space="0" w:color="auto"/>
        <w:left w:val="none" w:sz="0" w:space="0" w:color="auto"/>
        <w:bottom w:val="none" w:sz="0" w:space="0" w:color="auto"/>
        <w:right w:val="none" w:sz="0" w:space="0" w:color="auto"/>
      </w:divBdr>
    </w:div>
    <w:div w:id="983703771">
      <w:bodyDiv w:val="1"/>
      <w:marLeft w:val="0"/>
      <w:marRight w:val="0"/>
      <w:marTop w:val="0"/>
      <w:marBottom w:val="0"/>
      <w:divBdr>
        <w:top w:val="none" w:sz="0" w:space="0" w:color="auto"/>
        <w:left w:val="none" w:sz="0" w:space="0" w:color="auto"/>
        <w:bottom w:val="none" w:sz="0" w:space="0" w:color="auto"/>
        <w:right w:val="none" w:sz="0" w:space="0" w:color="auto"/>
      </w:divBdr>
    </w:div>
    <w:div w:id="1028064579">
      <w:bodyDiv w:val="1"/>
      <w:marLeft w:val="0"/>
      <w:marRight w:val="0"/>
      <w:marTop w:val="0"/>
      <w:marBottom w:val="0"/>
      <w:divBdr>
        <w:top w:val="none" w:sz="0" w:space="0" w:color="auto"/>
        <w:left w:val="none" w:sz="0" w:space="0" w:color="auto"/>
        <w:bottom w:val="none" w:sz="0" w:space="0" w:color="auto"/>
        <w:right w:val="none" w:sz="0" w:space="0" w:color="auto"/>
      </w:divBdr>
    </w:div>
    <w:div w:id="1095132592">
      <w:bodyDiv w:val="1"/>
      <w:marLeft w:val="0"/>
      <w:marRight w:val="0"/>
      <w:marTop w:val="0"/>
      <w:marBottom w:val="0"/>
      <w:divBdr>
        <w:top w:val="none" w:sz="0" w:space="0" w:color="auto"/>
        <w:left w:val="none" w:sz="0" w:space="0" w:color="auto"/>
        <w:bottom w:val="none" w:sz="0" w:space="0" w:color="auto"/>
        <w:right w:val="none" w:sz="0" w:space="0" w:color="auto"/>
      </w:divBdr>
      <w:divsChild>
        <w:div w:id="269169352">
          <w:marLeft w:val="0"/>
          <w:marRight w:val="0"/>
          <w:marTop w:val="0"/>
          <w:marBottom w:val="0"/>
          <w:divBdr>
            <w:top w:val="none" w:sz="0" w:space="0" w:color="auto"/>
            <w:left w:val="none" w:sz="0" w:space="0" w:color="auto"/>
            <w:bottom w:val="none" w:sz="0" w:space="0" w:color="auto"/>
            <w:right w:val="none" w:sz="0" w:space="0" w:color="auto"/>
          </w:divBdr>
        </w:div>
        <w:div w:id="893738291">
          <w:marLeft w:val="0"/>
          <w:marRight w:val="0"/>
          <w:marTop w:val="0"/>
          <w:marBottom w:val="0"/>
          <w:divBdr>
            <w:top w:val="none" w:sz="0" w:space="0" w:color="auto"/>
            <w:left w:val="none" w:sz="0" w:space="0" w:color="auto"/>
            <w:bottom w:val="none" w:sz="0" w:space="0" w:color="auto"/>
            <w:right w:val="none" w:sz="0" w:space="0" w:color="auto"/>
          </w:divBdr>
        </w:div>
      </w:divsChild>
    </w:div>
    <w:div w:id="1117798557">
      <w:bodyDiv w:val="1"/>
      <w:marLeft w:val="0"/>
      <w:marRight w:val="0"/>
      <w:marTop w:val="0"/>
      <w:marBottom w:val="0"/>
      <w:divBdr>
        <w:top w:val="none" w:sz="0" w:space="0" w:color="auto"/>
        <w:left w:val="none" w:sz="0" w:space="0" w:color="auto"/>
        <w:bottom w:val="none" w:sz="0" w:space="0" w:color="auto"/>
        <w:right w:val="none" w:sz="0" w:space="0" w:color="auto"/>
      </w:divBdr>
    </w:div>
    <w:div w:id="1177816081">
      <w:bodyDiv w:val="1"/>
      <w:marLeft w:val="0"/>
      <w:marRight w:val="0"/>
      <w:marTop w:val="0"/>
      <w:marBottom w:val="0"/>
      <w:divBdr>
        <w:top w:val="none" w:sz="0" w:space="0" w:color="auto"/>
        <w:left w:val="none" w:sz="0" w:space="0" w:color="auto"/>
        <w:bottom w:val="none" w:sz="0" w:space="0" w:color="auto"/>
        <w:right w:val="none" w:sz="0" w:space="0" w:color="auto"/>
      </w:divBdr>
    </w:div>
    <w:div w:id="1259216932">
      <w:bodyDiv w:val="1"/>
      <w:marLeft w:val="0"/>
      <w:marRight w:val="0"/>
      <w:marTop w:val="0"/>
      <w:marBottom w:val="0"/>
      <w:divBdr>
        <w:top w:val="none" w:sz="0" w:space="0" w:color="auto"/>
        <w:left w:val="none" w:sz="0" w:space="0" w:color="auto"/>
        <w:bottom w:val="none" w:sz="0" w:space="0" w:color="auto"/>
        <w:right w:val="none" w:sz="0" w:space="0" w:color="auto"/>
      </w:divBdr>
    </w:div>
    <w:div w:id="1358194351">
      <w:bodyDiv w:val="1"/>
      <w:marLeft w:val="0"/>
      <w:marRight w:val="0"/>
      <w:marTop w:val="0"/>
      <w:marBottom w:val="0"/>
      <w:divBdr>
        <w:top w:val="none" w:sz="0" w:space="0" w:color="auto"/>
        <w:left w:val="none" w:sz="0" w:space="0" w:color="auto"/>
        <w:bottom w:val="none" w:sz="0" w:space="0" w:color="auto"/>
        <w:right w:val="none" w:sz="0" w:space="0" w:color="auto"/>
      </w:divBdr>
    </w:div>
    <w:div w:id="1491024183">
      <w:bodyDiv w:val="1"/>
      <w:marLeft w:val="0"/>
      <w:marRight w:val="0"/>
      <w:marTop w:val="0"/>
      <w:marBottom w:val="0"/>
      <w:divBdr>
        <w:top w:val="none" w:sz="0" w:space="0" w:color="auto"/>
        <w:left w:val="none" w:sz="0" w:space="0" w:color="auto"/>
        <w:bottom w:val="none" w:sz="0" w:space="0" w:color="auto"/>
        <w:right w:val="none" w:sz="0" w:space="0" w:color="auto"/>
      </w:divBdr>
    </w:div>
    <w:div w:id="1527014108">
      <w:bodyDiv w:val="1"/>
      <w:marLeft w:val="0"/>
      <w:marRight w:val="0"/>
      <w:marTop w:val="0"/>
      <w:marBottom w:val="0"/>
      <w:divBdr>
        <w:top w:val="none" w:sz="0" w:space="0" w:color="auto"/>
        <w:left w:val="none" w:sz="0" w:space="0" w:color="auto"/>
        <w:bottom w:val="none" w:sz="0" w:space="0" w:color="auto"/>
        <w:right w:val="none" w:sz="0" w:space="0" w:color="auto"/>
      </w:divBdr>
    </w:div>
    <w:div w:id="1532112871">
      <w:bodyDiv w:val="1"/>
      <w:marLeft w:val="0"/>
      <w:marRight w:val="0"/>
      <w:marTop w:val="0"/>
      <w:marBottom w:val="0"/>
      <w:divBdr>
        <w:top w:val="none" w:sz="0" w:space="0" w:color="auto"/>
        <w:left w:val="none" w:sz="0" w:space="0" w:color="auto"/>
        <w:bottom w:val="none" w:sz="0" w:space="0" w:color="auto"/>
        <w:right w:val="none" w:sz="0" w:space="0" w:color="auto"/>
      </w:divBdr>
    </w:div>
    <w:div w:id="1560244923">
      <w:bodyDiv w:val="1"/>
      <w:marLeft w:val="0"/>
      <w:marRight w:val="0"/>
      <w:marTop w:val="0"/>
      <w:marBottom w:val="0"/>
      <w:divBdr>
        <w:top w:val="none" w:sz="0" w:space="0" w:color="auto"/>
        <w:left w:val="none" w:sz="0" w:space="0" w:color="auto"/>
        <w:bottom w:val="none" w:sz="0" w:space="0" w:color="auto"/>
        <w:right w:val="none" w:sz="0" w:space="0" w:color="auto"/>
      </w:divBdr>
      <w:divsChild>
        <w:div w:id="1020088702">
          <w:marLeft w:val="480"/>
          <w:marRight w:val="0"/>
          <w:marTop w:val="0"/>
          <w:marBottom w:val="0"/>
          <w:divBdr>
            <w:top w:val="none" w:sz="0" w:space="0" w:color="auto"/>
            <w:left w:val="none" w:sz="0" w:space="0" w:color="auto"/>
            <w:bottom w:val="none" w:sz="0" w:space="0" w:color="auto"/>
            <w:right w:val="none" w:sz="0" w:space="0" w:color="auto"/>
          </w:divBdr>
          <w:divsChild>
            <w:div w:id="21254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8149">
      <w:bodyDiv w:val="1"/>
      <w:marLeft w:val="0"/>
      <w:marRight w:val="0"/>
      <w:marTop w:val="0"/>
      <w:marBottom w:val="0"/>
      <w:divBdr>
        <w:top w:val="none" w:sz="0" w:space="0" w:color="auto"/>
        <w:left w:val="none" w:sz="0" w:space="0" w:color="auto"/>
        <w:bottom w:val="none" w:sz="0" w:space="0" w:color="auto"/>
        <w:right w:val="none" w:sz="0" w:space="0" w:color="auto"/>
      </w:divBdr>
    </w:div>
    <w:div w:id="1905945765">
      <w:bodyDiv w:val="1"/>
      <w:marLeft w:val="0"/>
      <w:marRight w:val="0"/>
      <w:marTop w:val="0"/>
      <w:marBottom w:val="0"/>
      <w:divBdr>
        <w:top w:val="none" w:sz="0" w:space="0" w:color="auto"/>
        <w:left w:val="none" w:sz="0" w:space="0" w:color="auto"/>
        <w:bottom w:val="none" w:sz="0" w:space="0" w:color="auto"/>
        <w:right w:val="none" w:sz="0" w:space="0" w:color="auto"/>
      </w:divBdr>
    </w:div>
    <w:div w:id="1926453921">
      <w:bodyDiv w:val="1"/>
      <w:marLeft w:val="0"/>
      <w:marRight w:val="0"/>
      <w:marTop w:val="0"/>
      <w:marBottom w:val="0"/>
      <w:divBdr>
        <w:top w:val="none" w:sz="0" w:space="0" w:color="auto"/>
        <w:left w:val="none" w:sz="0" w:space="0" w:color="auto"/>
        <w:bottom w:val="none" w:sz="0" w:space="0" w:color="auto"/>
        <w:right w:val="none" w:sz="0" w:space="0" w:color="auto"/>
      </w:divBdr>
    </w:div>
    <w:div w:id="1951037971">
      <w:bodyDiv w:val="1"/>
      <w:marLeft w:val="0"/>
      <w:marRight w:val="0"/>
      <w:marTop w:val="0"/>
      <w:marBottom w:val="0"/>
      <w:divBdr>
        <w:top w:val="none" w:sz="0" w:space="0" w:color="auto"/>
        <w:left w:val="none" w:sz="0" w:space="0" w:color="auto"/>
        <w:bottom w:val="none" w:sz="0" w:space="0" w:color="auto"/>
        <w:right w:val="none" w:sz="0" w:space="0" w:color="auto"/>
      </w:divBdr>
    </w:div>
    <w:div w:id="2080208703">
      <w:bodyDiv w:val="1"/>
      <w:marLeft w:val="0"/>
      <w:marRight w:val="0"/>
      <w:marTop w:val="0"/>
      <w:marBottom w:val="0"/>
      <w:divBdr>
        <w:top w:val="none" w:sz="0" w:space="0" w:color="auto"/>
        <w:left w:val="none" w:sz="0" w:space="0" w:color="auto"/>
        <w:bottom w:val="none" w:sz="0" w:space="0" w:color="auto"/>
        <w:right w:val="none" w:sz="0" w:space="0" w:color="auto"/>
      </w:divBdr>
      <w:divsChild>
        <w:div w:id="1770811877">
          <w:marLeft w:val="0"/>
          <w:marRight w:val="0"/>
          <w:marTop w:val="0"/>
          <w:marBottom w:val="0"/>
          <w:divBdr>
            <w:top w:val="none" w:sz="0" w:space="0" w:color="auto"/>
            <w:left w:val="none" w:sz="0" w:space="0" w:color="auto"/>
            <w:bottom w:val="none" w:sz="0" w:space="0" w:color="auto"/>
            <w:right w:val="none" w:sz="0" w:space="0" w:color="auto"/>
          </w:divBdr>
        </w:div>
      </w:divsChild>
    </w:div>
    <w:div w:id="214199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ZXWITS36xYM" TargetMode="External"/><Relationship Id="rId117" Type="http://schemas.openxmlformats.org/officeDocument/2006/relationships/customXml" Target="../customXml/item2.xml"/><Relationship Id="rId21" Type="http://schemas.openxmlformats.org/officeDocument/2006/relationships/hyperlink" Target="https://youtu.be/IPhl-cKm4ko" TargetMode="External"/><Relationship Id="rId42" Type="http://schemas.openxmlformats.org/officeDocument/2006/relationships/hyperlink" Target="http://dx.doi.org/10.1016/j.gloenvcha.2018.03.006" TargetMode="External"/><Relationship Id="rId47" Type="http://schemas.openxmlformats.org/officeDocument/2006/relationships/hyperlink" Target="https://youtu.be/C2d2zLAdH3g" TargetMode="External"/><Relationship Id="rId63" Type="http://schemas.openxmlformats.org/officeDocument/2006/relationships/hyperlink" Target="https://youtu.be/O64sQCEm7xk" TargetMode="External"/><Relationship Id="rId68" Type="http://schemas.openxmlformats.org/officeDocument/2006/relationships/hyperlink" Target="https://youtu.be/ajMFUT2h35M" TargetMode="External"/><Relationship Id="rId84" Type="http://schemas.openxmlformats.org/officeDocument/2006/relationships/hyperlink" Target="https://youtu.be/j6npI_KNrik" TargetMode="External"/><Relationship Id="rId89" Type="http://schemas.openxmlformats.org/officeDocument/2006/relationships/hyperlink" Target="https://youtu.be/ffxHSJGTZIo" TargetMode="External"/><Relationship Id="rId112" Type="http://schemas.openxmlformats.org/officeDocument/2006/relationships/hyperlink" Target="https://youtu.be/prykPLC4V-g" TargetMode="External"/><Relationship Id="rId16" Type="http://schemas.openxmlformats.org/officeDocument/2006/relationships/hyperlink" Target="https://www.youtube.com/watch?v=21v4HBNqjfw" TargetMode="External"/><Relationship Id="rId107" Type="http://schemas.openxmlformats.org/officeDocument/2006/relationships/hyperlink" Target="https://youtu.be/ZBn4ayZit4A" TargetMode="External"/><Relationship Id="rId11" Type="http://schemas.openxmlformats.org/officeDocument/2006/relationships/hyperlink" Target="https://youtu.be/qhY20OIPp7M" TargetMode="External"/><Relationship Id="rId32" Type="http://schemas.openxmlformats.org/officeDocument/2006/relationships/hyperlink" Target="https://youtu.be/cs43N0X0WQI" TargetMode="External"/><Relationship Id="rId37" Type="http://schemas.openxmlformats.org/officeDocument/2006/relationships/hyperlink" Target="https://youtu.be/pI4VteXiIrg" TargetMode="External"/><Relationship Id="rId53" Type="http://schemas.openxmlformats.org/officeDocument/2006/relationships/hyperlink" Target="http://dx.doi.org/10.1016/j.scitotenv.2017.12.302" TargetMode="External"/><Relationship Id="rId58" Type="http://schemas.openxmlformats.org/officeDocument/2006/relationships/hyperlink" Target="https://youtu.be/oh29Tab3rgA" TargetMode="External"/><Relationship Id="rId74" Type="http://schemas.openxmlformats.org/officeDocument/2006/relationships/hyperlink" Target="http://www.communityledtotalsanitation.org/resource/going-scale-community-led-total-sanitationreflections-experience-issues-and-ways-forward" TargetMode="External"/><Relationship Id="rId79" Type="http://schemas.openxmlformats.org/officeDocument/2006/relationships/hyperlink" Target="https://youtu.be/rbcNVasBz-k" TargetMode="External"/><Relationship Id="rId102" Type="http://schemas.openxmlformats.org/officeDocument/2006/relationships/hyperlink" Target="https://youtu.be/TuxxllXblsw" TargetMode="External"/><Relationship Id="rId5" Type="http://schemas.openxmlformats.org/officeDocument/2006/relationships/webSettings" Target="webSettings.xml"/><Relationship Id="rId90" Type="http://schemas.openxmlformats.org/officeDocument/2006/relationships/hyperlink" Target="https://youtu.be/8D9tPbnvklo" TargetMode="External"/><Relationship Id="rId95" Type="http://schemas.openxmlformats.org/officeDocument/2006/relationships/hyperlink" Target="https://youtu.be/n7yeXsMan-I" TargetMode="External"/><Relationship Id="rId22" Type="http://schemas.openxmlformats.org/officeDocument/2006/relationships/hyperlink" Target="https://youtu.be/ViDWUf88Ep4" TargetMode="External"/><Relationship Id="rId27" Type="http://schemas.openxmlformats.org/officeDocument/2006/relationships/hyperlink" Target="https://youtu.be/apQWMRM7Qr4" TargetMode="External"/><Relationship Id="rId43" Type="http://schemas.openxmlformats.org/officeDocument/2006/relationships/hyperlink" Target="https://youtu.be/lgi8M23o1WQ" TargetMode="External"/><Relationship Id="rId48" Type="http://schemas.openxmlformats.org/officeDocument/2006/relationships/hyperlink" Target="https://youtu.be/HmRxhHrfPoE" TargetMode="External"/><Relationship Id="rId64" Type="http://schemas.openxmlformats.org/officeDocument/2006/relationships/hyperlink" Target="https://youtu.be/VTnGdQnyy1I" TargetMode="External"/><Relationship Id="rId69" Type="http://schemas.openxmlformats.org/officeDocument/2006/relationships/hyperlink" Target="https://youtu.be/IhGPOzflC8A" TargetMode="External"/><Relationship Id="rId113" Type="http://schemas.openxmlformats.org/officeDocument/2006/relationships/header" Target="header1.xml"/><Relationship Id="rId118" Type="http://schemas.openxmlformats.org/officeDocument/2006/relationships/customXml" Target="../customXml/item3.xml"/><Relationship Id="rId80" Type="http://schemas.openxmlformats.org/officeDocument/2006/relationships/hyperlink" Target="https://youtu.be/8xaEWnDXhv0" TargetMode="External"/><Relationship Id="rId85" Type="http://schemas.openxmlformats.org/officeDocument/2006/relationships/hyperlink" Target="https://youtu.be/f6yax4IvJ6s" TargetMode="External"/><Relationship Id="rId12" Type="http://schemas.openxmlformats.org/officeDocument/2006/relationships/hyperlink" Target="https://youtu.be/uLlYVhZb0OU" TargetMode="External"/><Relationship Id="rId17" Type="http://schemas.openxmlformats.org/officeDocument/2006/relationships/hyperlink" Target="https://doi.org/10.1142/S2382624X19500115" TargetMode="External"/><Relationship Id="rId33" Type="http://schemas.openxmlformats.org/officeDocument/2006/relationships/hyperlink" Target="https://youtu.be/ZYDJoBF-71Q" TargetMode="External"/><Relationship Id="rId38" Type="http://schemas.openxmlformats.org/officeDocument/2006/relationships/hyperlink" Target="https://youtu.be/-nLJe-_2Ny8" TargetMode="External"/><Relationship Id="rId59" Type="http://schemas.openxmlformats.org/officeDocument/2006/relationships/hyperlink" Target="https://youtu.be/WBubv3VvUm0" TargetMode="External"/><Relationship Id="rId103" Type="http://schemas.openxmlformats.org/officeDocument/2006/relationships/hyperlink" Target="https://youtu.be/jUfOW1kBgHA" TargetMode="External"/><Relationship Id="rId108" Type="http://schemas.openxmlformats.org/officeDocument/2006/relationships/hyperlink" Target="https://youtu.be/GbqpdRVMrlg" TargetMode="External"/><Relationship Id="rId54" Type="http://schemas.openxmlformats.org/officeDocument/2006/relationships/hyperlink" Target="https://youtu.be/B5iWE6S1piw" TargetMode="External"/><Relationship Id="rId70" Type="http://schemas.openxmlformats.org/officeDocument/2006/relationships/hyperlink" Target="http://www.nber.org/papers/w20997" TargetMode="External"/><Relationship Id="rId75" Type="http://schemas.openxmlformats.org/officeDocument/2006/relationships/hyperlink" Target="http://www.un.org/es/comun/docs/?symbol=A/RES/64/292&amp;lang=E" TargetMode="External"/><Relationship Id="rId91" Type="http://schemas.openxmlformats.org/officeDocument/2006/relationships/hyperlink" Target="https://youtu.be/KfRxfTYMrC4" TargetMode="External"/><Relationship Id="rId96" Type="http://schemas.openxmlformats.org/officeDocument/2006/relationships/hyperlink" Target="https://youtu.be/JzMhBZSusG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video.pbs.org/video/1737171448" TargetMode="External"/><Relationship Id="rId28" Type="http://schemas.openxmlformats.org/officeDocument/2006/relationships/hyperlink" Target="https://youtu.be/3E0w1lEtdi0" TargetMode="External"/><Relationship Id="rId49" Type="http://schemas.openxmlformats.org/officeDocument/2006/relationships/hyperlink" Target="https://youtu.be/tftL4zQPXXU" TargetMode="External"/><Relationship Id="rId114" Type="http://schemas.openxmlformats.org/officeDocument/2006/relationships/footer" Target="footer1.xml"/><Relationship Id="rId119" Type="http://schemas.openxmlformats.org/officeDocument/2006/relationships/customXml" Target="../customXml/item4.xml"/><Relationship Id="rId10" Type="http://schemas.openxmlformats.org/officeDocument/2006/relationships/hyperlink" Target="https://youtu.be/vvB34Fzco58" TargetMode="External"/><Relationship Id="rId31" Type="http://schemas.openxmlformats.org/officeDocument/2006/relationships/hyperlink" Target="http://www.washcost.info/pubs" TargetMode="External"/><Relationship Id="rId44" Type="http://schemas.openxmlformats.org/officeDocument/2006/relationships/hyperlink" Target="https://youtu.be/xkXejfSZpUY" TargetMode="External"/><Relationship Id="rId52" Type="http://schemas.openxmlformats.org/officeDocument/2006/relationships/hyperlink" Target="http://dx.doi.org/10.1002/2016WR019634" TargetMode="External"/><Relationship Id="rId60" Type="http://schemas.openxmlformats.org/officeDocument/2006/relationships/hyperlink" Target="https://drive.google.com/file/d/0B19EeNkEYzVUSTNlVEJJNTEzdnM/view" TargetMode="External"/><Relationship Id="rId65" Type="http://schemas.openxmlformats.org/officeDocument/2006/relationships/hyperlink" Target="https://youtu.be/8IT12nZpMQc" TargetMode="External"/><Relationship Id="rId73" Type="http://schemas.openxmlformats.org/officeDocument/2006/relationships/hyperlink" Target="http://www.communityledtotalsanitation.org/sites/communityledtotalsanitation.org/files/cltshandbook.pdf" TargetMode="External"/><Relationship Id="rId78" Type="http://schemas.openxmlformats.org/officeDocument/2006/relationships/hyperlink" Target="https://youtu.be/y1E3b4b-mBI" TargetMode="External"/><Relationship Id="rId81" Type="http://schemas.openxmlformats.org/officeDocument/2006/relationships/hyperlink" Target="https://www.povertyactionlab.org/sites/default/files/publications/The%20Price%20is%20Wrong.pdf" TargetMode="External"/><Relationship Id="rId86" Type="http://schemas.openxmlformats.org/officeDocument/2006/relationships/hyperlink" Target="https://youtu.be/GJFAX685AeE" TargetMode="External"/><Relationship Id="rId94" Type="http://schemas.openxmlformats.org/officeDocument/2006/relationships/hyperlink" Target="https://hbsp.harvard.edu/import/896026" TargetMode="External"/><Relationship Id="rId99" Type="http://schemas.openxmlformats.org/officeDocument/2006/relationships/hyperlink" Target="https://youtu.be/qhs4SFJ8mwQ" TargetMode="External"/><Relationship Id="rId101" Type="http://schemas.openxmlformats.org/officeDocument/2006/relationships/hyperlink" Target="https://youtu.be/QUdDvXD5Ceo" TargetMode="External"/><Relationship Id="rId4" Type="http://schemas.openxmlformats.org/officeDocument/2006/relationships/settings" Target="settings.xml"/><Relationship Id="rId9" Type="http://schemas.openxmlformats.org/officeDocument/2006/relationships/hyperlink" Target="https://youtu.be/Ml3uSQz3YTE" TargetMode="External"/><Relationship Id="rId13" Type="http://schemas.openxmlformats.org/officeDocument/2006/relationships/hyperlink" Target="https://youtu.be/ntTwhkFU8Tg" TargetMode="External"/><Relationship Id="rId18" Type="http://schemas.openxmlformats.org/officeDocument/2006/relationships/hyperlink" Target="https://youtu.be/8D0aQrpUPZw" TargetMode="External"/><Relationship Id="rId39" Type="http://schemas.openxmlformats.org/officeDocument/2006/relationships/hyperlink" Target="https://youtu.be/MfyAzscg82Y" TargetMode="External"/><Relationship Id="rId109" Type="http://schemas.openxmlformats.org/officeDocument/2006/relationships/hyperlink" Target="https://youtu.be/prykPLC4V-g" TargetMode="External"/><Relationship Id="rId34" Type="http://schemas.openxmlformats.org/officeDocument/2006/relationships/hyperlink" Target="https://youtu.be/AftnzwmBpSA" TargetMode="External"/><Relationship Id="rId50" Type="http://schemas.openxmlformats.org/officeDocument/2006/relationships/hyperlink" Target="https://youtu.be/4x8Cgg9c08Y" TargetMode="External"/><Relationship Id="rId55" Type="http://schemas.openxmlformats.org/officeDocument/2006/relationships/hyperlink" Target="https://youtu.be/KugD7IQR5Io" TargetMode="External"/><Relationship Id="rId76" Type="http://schemas.openxmlformats.org/officeDocument/2006/relationships/hyperlink" Target="https://youtu.be/hAYDKYkw9QU" TargetMode="External"/><Relationship Id="rId97" Type="http://schemas.openxmlformats.org/officeDocument/2006/relationships/hyperlink" Target="https://youtu.be/Z1kY_MyoQ74" TargetMode="External"/><Relationship Id="rId104" Type="http://schemas.openxmlformats.org/officeDocument/2006/relationships/hyperlink" Target="https://youtu.be/UHQgi8ITrKY" TargetMode="External"/><Relationship Id="rId7" Type="http://schemas.openxmlformats.org/officeDocument/2006/relationships/endnotes" Target="endnotes.xml"/><Relationship Id="rId71" Type="http://schemas.openxmlformats.org/officeDocument/2006/relationships/hyperlink" Target="http://www.communityledtotalsanitation.org/sites/communityledtotalsanitation.org/files/cltshandbook.pdf" TargetMode="External"/><Relationship Id="rId92" Type="http://schemas.openxmlformats.org/officeDocument/2006/relationships/hyperlink" Target="https://youtu.be/77VzJnPybWg" TargetMode="External"/><Relationship Id="rId2" Type="http://schemas.openxmlformats.org/officeDocument/2006/relationships/numbering" Target="numbering.xml"/><Relationship Id="rId29" Type="http://schemas.openxmlformats.org/officeDocument/2006/relationships/hyperlink" Target="https://youtu.be/-3Aojeihcj8" TargetMode="External"/><Relationship Id="rId24" Type="http://schemas.openxmlformats.org/officeDocument/2006/relationships/hyperlink" Target="https://youtu.be/SPWWcApx27Y" TargetMode="External"/><Relationship Id="rId40" Type="http://schemas.openxmlformats.org/officeDocument/2006/relationships/hyperlink" Target="https://youtu.be/Sn76q60Ux5U" TargetMode="External"/><Relationship Id="rId45" Type="http://schemas.openxmlformats.org/officeDocument/2006/relationships/hyperlink" Target="https://youtu.be/U6sJebYNfLw" TargetMode="External"/><Relationship Id="rId66" Type="http://schemas.openxmlformats.org/officeDocument/2006/relationships/hyperlink" Target="https://youtu.be/6sjGtp_-eWE" TargetMode="External"/><Relationship Id="rId87" Type="http://schemas.openxmlformats.org/officeDocument/2006/relationships/hyperlink" Target="https://youtu.be/rCenSSemF5U" TargetMode="External"/><Relationship Id="rId110" Type="http://schemas.openxmlformats.org/officeDocument/2006/relationships/hyperlink" Target="http://www.dieterhelm.co.uk/sites/default/files/WaterEnvironmentRegulation.pdf" TargetMode="External"/><Relationship Id="rId115" Type="http://schemas.openxmlformats.org/officeDocument/2006/relationships/fontTable" Target="fontTable.xml"/><Relationship Id="rId61" Type="http://schemas.openxmlformats.org/officeDocument/2006/relationships/hyperlink" Target="https://youtu.be/HonMKqVeNDc" TargetMode="External"/><Relationship Id="rId82" Type="http://schemas.openxmlformats.org/officeDocument/2006/relationships/hyperlink" Target="http://dx.doi.org/10.1016/j.jup.2014.12.007" TargetMode="External"/><Relationship Id="rId19" Type="http://schemas.openxmlformats.org/officeDocument/2006/relationships/hyperlink" Target="https://youtu.be/XQIKPzADiYQ" TargetMode="External"/><Relationship Id="rId14" Type="http://schemas.openxmlformats.org/officeDocument/2006/relationships/hyperlink" Target="https://youtu.be/ibmTcHPhfcs" TargetMode="External"/><Relationship Id="rId30" Type="http://schemas.openxmlformats.org/officeDocument/2006/relationships/hyperlink" Target="https://youtu.be/mYTJZWTIcEo" TargetMode="External"/><Relationship Id="rId35" Type="http://schemas.openxmlformats.org/officeDocument/2006/relationships/hyperlink" Target="https://youtu.be/ggnUdbHM7Zo" TargetMode="External"/><Relationship Id="rId56" Type="http://schemas.openxmlformats.org/officeDocument/2006/relationships/hyperlink" Target="https://youtu.be/X1QVLox7E1s" TargetMode="External"/><Relationship Id="rId77" Type="http://schemas.openxmlformats.org/officeDocument/2006/relationships/hyperlink" Target="https://youtu.be/cmMo4CsE-nc" TargetMode="External"/><Relationship Id="rId100" Type="http://schemas.openxmlformats.org/officeDocument/2006/relationships/hyperlink" Target="https://youtu.be/7GeH4bxCuyY" TargetMode="External"/><Relationship Id="rId105" Type="http://schemas.openxmlformats.org/officeDocument/2006/relationships/hyperlink" Target="https://youtu.be/YneLLEXb-KM" TargetMode="External"/><Relationship Id="rId8" Type="http://schemas.openxmlformats.org/officeDocument/2006/relationships/hyperlink" Target="https://youtu.be/7JpwuBSv4vY" TargetMode="External"/><Relationship Id="rId51" Type="http://schemas.openxmlformats.org/officeDocument/2006/relationships/hyperlink" Target="https://vimeo.com/6281949" TargetMode="External"/><Relationship Id="rId72" Type="http://schemas.openxmlformats.org/officeDocument/2006/relationships/hyperlink" Target="http://www.wsscc.org/sites/default/files/publications/wsscc_hygiene_and_sanitation_software_2010.pdf" TargetMode="External"/><Relationship Id="rId93" Type="http://schemas.openxmlformats.org/officeDocument/2006/relationships/hyperlink" Target="https://youtu.be/Ifg5aWreCQY" TargetMode="External"/><Relationship Id="rId98" Type="http://schemas.openxmlformats.org/officeDocument/2006/relationships/hyperlink" Target="https://youtu.be/vz9O3H7uHUw" TargetMode="External"/><Relationship Id="rId3" Type="http://schemas.openxmlformats.org/officeDocument/2006/relationships/styles" Target="styles.xml"/><Relationship Id="rId25" Type="http://schemas.openxmlformats.org/officeDocument/2006/relationships/hyperlink" Target="https://youtu.be/ThYhGYwQFQM" TargetMode="External"/><Relationship Id="rId46" Type="http://schemas.openxmlformats.org/officeDocument/2006/relationships/hyperlink" Target="https://youtu.be/09y2AzuVCts" TargetMode="External"/><Relationship Id="rId67" Type="http://schemas.openxmlformats.org/officeDocument/2006/relationships/hyperlink" Target="https://youtu.be/5XPlwcedki4" TargetMode="External"/><Relationship Id="rId116" Type="http://schemas.openxmlformats.org/officeDocument/2006/relationships/theme" Target="theme/theme1.xml"/><Relationship Id="rId20" Type="http://schemas.openxmlformats.org/officeDocument/2006/relationships/hyperlink" Target="https://youtu.be/QK_g4vu_738" TargetMode="External"/><Relationship Id="rId41" Type="http://schemas.openxmlformats.org/officeDocument/2006/relationships/hyperlink" Target="https://youtu.be/jnig0DEY0is" TargetMode="External"/><Relationship Id="rId62" Type="http://schemas.openxmlformats.org/officeDocument/2006/relationships/hyperlink" Target="https://youtu.be/S1jy0LivYc4" TargetMode="External"/><Relationship Id="rId83" Type="http://schemas.openxmlformats.org/officeDocument/2006/relationships/hyperlink" Target="https://youtu.be/GRc35p1iB68" TargetMode="External"/><Relationship Id="rId88" Type="http://schemas.openxmlformats.org/officeDocument/2006/relationships/hyperlink" Target="https://youtu.be/_nKx1ZyNh1A" TargetMode="External"/><Relationship Id="rId111" Type="http://schemas.openxmlformats.org/officeDocument/2006/relationships/hyperlink" Target="https://youtu.be/GbqpdRVMrlg" TargetMode="External"/><Relationship Id="rId15" Type="http://schemas.openxmlformats.org/officeDocument/2006/relationships/hyperlink" Target="https://www.youtube.com/watch?v=hVimVzgtD6w" TargetMode="External"/><Relationship Id="rId36" Type="http://schemas.openxmlformats.org/officeDocument/2006/relationships/hyperlink" Target="https://youtu.be/o9x5AdXpWeg" TargetMode="External"/><Relationship Id="rId57" Type="http://schemas.openxmlformats.org/officeDocument/2006/relationships/hyperlink" Target="https://youtu.be/4JRnTNNQ-2s" TargetMode="External"/><Relationship Id="rId106" Type="http://schemas.openxmlformats.org/officeDocument/2006/relationships/hyperlink" Target="https://youtu.be/cKv68aRxIM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48844DDED7384BA67E4B490DD0E98F" ma:contentTypeVersion="12" ma:contentTypeDescription="Create a new document." ma:contentTypeScope="" ma:versionID="b210fe59f8f97af48218918c1d2718c9">
  <xsd:schema xmlns:xsd="http://www.w3.org/2001/XMLSchema" xmlns:xs="http://www.w3.org/2001/XMLSchema" xmlns:p="http://schemas.microsoft.com/office/2006/metadata/properties" xmlns:ns2="758abe0a-0d7d-42db-9fdc-8ccc48462561" xmlns:ns3="bc543a76-5e48-465d-8dce-199a389aed8e" targetNamespace="http://schemas.microsoft.com/office/2006/metadata/properties" ma:root="true" ma:fieldsID="96c3fd779e90e48d5236d40bc02dc941" ns2:_="" ns3:_="">
    <xsd:import namespace="758abe0a-0d7d-42db-9fdc-8ccc48462561"/>
    <xsd:import namespace="bc543a76-5e48-465d-8dce-199a389aed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abe0a-0d7d-42db-9fdc-8ccc48462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43a76-5e48-465d-8dce-199a389aed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67F3C-E276-4404-9652-AE3AC6A920E6}">
  <ds:schemaRefs>
    <ds:schemaRef ds:uri="http://schemas.openxmlformats.org/officeDocument/2006/bibliography"/>
  </ds:schemaRefs>
</ds:datastoreItem>
</file>

<file path=customXml/itemProps2.xml><?xml version="1.0" encoding="utf-8"?>
<ds:datastoreItem xmlns:ds="http://schemas.openxmlformats.org/officeDocument/2006/customXml" ds:itemID="{85986E47-DB34-42E1-ABE5-A640FA60DC86}"/>
</file>

<file path=customXml/itemProps3.xml><?xml version="1.0" encoding="utf-8"?>
<ds:datastoreItem xmlns:ds="http://schemas.openxmlformats.org/officeDocument/2006/customXml" ds:itemID="{EEC3405F-1E31-4248-8F51-B3A6791C673B}"/>
</file>

<file path=customXml/itemProps4.xml><?xml version="1.0" encoding="utf-8"?>
<ds:datastoreItem xmlns:ds="http://schemas.openxmlformats.org/officeDocument/2006/customXml" ds:itemID="{4463916A-30E3-44E1-B3A0-898BEA3BE90E}"/>
</file>

<file path=docProps/app.xml><?xml version="1.0" encoding="utf-8"?>
<Properties xmlns="http://schemas.openxmlformats.org/officeDocument/2006/extended-properties" xmlns:vt="http://schemas.openxmlformats.org/officeDocument/2006/docPropsVTypes">
  <Template>Normal.dotm</Template>
  <TotalTime>291</TotalTime>
  <Pages>24</Pages>
  <Words>7808</Words>
  <Characters>44511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NOTES FOR WATER CLASS</vt:lpstr>
    </vt:vector>
  </TitlesOfParts>
  <Company>Home</Company>
  <LinksUpToDate>false</LinksUpToDate>
  <CharactersWithSpaces>52215</CharactersWithSpaces>
  <SharedDoc>false</SharedDoc>
  <HLinks>
    <vt:vector size="6" baseType="variant">
      <vt:variant>
        <vt:i4>1572958</vt:i4>
      </vt:variant>
      <vt:variant>
        <vt:i4>0</vt:i4>
      </vt:variant>
      <vt:variant>
        <vt:i4>0</vt:i4>
      </vt:variant>
      <vt:variant>
        <vt:i4>5</vt:i4>
      </vt:variant>
      <vt:variant>
        <vt:lpwstr>http://elsa.berkeley.edu/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WATER CLASS</dc:title>
  <dc:creator>Joe and Lenka Cook</dc:creator>
  <cp:lastModifiedBy>Whittington, Dale</cp:lastModifiedBy>
  <cp:revision>24</cp:revision>
  <cp:lastPrinted>2019-12-31T23:25:00Z</cp:lastPrinted>
  <dcterms:created xsi:type="dcterms:W3CDTF">2021-12-29T15:47:00Z</dcterms:created>
  <dcterms:modified xsi:type="dcterms:W3CDTF">2022-01-06T00:21:00Z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386381178</vt:i4>
  </property>
  <property fmtid="{D5CDD505-2E9C-101B-9397-08002B2CF9AE}" pid="3" name="_EmailSubject">
    <vt:lpwstr>Coverage slides</vt:lpwstr>
  </property>
  <property fmtid="{D5CDD505-2E9C-101B-9397-08002B2CF9AE}" pid="4" name="_AuthorEmail">
    <vt:lpwstr>bmaskery@email.unc.edu</vt:lpwstr>
  </property>
  <property fmtid="{D5CDD505-2E9C-101B-9397-08002B2CF9AE}" pid="5" name="_AuthorEmailDisplayName">
    <vt:lpwstr>Brian Maskery</vt:lpwstr>
  </property>
  <property fmtid="{D5CDD505-2E9C-101B-9397-08002B2CF9AE}" pid="6" name="_ReviewingToolsShownOnce">
    <vt:lpwstr/>
  </property>
  <property fmtid="{D5CDD505-2E9C-101B-9397-08002B2CF9AE}" pid="7" name="ContentTypeId">
    <vt:lpwstr>0x0101005148844DDED7384BA67E4B490DD0E98F</vt:lpwstr>
  </property>
</Properties>
</file>