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E4D" w:rsidRDefault="00A76E4D" w:rsidP="000F31F4">
      <w:pPr>
        <w:pStyle w:val="PlainText"/>
        <w:jc w:val="center"/>
        <w:rPr>
          <w:rFonts w:ascii="Times New Roman" w:hAnsi="Times New Roman" w:cs="Times New Roman"/>
          <w:sz w:val="24"/>
          <w:szCs w:val="24"/>
        </w:rPr>
      </w:pPr>
      <w:r>
        <w:rPr>
          <w:rFonts w:ascii="Times New Roman" w:hAnsi="Times New Roman" w:cs="Times New Roman"/>
          <w:sz w:val="24"/>
          <w:szCs w:val="24"/>
        </w:rPr>
        <w:t>For Immediate Release</w:t>
      </w:r>
    </w:p>
    <w:p w:rsidR="00A76E4D" w:rsidRDefault="00A76E4D" w:rsidP="00A76E4D">
      <w:pPr>
        <w:pStyle w:val="PlainText"/>
      </w:pPr>
    </w:p>
    <w:p w:rsidR="00A76E4D" w:rsidRPr="00D068BD" w:rsidRDefault="00D068BD" w:rsidP="00A76E4D">
      <w:pPr>
        <w:pStyle w:val="PlainText"/>
        <w:jc w:val="center"/>
        <w:rPr>
          <w:rFonts w:ascii="Times New Roman" w:hAnsi="Times New Roman" w:cs="Times New Roman"/>
          <w:b/>
          <w:sz w:val="24"/>
          <w:szCs w:val="24"/>
          <w:u w:val="single"/>
        </w:rPr>
      </w:pPr>
      <w:bookmarkStart w:id="0" w:name="_GoBack"/>
      <w:bookmarkEnd w:id="0"/>
      <w:r w:rsidRPr="00D068BD">
        <w:rPr>
          <w:rFonts w:ascii="Times New Roman" w:hAnsi="Times New Roman" w:cs="Times New Roman"/>
          <w:b/>
          <w:sz w:val="24"/>
          <w:szCs w:val="24"/>
          <w:u w:val="single"/>
        </w:rPr>
        <w:t>P</w:t>
      </w:r>
      <w:r w:rsidR="00FD1B32" w:rsidRPr="00D068BD">
        <w:rPr>
          <w:rFonts w:ascii="Times New Roman" w:hAnsi="Times New Roman" w:cs="Times New Roman"/>
          <w:b/>
          <w:sz w:val="24"/>
          <w:szCs w:val="24"/>
          <w:u w:val="single"/>
        </w:rPr>
        <w:t>lanner</w:t>
      </w:r>
    </w:p>
    <w:p w:rsidR="00A76E4D" w:rsidRDefault="00A76E4D" w:rsidP="00A76E4D">
      <w:pPr>
        <w:pStyle w:val="PlainText"/>
        <w:rPr>
          <w:rFonts w:ascii="Times New Roman" w:hAnsi="Times New Roman" w:cs="Times New Roman"/>
          <w:sz w:val="24"/>
          <w:szCs w:val="24"/>
        </w:rPr>
      </w:pPr>
    </w:p>
    <w:p w:rsidR="00E51EDB" w:rsidRDefault="00FD1B32" w:rsidP="00E51EDB">
      <w:pPr>
        <w:rPr>
          <w:sz w:val="24"/>
          <w:szCs w:val="24"/>
        </w:rPr>
      </w:pPr>
      <w:r>
        <w:rPr>
          <w:sz w:val="24"/>
          <w:szCs w:val="24"/>
        </w:rPr>
        <w:t xml:space="preserve">The </w:t>
      </w:r>
      <w:r w:rsidR="00A76E4D">
        <w:rPr>
          <w:sz w:val="24"/>
          <w:szCs w:val="24"/>
        </w:rPr>
        <w:t>Mid-East</w:t>
      </w:r>
      <w:r>
        <w:rPr>
          <w:sz w:val="24"/>
          <w:szCs w:val="24"/>
        </w:rPr>
        <w:t xml:space="preserve"> Commission Planning, Economic Development, and Community Services Department, </w:t>
      </w:r>
      <w:r w:rsidR="00A76E4D">
        <w:rPr>
          <w:sz w:val="24"/>
          <w:szCs w:val="24"/>
        </w:rPr>
        <w:t>located in Washington, North Carolina serving a five county region, is seeking a qualified individual with education and experienc</w:t>
      </w:r>
      <w:r>
        <w:rPr>
          <w:sz w:val="24"/>
          <w:szCs w:val="24"/>
        </w:rPr>
        <w:t xml:space="preserve">e in the areas of, Land Use Planning, Zoning Administration, </w:t>
      </w:r>
      <w:r w:rsidR="00CF0631">
        <w:rPr>
          <w:sz w:val="24"/>
          <w:szCs w:val="24"/>
        </w:rPr>
        <w:t>Transportation Planning</w:t>
      </w:r>
      <w:r w:rsidR="00CF0631">
        <w:rPr>
          <w:sz w:val="24"/>
          <w:szCs w:val="24"/>
        </w:rPr>
        <w:t xml:space="preserve"> </w:t>
      </w:r>
      <w:r>
        <w:rPr>
          <w:sz w:val="24"/>
          <w:szCs w:val="24"/>
        </w:rPr>
        <w:t>and Water Quality Planning</w:t>
      </w:r>
      <w:r w:rsidR="00A76E4D">
        <w:rPr>
          <w:sz w:val="24"/>
          <w:szCs w:val="24"/>
        </w:rPr>
        <w:t>, to fill the posi</w:t>
      </w:r>
      <w:r>
        <w:rPr>
          <w:sz w:val="24"/>
          <w:szCs w:val="24"/>
        </w:rPr>
        <w:t xml:space="preserve">tion of Planner.  The Planner position, </w:t>
      </w:r>
      <w:r>
        <w:rPr>
          <w:sz w:val="23"/>
        </w:rPr>
        <w:t>u</w:t>
      </w:r>
      <w:r w:rsidRPr="00B14EDA">
        <w:rPr>
          <w:sz w:val="23"/>
        </w:rPr>
        <w:t>nder the supervision of the Department Director</w:t>
      </w:r>
      <w:r>
        <w:rPr>
          <w:sz w:val="23"/>
        </w:rPr>
        <w:t>,</w:t>
      </w:r>
      <w:r w:rsidRPr="00B14EDA">
        <w:rPr>
          <w:sz w:val="23"/>
        </w:rPr>
        <w:t xml:space="preserve"> performs professional planning work for the COG.  Work primarily includes </w:t>
      </w:r>
      <w:r w:rsidR="00CF0631" w:rsidRPr="00B14EDA">
        <w:rPr>
          <w:sz w:val="23"/>
        </w:rPr>
        <w:t>conducting planning, zoning</w:t>
      </w:r>
      <w:r w:rsidR="00CF0631">
        <w:rPr>
          <w:sz w:val="23"/>
        </w:rPr>
        <w:t>,</w:t>
      </w:r>
      <w:r w:rsidR="00CF0631" w:rsidRPr="00B14EDA">
        <w:rPr>
          <w:sz w:val="23"/>
        </w:rPr>
        <w:t xml:space="preserve"> land use, open space, </w:t>
      </w:r>
      <w:r w:rsidR="00CF0631">
        <w:rPr>
          <w:sz w:val="23"/>
        </w:rPr>
        <w:t xml:space="preserve">water quality </w:t>
      </w:r>
      <w:r w:rsidR="00CF0631" w:rsidRPr="00B14EDA">
        <w:rPr>
          <w:sz w:val="23"/>
        </w:rPr>
        <w:t>and assistance</w:t>
      </w:r>
      <w:r w:rsidR="00E51EDB">
        <w:rPr>
          <w:sz w:val="23"/>
        </w:rPr>
        <w:t xml:space="preserve"> to the COG members</w:t>
      </w:r>
      <w:r w:rsidR="00CF0631">
        <w:rPr>
          <w:sz w:val="23"/>
        </w:rPr>
        <w:t>,</w:t>
      </w:r>
      <w:r w:rsidR="00CF0631" w:rsidRPr="00B14EDA">
        <w:rPr>
          <w:sz w:val="23"/>
        </w:rPr>
        <w:t xml:space="preserve"> as well as</w:t>
      </w:r>
      <w:r w:rsidR="00CF0631" w:rsidRPr="00B14EDA">
        <w:rPr>
          <w:sz w:val="23"/>
        </w:rPr>
        <w:t xml:space="preserve"> </w:t>
      </w:r>
      <w:r w:rsidRPr="00B14EDA">
        <w:rPr>
          <w:sz w:val="23"/>
        </w:rPr>
        <w:t>coordination of Rural Transportation Planning Organizations (RPO)</w:t>
      </w:r>
      <w:r w:rsidR="00E51EDB">
        <w:rPr>
          <w:sz w:val="23"/>
        </w:rPr>
        <w:t>.</w:t>
      </w:r>
      <w:r w:rsidRPr="00B14EDA">
        <w:rPr>
          <w:sz w:val="23"/>
        </w:rPr>
        <w:t xml:space="preserve">  Work requires thorough knowledge of the planning field and is</w:t>
      </w:r>
      <w:r w:rsidR="00E51EDB">
        <w:rPr>
          <w:sz w:val="23"/>
        </w:rPr>
        <w:t xml:space="preserve"> </w:t>
      </w:r>
      <w:r w:rsidRPr="00B14EDA">
        <w:rPr>
          <w:sz w:val="23"/>
        </w:rPr>
        <w:t>characterized by independent judgment and initiative in the performance of duties. Work is performed primarily in an inside environment.  The employee may serve as a lead worker or project manager.  Work is performed under the regular supervision of the Director of Planning, Economic Development and Community Services and is evaluated through conferences, observation, reports, progress on projects, and feedback from the clients.</w:t>
      </w:r>
      <w:r>
        <w:rPr>
          <w:sz w:val="24"/>
          <w:szCs w:val="24"/>
        </w:rPr>
        <w:t xml:space="preserve"> </w:t>
      </w:r>
      <w:r w:rsidR="00A76E4D">
        <w:rPr>
          <w:sz w:val="24"/>
          <w:szCs w:val="24"/>
        </w:rPr>
        <w:t xml:space="preserve">A complete job </w:t>
      </w:r>
      <w:r>
        <w:rPr>
          <w:sz w:val="24"/>
          <w:szCs w:val="24"/>
        </w:rPr>
        <w:t xml:space="preserve">description is available on the Mid-East Commission website at </w:t>
      </w:r>
      <w:hyperlink r:id="rId4" w:history="1">
        <w:r w:rsidRPr="00CD2229">
          <w:rPr>
            <w:rStyle w:val="Hyperlink"/>
            <w:sz w:val="24"/>
            <w:szCs w:val="24"/>
          </w:rPr>
          <w:t>www.mideastcom.org/Employment_opportunities.htm</w:t>
        </w:r>
      </w:hyperlink>
      <w:r>
        <w:rPr>
          <w:sz w:val="24"/>
          <w:szCs w:val="24"/>
        </w:rPr>
        <w:t>. S</w:t>
      </w:r>
      <w:r w:rsidR="00A76E4D" w:rsidRPr="003E4A73">
        <w:rPr>
          <w:sz w:val="24"/>
          <w:szCs w:val="24"/>
        </w:rPr>
        <w:t xml:space="preserve">alary </w:t>
      </w:r>
      <w:r w:rsidR="00E51EDB">
        <w:rPr>
          <w:sz w:val="24"/>
          <w:szCs w:val="24"/>
        </w:rPr>
        <w:t xml:space="preserve">range </w:t>
      </w:r>
      <w:r>
        <w:rPr>
          <w:sz w:val="24"/>
          <w:szCs w:val="24"/>
        </w:rPr>
        <w:t>is $36,5</w:t>
      </w:r>
      <w:r w:rsidR="00CF0631">
        <w:rPr>
          <w:sz w:val="24"/>
          <w:szCs w:val="24"/>
        </w:rPr>
        <w:t>5</w:t>
      </w:r>
      <w:r>
        <w:rPr>
          <w:sz w:val="24"/>
          <w:szCs w:val="24"/>
        </w:rPr>
        <w:t>5</w:t>
      </w:r>
      <w:r w:rsidR="00CF0631">
        <w:rPr>
          <w:sz w:val="24"/>
          <w:szCs w:val="24"/>
        </w:rPr>
        <w:t xml:space="preserve"> to $46,788</w:t>
      </w:r>
      <w:r>
        <w:rPr>
          <w:sz w:val="24"/>
          <w:szCs w:val="24"/>
        </w:rPr>
        <w:t xml:space="preserve">, commensurate with qualifications. </w:t>
      </w:r>
      <w:r w:rsidR="00071847">
        <w:rPr>
          <w:sz w:val="24"/>
          <w:szCs w:val="24"/>
        </w:rPr>
        <w:t>The position is open until filled</w:t>
      </w:r>
      <w:r w:rsidR="00A76E4D" w:rsidRPr="003E4A73">
        <w:rPr>
          <w:sz w:val="24"/>
          <w:szCs w:val="24"/>
        </w:rPr>
        <w:t xml:space="preserve">. </w:t>
      </w:r>
      <w:r w:rsidR="00E51EDB" w:rsidRPr="003E4A73">
        <w:rPr>
          <w:sz w:val="24"/>
          <w:szCs w:val="24"/>
        </w:rPr>
        <w:t>Applicants should complete</w:t>
      </w:r>
      <w:r w:rsidR="00E51EDB">
        <w:rPr>
          <w:sz w:val="24"/>
          <w:szCs w:val="24"/>
        </w:rPr>
        <w:t xml:space="preserve"> a Mid-East Commission application. </w:t>
      </w:r>
      <w:r w:rsidR="00E51EDB" w:rsidRPr="00E51BA3">
        <w:rPr>
          <w:sz w:val="24"/>
          <w:szCs w:val="24"/>
        </w:rPr>
        <w:t xml:space="preserve">An application can be obtained from the Beaufort, Bertie, Hertford, Martin and Pitt County </w:t>
      </w:r>
      <w:proofErr w:type="spellStart"/>
      <w:r w:rsidR="00E51EDB" w:rsidRPr="00E51BA3">
        <w:rPr>
          <w:sz w:val="24"/>
          <w:szCs w:val="24"/>
        </w:rPr>
        <w:t>NCWorks</w:t>
      </w:r>
      <w:proofErr w:type="spellEnd"/>
      <w:r w:rsidR="00E51EDB" w:rsidRPr="00E51BA3">
        <w:rPr>
          <w:sz w:val="24"/>
          <w:szCs w:val="24"/>
        </w:rPr>
        <w:t xml:space="preserve"> Career Centers or on our website </w:t>
      </w:r>
      <w:r w:rsidR="00E51EDB">
        <w:rPr>
          <w:sz w:val="24"/>
          <w:szCs w:val="24"/>
        </w:rPr>
        <w:t xml:space="preserve">at </w:t>
      </w:r>
      <w:r w:rsidR="00E51EDB" w:rsidRPr="00E51BA3">
        <w:rPr>
          <w:sz w:val="24"/>
          <w:szCs w:val="24"/>
        </w:rPr>
        <w:t>www.mideastcom.org/</w:t>
      </w:r>
      <w:r w:rsidR="00E51EDB">
        <w:rPr>
          <w:sz w:val="24"/>
          <w:szCs w:val="24"/>
        </w:rPr>
        <w:t>E</w:t>
      </w:r>
      <w:r w:rsidR="00E51EDB" w:rsidRPr="00E51BA3">
        <w:rPr>
          <w:sz w:val="24"/>
          <w:szCs w:val="24"/>
        </w:rPr>
        <w:t>mployment_opportunities.htm.</w:t>
      </w:r>
      <w:r w:rsidR="00E51EDB">
        <w:rPr>
          <w:sz w:val="24"/>
          <w:szCs w:val="24"/>
        </w:rPr>
        <w:t>  Send completed Mid-East Commission application and resume to Mid-East Commission, ATTN: Planning, Economic Development, and Community Services, 1502 N Market Street, Suite A, Washington, NC 27889. Relay numbers for the hearing impaired: 1-800-735-2962 (TTY) and 1-800-735-8262 (Voice). Auxiliary aids available upon request for individuals with disabilities. The Mid-East Commission is an Equal Opportunity Employer. Committed Equal Opportunity Employer/Program.</w:t>
      </w:r>
    </w:p>
    <w:p w:rsidR="00A76E4D" w:rsidRDefault="00A76E4D" w:rsidP="00A76E4D">
      <w:pPr>
        <w:pStyle w:val="PlainText"/>
        <w:rPr>
          <w:rFonts w:ascii="Times New Roman" w:hAnsi="Times New Roman" w:cs="Times New Roman"/>
          <w:sz w:val="24"/>
          <w:szCs w:val="24"/>
        </w:rPr>
      </w:pPr>
    </w:p>
    <w:p w:rsidR="00A76E4D" w:rsidRDefault="00A76E4D" w:rsidP="00A76E4D">
      <w:pPr>
        <w:pStyle w:val="PlainText"/>
        <w:rPr>
          <w:rFonts w:ascii="Times New Roman" w:hAnsi="Times New Roman" w:cs="Times New Roman"/>
          <w:sz w:val="24"/>
          <w:szCs w:val="24"/>
        </w:rPr>
      </w:pPr>
    </w:p>
    <w:p w:rsidR="00E51BA3" w:rsidRDefault="00E51BA3" w:rsidP="00A76E4D">
      <w:pPr>
        <w:pStyle w:val="PlainText"/>
        <w:rPr>
          <w:rFonts w:ascii="Times New Roman" w:hAnsi="Times New Roman" w:cs="Times New Roman"/>
          <w:sz w:val="24"/>
          <w:szCs w:val="24"/>
        </w:rPr>
      </w:pPr>
    </w:p>
    <w:p w:rsidR="00A76E4D" w:rsidRDefault="00A76E4D" w:rsidP="00A76E4D">
      <w:pPr>
        <w:pStyle w:val="PlainText"/>
        <w:rPr>
          <w:rFonts w:ascii="Times New Roman" w:hAnsi="Times New Roman" w:cs="Times New Roman"/>
          <w:sz w:val="24"/>
          <w:szCs w:val="24"/>
        </w:rPr>
      </w:pPr>
    </w:p>
    <w:p w:rsidR="00E20AEF" w:rsidRDefault="00E20AEF"/>
    <w:sectPr w:rsidR="00E20AEF" w:rsidSect="00E20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4D"/>
    <w:rsid w:val="00071847"/>
    <w:rsid w:val="000F31F4"/>
    <w:rsid w:val="000F5FB0"/>
    <w:rsid w:val="00102CB0"/>
    <w:rsid w:val="001F1AA3"/>
    <w:rsid w:val="003805A3"/>
    <w:rsid w:val="003E4A73"/>
    <w:rsid w:val="004944BF"/>
    <w:rsid w:val="00660E93"/>
    <w:rsid w:val="006A37E8"/>
    <w:rsid w:val="006B0872"/>
    <w:rsid w:val="0073418B"/>
    <w:rsid w:val="00740B62"/>
    <w:rsid w:val="007623F9"/>
    <w:rsid w:val="007B4696"/>
    <w:rsid w:val="00960B31"/>
    <w:rsid w:val="00980477"/>
    <w:rsid w:val="009E709F"/>
    <w:rsid w:val="00A469E3"/>
    <w:rsid w:val="00A5777D"/>
    <w:rsid w:val="00A76E4D"/>
    <w:rsid w:val="00B936AA"/>
    <w:rsid w:val="00C14555"/>
    <w:rsid w:val="00C32B1F"/>
    <w:rsid w:val="00CD7A1D"/>
    <w:rsid w:val="00CF0631"/>
    <w:rsid w:val="00D068BD"/>
    <w:rsid w:val="00D30B44"/>
    <w:rsid w:val="00DB11C3"/>
    <w:rsid w:val="00DE7E16"/>
    <w:rsid w:val="00E20AEF"/>
    <w:rsid w:val="00E51BA3"/>
    <w:rsid w:val="00E51EDB"/>
    <w:rsid w:val="00FD1B32"/>
    <w:rsid w:val="00FE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7F481"/>
  <w15:docId w15:val="{C0803A47-26D2-4982-AD44-D0DEE990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E4D"/>
    <w:pPr>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76E4D"/>
    <w:rPr>
      <w:rFonts w:ascii="Courier New" w:hAnsi="Courier New" w:cs="Courier New"/>
    </w:rPr>
  </w:style>
  <w:style w:type="character" w:customStyle="1" w:styleId="PlainTextChar">
    <w:name w:val="Plain Text Char"/>
    <w:basedOn w:val="DefaultParagraphFont"/>
    <w:link w:val="PlainText"/>
    <w:uiPriority w:val="99"/>
    <w:semiHidden/>
    <w:rsid w:val="00A76E4D"/>
    <w:rPr>
      <w:rFonts w:ascii="Courier New" w:hAnsi="Courier New" w:cs="Courier New"/>
      <w:sz w:val="20"/>
      <w:szCs w:val="20"/>
    </w:rPr>
  </w:style>
  <w:style w:type="character" w:styleId="Hyperlink">
    <w:name w:val="Hyperlink"/>
    <w:basedOn w:val="DefaultParagraphFont"/>
    <w:uiPriority w:val="99"/>
    <w:unhideWhenUsed/>
    <w:rsid w:val="00FD1B32"/>
    <w:rPr>
      <w:color w:val="0000FF" w:themeColor="hyperlink"/>
      <w:u w:val="single"/>
    </w:rPr>
  </w:style>
  <w:style w:type="paragraph" w:styleId="BalloonText">
    <w:name w:val="Balloon Text"/>
    <w:basedOn w:val="Normal"/>
    <w:link w:val="BalloonTextChar"/>
    <w:uiPriority w:val="99"/>
    <w:semiHidden/>
    <w:unhideWhenUsed/>
    <w:rsid w:val="00CD7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437054">
      <w:bodyDiv w:val="1"/>
      <w:marLeft w:val="0"/>
      <w:marRight w:val="0"/>
      <w:marTop w:val="0"/>
      <w:marBottom w:val="0"/>
      <w:divBdr>
        <w:top w:val="none" w:sz="0" w:space="0" w:color="auto"/>
        <w:left w:val="none" w:sz="0" w:space="0" w:color="auto"/>
        <w:bottom w:val="none" w:sz="0" w:space="0" w:color="auto"/>
        <w:right w:val="none" w:sz="0" w:space="0" w:color="auto"/>
      </w:divBdr>
    </w:div>
    <w:div w:id="122933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deastcom.org/Employment_opportuniti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Eubanks</dc:creator>
  <cp:lastModifiedBy>Kevin Richards</cp:lastModifiedBy>
  <cp:revision>3</cp:revision>
  <cp:lastPrinted>2020-01-09T15:51:00Z</cp:lastPrinted>
  <dcterms:created xsi:type="dcterms:W3CDTF">2020-01-09T21:36:00Z</dcterms:created>
  <dcterms:modified xsi:type="dcterms:W3CDTF">2020-01-09T21:37:00Z</dcterms:modified>
</cp:coreProperties>
</file>