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6297"/>
      </w:tblGrid>
      <w:tr w:rsidR="005C25D8" w14:paraId="20E3154D" w14:textId="77777777" w:rsidTr="005C25D8">
        <w:tc>
          <w:tcPr>
            <w:tcW w:w="3078" w:type="dxa"/>
          </w:tcPr>
          <w:p w14:paraId="58519A25" w14:textId="77777777" w:rsidR="005C25D8" w:rsidRDefault="005C25D8" w:rsidP="00642782">
            <w:pPr>
              <w:spacing w:after="0" w:line="240" w:lineRule="auto"/>
              <w:rPr>
                <w:b/>
                <w:sz w:val="20"/>
                <w:szCs w:val="20"/>
              </w:rPr>
            </w:pPr>
            <w:r>
              <w:rPr>
                <w:b/>
                <w:noProof/>
                <w:sz w:val="20"/>
                <w:szCs w:val="20"/>
              </w:rPr>
              <w:drawing>
                <wp:inline distT="0" distB="0" distL="0" distR="0" wp14:anchorId="6D9D8B8E" wp14:editId="4FFFC032">
                  <wp:extent cx="1602489" cy="872492"/>
                  <wp:effectExtent l="19050" t="0" r="0" b="0"/>
                  <wp:docPr id="1" name="Picture 0" descr="RTP.Logo.4c-1.wit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P.Logo.4c-1.with.R.png"/>
                          <pic:cNvPicPr/>
                        </pic:nvPicPr>
                        <pic:blipFill>
                          <a:blip r:embed="rId7" cstate="print"/>
                          <a:stretch>
                            <a:fillRect/>
                          </a:stretch>
                        </pic:blipFill>
                        <pic:spPr>
                          <a:xfrm>
                            <a:off x="0" y="0"/>
                            <a:ext cx="1602489" cy="872492"/>
                          </a:xfrm>
                          <a:prstGeom prst="rect">
                            <a:avLst/>
                          </a:prstGeom>
                        </pic:spPr>
                      </pic:pic>
                    </a:graphicData>
                  </a:graphic>
                </wp:inline>
              </w:drawing>
            </w:r>
          </w:p>
        </w:tc>
        <w:tc>
          <w:tcPr>
            <w:tcW w:w="6498" w:type="dxa"/>
            <w:vAlign w:val="center"/>
          </w:tcPr>
          <w:p w14:paraId="4D935F26" w14:textId="77777777" w:rsidR="00446A5C" w:rsidRDefault="003E5E20" w:rsidP="005C25D8">
            <w:pPr>
              <w:spacing w:after="0" w:line="240" w:lineRule="auto"/>
              <w:rPr>
                <w:rFonts w:ascii="ITC Avant Garde Std Bk" w:hAnsi="ITC Avant Garde Std Bk"/>
                <w:b/>
                <w:sz w:val="40"/>
                <w:szCs w:val="40"/>
              </w:rPr>
            </w:pPr>
            <w:r>
              <w:rPr>
                <w:rFonts w:ascii="ITC Avant Garde Std Bk" w:hAnsi="ITC Avant Garde Std Bk"/>
                <w:b/>
                <w:sz w:val="40"/>
                <w:szCs w:val="40"/>
              </w:rPr>
              <w:t xml:space="preserve">Assistant </w:t>
            </w:r>
            <w:r w:rsidR="00125C93">
              <w:rPr>
                <w:rFonts w:ascii="ITC Avant Garde Std Bk" w:hAnsi="ITC Avant Garde Std Bk"/>
                <w:b/>
                <w:sz w:val="40"/>
                <w:szCs w:val="40"/>
              </w:rPr>
              <w:t>Planner</w:t>
            </w:r>
            <w:r w:rsidR="00C85791">
              <w:rPr>
                <w:rFonts w:ascii="ITC Avant Garde Std Bk" w:hAnsi="ITC Avant Garde Std Bk"/>
                <w:b/>
                <w:sz w:val="40"/>
                <w:szCs w:val="40"/>
              </w:rPr>
              <w:t>/</w:t>
            </w:r>
          </w:p>
          <w:p w14:paraId="29B60940" w14:textId="77777777" w:rsidR="005C25D8" w:rsidRDefault="00C85791" w:rsidP="005C25D8">
            <w:pPr>
              <w:spacing w:after="0" w:line="240" w:lineRule="auto"/>
              <w:rPr>
                <w:rFonts w:ascii="ITC Avant Garde Std Bk" w:hAnsi="ITC Avant Garde Std Bk"/>
                <w:b/>
                <w:sz w:val="40"/>
                <w:szCs w:val="40"/>
              </w:rPr>
            </w:pPr>
            <w:r>
              <w:rPr>
                <w:rFonts w:ascii="ITC Avant Garde Std Bk" w:hAnsi="ITC Avant Garde Std Bk"/>
                <w:b/>
                <w:sz w:val="40"/>
                <w:szCs w:val="40"/>
              </w:rPr>
              <w:t>Planning Intern</w:t>
            </w:r>
          </w:p>
          <w:p w14:paraId="478DAAED" w14:textId="77777777" w:rsidR="005C25D8" w:rsidRPr="005C25D8" w:rsidRDefault="005C25D8" w:rsidP="00F41599">
            <w:pPr>
              <w:spacing w:after="0" w:line="240" w:lineRule="auto"/>
              <w:rPr>
                <w:rFonts w:ascii="ITC Avant Garde Std Bk" w:hAnsi="ITC Avant Garde Std Bk"/>
                <w:b/>
                <w:sz w:val="40"/>
                <w:szCs w:val="40"/>
              </w:rPr>
            </w:pPr>
            <w:r w:rsidRPr="005C25D8">
              <w:rPr>
                <w:rFonts w:ascii="ITC Avant Garde Std Bk" w:hAnsi="ITC Avant Garde Std Bk"/>
                <w:b/>
                <w:sz w:val="40"/>
                <w:szCs w:val="40"/>
              </w:rPr>
              <w:t>Position Description</w:t>
            </w:r>
          </w:p>
        </w:tc>
      </w:tr>
    </w:tbl>
    <w:p w14:paraId="42B4DE39" w14:textId="77777777" w:rsidR="00B60388" w:rsidRPr="00321C51" w:rsidRDefault="00B60388" w:rsidP="00B60388">
      <w:pPr>
        <w:spacing w:after="0" w:line="240" w:lineRule="auto"/>
        <w:rPr>
          <w:sz w:val="20"/>
          <w:szCs w:val="20"/>
        </w:rPr>
      </w:pPr>
    </w:p>
    <w:p w14:paraId="2FBE13D7" w14:textId="77777777" w:rsidR="00520D34" w:rsidRPr="005C25D8" w:rsidRDefault="00520D34" w:rsidP="00B60388">
      <w:pPr>
        <w:spacing w:after="0" w:line="240" w:lineRule="auto"/>
        <w:rPr>
          <w:sz w:val="18"/>
          <w:szCs w:val="20"/>
        </w:rPr>
      </w:pPr>
    </w:p>
    <w:p w14:paraId="2A0BDE7F" w14:textId="77777777" w:rsidR="00B60388" w:rsidRPr="005C25D8" w:rsidRDefault="00F41599" w:rsidP="00B60388">
      <w:pPr>
        <w:spacing w:after="0" w:line="240" w:lineRule="auto"/>
        <w:rPr>
          <w:rFonts w:ascii="ITC Avant Garde Std Bk" w:hAnsi="ITC Avant Garde Std Bk"/>
          <w:szCs w:val="20"/>
        </w:rPr>
      </w:pPr>
      <w:r>
        <w:rPr>
          <w:rFonts w:ascii="ITC Avant Garde Std Bk" w:hAnsi="ITC Avant Garde Std Bk"/>
          <w:b/>
          <w:szCs w:val="20"/>
        </w:rPr>
        <w:t xml:space="preserve">Position </w:t>
      </w:r>
      <w:r w:rsidR="00B60388" w:rsidRPr="005C25D8">
        <w:rPr>
          <w:rFonts w:ascii="ITC Avant Garde Std Bk" w:hAnsi="ITC Avant Garde Std Bk"/>
          <w:b/>
          <w:szCs w:val="20"/>
        </w:rPr>
        <w:t>Title:</w:t>
      </w:r>
      <w:r w:rsidR="009E1CCD" w:rsidRPr="005C25D8">
        <w:rPr>
          <w:rFonts w:ascii="ITC Avant Garde Std Bk" w:hAnsi="ITC Avant Garde Std Bk"/>
          <w:szCs w:val="20"/>
        </w:rPr>
        <w:t xml:space="preserve"> </w:t>
      </w:r>
      <w:r w:rsidR="00E058C7" w:rsidRPr="005C25D8">
        <w:rPr>
          <w:rFonts w:ascii="ITC Avant Garde Std Bk" w:hAnsi="ITC Avant Garde Std Bk"/>
          <w:szCs w:val="20"/>
        </w:rPr>
        <w:t xml:space="preserve"> </w:t>
      </w:r>
      <w:r w:rsidR="00321C51" w:rsidRPr="005C25D8">
        <w:rPr>
          <w:rFonts w:ascii="ITC Avant Garde Std Bk" w:hAnsi="ITC Avant Garde Std Bk"/>
          <w:szCs w:val="20"/>
        </w:rPr>
        <w:tab/>
      </w:r>
      <w:r w:rsidR="003E5E20">
        <w:rPr>
          <w:rFonts w:ascii="ITC Avant Garde Std Bk" w:hAnsi="ITC Avant Garde Std Bk"/>
          <w:szCs w:val="20"/>
        </w:rPr>
        <w:t xml:space="preserve">Assistant </w:t>
      </w:r>
      <w:r w:rsidR="009B30E8">
        <w:rPr>
          <w:rFonts w:ascii="ITC Avant Garde Std Bk" w:hAnsi="ITC Avant Garde Std Bk"/>
          <w:szCs w:val="20"/>
        </w:rPr>
        <w:t>Planner</w:t>
      </w:r>
      <w:r w:rsidR="00C85791">
        <w:rPr>
          <w:rFonts w:ascii="ITC Avant Garde Std Bk" w:hAnsi="ITC Avant Garde Std Bk"/>
          <w:szCs w:val="20"/>
        </w:rPr>
        <w:t>/Planning Intern</w:t>
      </w:r>
    </w:p>
    <w:p w14:paraId="24637B3D" w14:textId="77777777" w:rsidR="00B60388" w:rsidRPr="005C25D8" w:rsidRDefault="00B60388" w:rsidP="00B60388">
      <w:pPr>
        <w:spacing w:after="0" w:line="240" w:lineRule="auto"/>
        <w:rPr>
          <w:rFonts w:ascii="ITC Avant Garde Std Bk" w:hAnsi="ITC Avant Garde Std Bk"/>
          <w:b/>
          <w:szCs w:val="20"/>
        </w:rPr>
      </w:pPr>
      <w:r w:rsidRPr="005C25D8">
        <w:rPr>
          <w:rFonts w:ascii="ITC Avant Garde Std Bk" w:hAnsi="ITC Avant Garde Std Bk"/>
          <w:b/>
          <w:szCs w:val="20"/>
        </w:rPr>
        <w:t>Department:</w:t>
      </w:r>
      <w:r w:rsidR="006F581E" w:rsidRPr="005C25D8">
        <w:rPr>
          <w:rFonts w:ascii="ITC Avant Garde Std Bk" w:hAnsi="ITC Avant Garde Std Bk"/>
          <w:b/>
          <w:szCs w:val="20"/>
        </w:rPr>
        <w:t xml:space="preserve"> </w:t>
      </w:r>
      <w:r w:rsidR="00321C51" w:rsidRPr="005C25D8">
        <w:rPr>
          <w:rFonts w:ascii="ITC Avant Garde Std Bk" w:hAnsi="ITC Avant Garde Std Bk"/>
          <w:b/>
          <w:szCs w:val="20"/>
        </w:rPr>
        <w:tab/>
      </w:r>
      <w:r w:rsidR="003E5E20">
        <w:rPr>
          <w:rFonts w:ascii="ITC Avant Garde Std Bk" w:hAnsi="ITC Avant Garde Std Bk"/>
          <w:b/>
          <w:szCs w:val="20"/>
        </w:rPr>
        <w:tab/>
      </w:r>
      <w:r w:rsidR="009B30E8">
        <w:rPr>
          <w:rFonts w:ascii="ITC Avant Garde Std Bk" w:hAnsi="ITC Avant Garde Std Bk"/>
          <w:szCs w:val="20"/>
        </w:rPr>
        <w:t>Planning &amp; Business Development</w:t>
      </w:r>
    </w:p>
    <w:p w14:paraId="177BA97B" w14:textId="77777777" w:rsidR="00EF6BA5" w:rsidRDefault="00B60388" w:rsidP="00B60388">
      <w:pPr>
        <w:spacing w:after="0" w:line="240" w:lineRule="auto"/>
        <w:rPr>
          <w:rFonts w:ascii="ITC Avant Garde Std Bk" w:hAnsi="ITC Avant Garde Std Bk"/>
          <w:szCs w:val="20"/>
        </w:rPr>
      </w:pPr>
      <w:r w:rsidRPr="005C25D8">
        <w:rPr>
          <w:rFonts w:ascii="ITC Avant Garde Std Bk" w:hAnsi="ITC Avant Garde Std Bk"/>
          <w:b/>
          <w:szCs w:val="20"/>
        </w:rPr>
        <w:t>Reports to:</w:t>
      </w:r>
      <w:r w:rsidR="009E1CCD" w:rsidRPr="005C25D8">
        <w:rPr>
          <w:rFonts w:ascii="ITC Avant Garde Std Bk" w:hAnsi="ITC Avant Garde Std Bk"/>
          <w:szCs w:val="20"/>
        </w:rPr>
        <w:t xml:space="preserve">  </w:t>
      </w:r>
      <w:r w:rsidR="00321C51" w:rsidRPr="005C25D8">
        <w:rPr>
          <w:rFonts w:ascii="ITC Avant Garde Std Bk" w:hAnsi="ITC Avant Garde Std Bk"/>
          <w:szCs w:val="20"/>
        </w:rPr>
        <w:tab/>
      </w:r>
      <w:r w:rsidR="005C25D8" w:rsidRPr="005C25D8">
        <w:rPr>
          <w:rFonts w:ascii="ITC Avant Garde Std Bk" w:hAnsi="ITC Avant Garde Std Bk"/>
          <w:szCs w:val="20"/>
        </w:rPr>
        <w:tab/>
      </w:r>
      <w:r w:rsidR="003E5E20">
        <w:rPr>
          <w:rFonts w:ascii="ITC Avant Garde Std Bk" w:hAnsi="ITC Avant Garde Std Bk"/>
          <w:szCs w:val="20"/>
        </w:rPr>
        <w:t>Senior Planner</w:t>
      </w:r>
    </w:p>
    <w:p w14:paraId="7E2190BF" w14:textId="77777777" w:rsidR="003E5E20" w:rsidRPr="005C25D8" w:rsidRDefault="003E5E20" w:rsidP="00B60388">
      <w:pPr>
        <w:spacing w:after="0" w:line="240" w:lineRule="auto"/>
        <w:rPr>
          <w:rFonts w:ascii="ITC Avant Garde Std Bk" w:hAnsi="ITC Avant Garde Std Bk"/>
          <w:szCs w:val="20"/>
        </w:rPr>
      </w:pPr>
      <w:r w:rsidRPr="00B56286">
        <w:rPr>
          <w:rFonts w:ascii="ITC Avant Garde Std Bk" w:hAnsi="ITC Avant Garde Std Bk"/>
          <w:b/>
          <w:szCs w:val="20"/>
        </w:rPr>
        <w:t>Work Schedule:</w:t>
      </w:r>
      <w:r>
        <w:rPr>
          <w:rFonts w:ascii="ITC Avant Garde Std Bk" w:hAnsi="ITC Avant Garde Std Bk"/>
          <w:szCs w:val="20"/>
        </w:rPr>
        <w:t xml:space="preserve"> </w:t>
      </w:r>
      <w:r>
        <w:rPr>
          <w:rFonts w:ascii="ITC Avant Garde Std Bk" w:hAnsi="ITC Avant Garde Std Bk"/>
          <w:szCs w:val="20"/>
        </w:rPr>
        <w:tab/>
        <w:t>Part Time (20-30 hours a week)</w:t>
      </w:r>
    </w:p>
    <w:p w14:paraId="68BAF103" w14:textId="77777777" w:rsidR="00EE57B4" w:rsidRDefault="003E5E20" w:rsidP="00B60388">
      <w:pPr>
        <w:spacing w:after="0" w:line="240" w:lineRule="auto"/>
        <w:rPr>
          <w:rFonts w:ascii="ITC Avant Garde Std Bk" w:hAnsi="ITC Avant Garde Std Bk"/>
          <w:szCs w:val="20"/>
        </w:rPr>
      </w:pPr>
      <w:r>
        <w:rPr>
          <w:rFonts w:ascii="ITC Avant Garde Std Bk" w:hAnsi="ITC Avant Garde Std Bk"/>
          <w:b/>
          <w:szCs w:val="20"/>
        </w:rPr>
        <w:t>Compensation</w:t>
      </w:r>
      <w:r w:rsidR="00EE57B4" w:rsidRPr="005C25D8">
        <w:rPr>
          <w:rFonts w:ascii="ITC Avant Garde Std Bk" w:hAnsi="ITC Avant Garde Std Bk"/>
          <w:szCs w:val="20"/>
        </w:rPr>
        <w:t>:</w:t>
      </w:r>
      <w:r>
        <w:rPr>
          <w:rFonts w:ascii="ITC Avant Garde Std Bk" w:hAnsi="ITC Avant Garde Std Bk"/>
          <w:szCs w:val="20"/>
        </w:rPr>
        <w:tab/>
        <w:t>$15 an hour</w:t>
      </w:r>
    </w:p>
    <w:p w14:paraId="66BCE338" w14:textId="5BA54EC7" w:rsidR="00E96DE6" w:rsidRPr="005C25D8" w:rsidRDefault="00E96DE6" w:rsidP="00B60388">
      <w:pPr>
        <w:spacing w:after="0" w:line="240" w:lineRule="auto"/>
        <w:rPr>
          <w:rFonts w:ascii="ITC Avant Garde Std Bk" w:hAnsi="ITC Avant Garde Std Bk"/>
          <w:szCs w:val="20"/>
        </w:rPr>
      </w:pPr>
      <w:r w:rsidRPr="00E96DE6">
        <w:rPr>
          <w:rFonts w:ascii="ITC Avant Garde Std Bk" w:hAnsi="ITC Avant Garde Std Bk"/>
          <w:b/>
          <w:szCs w:val="20"/>
        </w:rPr>
        <w:t>FLSA Status:</w:t>
      </w:r>
      <w:r w:rsidRPr="00E96DE6">
        <w:rPr>
          <w:rFonts w:ascii="ITC Avant Garde Std Bk" w:hAnsi="ITC Avant Garde Std Bk"/>
          <w:b/>
          <w:szCs w:val="20"/>
        </w:rPr>
        <w:tab/>
      </w:r>
      <w:r>
        <w:rPr>
          <w:rFonts w:ascii="ITC Avant Garde Std Bk" w:hAnsi="ITC Avant Garde Std Bk"/>
          <w:szCs w:val="20"/>
        </w:rPr>
        <w:tab/>
        <w:t>Non-Exempt</w:t>
      </w:r>
    </w:p>
    <w:p w14:paraId="7765C118" w14:textId="77777777" w:rsidR="00C5387B" w:rsidRPr="00321C51" w:rsidRDefault="00C5387B" w:rsidP="00B60388">
      <w:pPr>
        <w:spacing w:after="0" w:line="240" w:lineRule="auto"/>
        <w:rPr>
          <w:sz w:val="20"/>
          <w:szCs w:val="20"/>
        </w:rPr>
      </w:pPr>
    </w:p>
    <w:p w14:paraId="15ADA930" w14:textId="77777777" w:rsidR="009B30E8" w:rsidRPr="00A77837" w:rsidRDefault="009B30E8" w:rsidP="009B30E8">
      <w:pPr>
        <w:rPr>
          <w:rFonts w:ascii="Garamond" w:hAnsi="Garamond"/>
          <w:sz w:val="20"/>
          <w:szCs w:val="20"/>
        </w:rPr>
      </w:pPr>
      <w:r w:rsidRPr="00A77837">
        <w:rPr>
          <w:rFonts w:ascii="Garamond" w:hAnsi="Garamond"/>
          <w:sz w:val="20"/>
          <w:szCs w:val="20"/>
        </w:rPr>
        <w:t xml:space="preserve">The Research Triangle Foundation of North Carolina, the owner and developer of The Research Triangle Park, seeks an </w:t>
      </w:r>
      <w:r w:rsidR="003E5E20" w:rsidRPr="00A77837">
        <w:rPr>
          <w:rFonts w:ascii="Garamond" w:hAnsi="Garamond"/>
          <w:sz w:val="20"/>
          <w:szCs w:val="20"/>
        </w:rPr>
        <w:t>Assist</w:t>
      </w:r>
      <w:r w:rsidR="00B56286" w:rsidRPr="00A77837">
        <w:rPr>
          <w:rFonts w:ascii="Garamond" w:hAnsi="Garamond"/>
          <w:sz w:val="20"/>
          <w:szCs w:val="20"/>
        </w:rPr>
        <w:t xml:space="preserve">ant </w:t>
      </w:r>
      <w:r w:rsidRPr="00A77837">
        <w:rPr>
          <w:rFonts w:ascii="Garamond" w:hAnsi="Garamond"/>
          <w:iCs/>
          <w:sz w:val="20"/>
          <w:szCs w:val="20"/>
        </w:rPr>
        <w:t>Planner</w:t>
      </w:r>
      <w:r w:rsidR="00C85791">
        <w:rPr>
          <w:rFonts w:ascii="Garamond" w:hAnsi="Garamond"/>
          <w:iCs/>
          <w:sz w:val="20"/>
          <w:szCs w:val="20"/>
        </w:rPr>
        <w:t xml:space="preserve">/Planning </w:t>
      </w:r>
      <w:r w:rsidR="003E5E20" w:rsidRPr="00A77837">
        <w:rPr>
          <w:rFonts w:ascii="Garamond" w:hAnsi="Garamond"/>
          <w:iCs/>
          <w:sz w:val="20"/>
          <w:szCs w:val="20"/>
        </w:rPr>
        <w:t>Intern</w:t>
      </w:r>
      <w:r w:rsidRPr="00A77837">
        <w:rPr>
          <w:rFonts w:ascii="Garamond" w:hAnsi="Garamond"/>
          <w:iCs/>
          <w:sz w:val="20"/>
          <w:szCs w:val="20"/>
        </w:rPr>
        <w:t xml:space="preserve"> </w:t>
      </w:r>
      <w:r w:rsidR="007806D4" w:rsidRPr="00A77837">
        <w:rPr>
          <w:rFonts w:ascii="Garamond" w:hAnsi="Garamond"/>
          <w:sz w:val="20"/>
          <w:szCs w:val="20"/>
        </w:rPr>
        <w:t>to support with short and long range planning activities; Transport</w:t>
      </w:r>
      <w:r w:rsidR="00B56286" w:rsidRPr="00A77837">
        <w:rPr>
          <w:rFonts w:ascii="Garamond" w:hAnsi="Garamond"/>
          <w:sz w:val="20"/>
          <w:szCs w:val="20"/>
        </w:rPr>
        <w:t xml:space="preserve">ation Demand Management (TDM); </w:t>
      </w:r>
      <w:r w:rsidR="007806D4" w:rsidRPr="00A77837">
        <w:rPr>
          <w:rFonts w:ascii="Garamond" w:hAnsi="Garamond"/>
          <w:sz w:val="20"/>
          <w:szCs w:val="20"/>
        </w:rPr>
        <w:t>real estate transactions and</w:t>
      </w:r>
      <w:r w:rsidR="00B56286" w:rsidRPr="00A77837">
        <w:rPr>
          <w:rFonts w:ascii="Garamond" w:hAnsi="Garamond"/>
          <w:sz w:val="20"/>
          <w:szCs w:val="20"/>
        </w:rPr>
        <w:t xml:space="preserve"> recreational resources (trails and athletic facilities)</w:t>
      </w:r>
      <w:r w:rsidR="007806D4" w:rsidRPr="00A77837">
        <w:rPr>
          <w:rFonts w:ascii="Garamond" w:hAnsi="Garamond"/>
          <w:sz w:val="20"/>
          <w:szCs w:val="20"/>
        </w:rPr>
        <w:t xml:space="preserve"> for </w:t>
      </w:r>
      <w:r w:rsidR="00B56286" w:rsidRPr="00A77837">
        <w:rPr>
          <w:rFonts w:ascii="Garamond" w:hAnsi="Garamond"/>
          <w:sz w:val="20"/>
          <w:szCs w:val="20"/>
        </w:rPr>
        <w:t>R</w:t>
      </w:r>
      <w:r w:rsidR="007806D4" w:rsidRPr="00A77837">
        <w:rPr>
          <w:rFonts w:ascii="Garamond" w:hAnsi="Garamond"/>
          <w:sz w:val="20"/>
          <w:szCs w:val="20"/>
        </w:rPr>
        <w:t>esearch Triangle</w:t>
      </w:r>
      <w:r w:rsidR="00B56286" w:rsidRPr="00A77837">
        <w:rPr>
          <w:rFonts w:ascii="Garamond" w:hAnsi="Garamond"/>
          <w:sz w:val="20"/>
          <w:szCs w:val="20"/>
        </w:rPr>
        <w:t xml:space="preserve"> Park</w:t>
      </w:r>
      <w:r w:rsidR="007806D4" w:rsidRPr="00A77837">
        <w:rPr>
          <w:rFonts w:ascii="Garamond" w:hAnsi="Garamond"/>
          <w:sz w:val="20"/>
          <w:szCs w:val="20"/>
        </w:rPr>
        <w:t xml:space="preserve">. The position also collects, analyzes, and reports on data of various types, including </w:t>
      </w:r>
      <w:r w:rsidR="00FF7573">
        <w:rPr>
          <w:rFonts w:ascii="Garamond" w:hAnsi="Garamond"/>
          <w:sz w:val="20"/>
          <w:szCs w:val="20"/>
        </w:rPr>
        <w:t>but not limited to: land use, geospatial</w:t>
      </w:r>
      <w:r w:rsidR="007806D4" w:rsidRPr="00A77837">
        <w:rPr>
          <w:rFonts w:ascii="Garamond" w:hAnsi="Garamond"/>
          <w:sz w:val="20"/>
          <w:szCs w:val="20"/>
        </w:rPr>
        <w:t xml:space="preserve">, market, and company data.  </w:t>
      </w:r>
      <w:r w:rsidRPr="00A77837">
        <w:rPr>
          <w:rFonts w:ascii="Garamond" w:hAnsi="Garamond"/>
          <w:sz w:val="20"/>
          <w:szCs w:val="20"/>
        </w:rPr>
        <w:t>Candidates must have the ability to work independently or as part of a committed team and be dedicated to creating a quality product. The position is</w:t>
      </w:r>
      <w:r w:rsidR="003E5E20" w:rsidRPr="00A77837">
        <w:rPr>
          <w:rFonts w:ascii="Garamond" w:hAnsi="Garamond"/>
          <w:sz w:val="20"/>
          <w:szCs w:val="20"/>
        </w:rPr>
        <w:t xml:space="preserve"> part time (20-30</w:t>
      </w:r>
      <w:r w:rsidR="00446A5C">
        <w:rPr>
          <w:rFonts w:ascii="Garamond" w:hAnsi="Garamond"/>
          <w:sz w:val="20"/>
          <w:szCs w:val="20"/>
        </w:rPr>
        <w:t xml:space="preserve"> hours a week; </w:t>
      </w:r>
      <w:r w:rsidR="003E5E20" w:rsidRPr="00A77837">
        <w:rPr>
          <w:rFonts w:ascii="Garamond" w:hAnsi="Garamond"/>
          <w:sz w:val="20"/>
          <w:szCs w:val="20"/>
        </w:rPr>
        <w:t xml:space="preserve">up to 1,000 hours a </w:t>
      </w:r>
      <w:r w:rsidR="00C85791">
        <w:rPr>
          <w:rFonts w:ascii="Garamond" w:hAnsi="Garamond"/>
          <w:sz w:val="20"/>
          <w:szCs w:val="20"/>
        </w:rPr>
        <w:t xml:space="preserve">calendar </w:t>
      </w:r>
      <w:r w:rsidR="003E5E20" w:rsidRPr="00A77837">
        <w:rPr>
          <w:rFonts w:ascii="Garamond" w:hAnsi="Garamond"/>
          <w:sz w:val="20"/>
          <w:szCs w:val="20"/>
        </w:rPr>
        <w:t>year)</w:t>
      </w:r>
      <w:r w:rsidRPr="00A77837">
        <w:rPr>
          <w:rFonts w:ascii="Garamond" w:hAnsi="Garamond"/>
          <w:sz w:val="20"/>
          <w:szCs w:val="20"/>
        </w:rPr>
        <w:t xml:space="preserve">. </w:t>
      </w:r>
    </w:p>
    <w:p w14:paraId="42404677" w14:textId="77777777" w:rsidR="009B30E8" w:rsidRDefault="009B30E8" w:rsidP="009B30E8">
      <w:pPr>
        <w:rPr>
          <w:rFonts w:ascii="ITC Avant Garde Std Bk" w:hAnsi="ITC Avant Garde Std Bk"/>
          <w:b/>
          <w:bCs/>
        </w:rPr>
      </w:pPr>
      <w:r>
        <w:rPr>
          <w:rFonts w:ascii="ITC Avant Garde Std Bk" w:hAnsi="ITC Avant Garde Std Bk"/>
          <w:b/>
          <w:bCs/>
        </w:rPr>
        <w:t>Duties and Responsibilities</w:t>
      </w:r>
    </w:p>
    <w:p w14:paraId="36DC2DA1" w14:textId="77777777" w:rsidR="00A77837" w:rsidRPr="00B56286" w:rsidRDefault="00A77837" w:rsidP="00A77837">
      <w:pPr>
        <w:pStyle w:val="NormalWeb"/>
        <w:numPr>
          <w:ilvl w:val="0"/>
          <w:numId w:val="14"/>
        </w:numPr>
        <w:spacing w:after="160" w:afterAutospacing="0"/>
        <w:rPr>
          <w:rFonts w:ascii="Garamond" w:hAnsi="Garamond"/>
          <w:sz w:val="20"/>
          <w:szCs w:val="20"/>
        </w:rPr>
      </w:pPr>
      <w:r w:rsidRPr="00B56286">
        <w:rPr>
          <w:rFonts w:ascii="Garamond" w:hAnsi="Garamond"/>
          <w:sz w:val="20"/>
          <w:szCs w:val="20"/>
        </w:rPr>
        <w:t>Engage in short- and long-range planning initiatives for RTP;</w:t>
      </w:r>
    </w:p>
    <w:p w14:paraId="37CF50A1" w14:textId="77777777" w:rsidR="00A77837" w:rsidRPr="00B56286" w:rsidRDefault="00A77837" w:rsidP="00A77837">
      <w:pPr>
        <w:pStyle w:val="NormalWeb"/>
        <w:numPr>
          <w:ilvl w:val="0"/>
          <w:numId w:val="14"/>
        </w:numPr>
        <w:spacing w:after="160" w:afterAutospacing="0"/>
        <w:rPr>
          <w:rFonts w:ascii="Garamond" w:hAnsi="Garamond"/>
          <w:sz w:val="20"/>
          <w:szCs w:val="20"/>
        </w:rPr>
      </w:pPr>
      <w:r w:rsidRPr="00B56286">
        <w:rPr>
          <w:rFonts w:ascii="Garamond" w:hAnsi="Garamond"/>
          <w:sz w:val="20"/>
          <w:szCs w:val="20"/>
        </w:rPr>
        <w:t>Assist in planning and conducting initiatives related to transportation, infrastructure and recreation in RTP;</w:t>
      </w:r>
    </w:p>
    <w:p w14:paraId="275513D8" w14:textId="77777777" w:rsidR="00A77837" w:rsidRPr="00B56286" w:rsidRDefault="00A77837" w:rsidP="00A77837">
      <w:pPr>
        <w:pStyle w:val="NormalWeb"/>
        <w:numPr>
          <w:ilvl w:val="0"/>
          <w:numId w:val="14"/>
        </w:numPr>
        <w:spacing w:after="160" w:afterAutospacing="0"/>
        <w:rPr>
          <w:rFonts w:ascii="Garamond" w:hAnsi="Garamond"/>
          <w:sz w:val="20"/>
          <w:szCs w:val="20"/>
        </w:rPr>
      </w:pPr>
      <w:r w:rsidRPr="00B56286">
        <w:rPr>
          <w:rFonts w:ascii="Garamond" w:hAnsi="Garamond"/>
          <w:sz w:val="20"/>
          <w:szCs w:val="20"/>
        </w:rPr>
        <w:t>Support the activities of the RTP Board of Design and assist applicants in</w:t>
      </w:r>
      <w:r>
        <w:rPr>
          <w:rFonts w:ascii="Garamond" w:hAnsi="Garamond"/>
          <w:sz w:val="20"/>
          <w:szCs w:val="20"/>
        </w:rPr>
        <w:t xml:space="preserve"> coordinating project submittal</w:t>
      </w:r>
      <w:r w:rsidRPr="00B56286">
        <w:rPr>
          <w:rFonts w:ascii="Garamond" w:hAnsi="Garamond"/>
          <w:sz w:val="20"/>
          <w:szCs w:val="20"/>
        </w:rPr>
        <w:t>;</w:t>
      </w:r>
    </w:p>
    <w:p w14:paraId="05E719C4" w14:textId="77777777" w:rsidR="00B56286" w:rsidRPr="00B56286" w:rsidRDefault="00A77837" w:rsidP="00B56286">
      <w:pPr>
        <w:pStyle w:val="NormalWeb"/>
        <w:numPr>
          <w:ilvl w:val="0"/>
          <w:numId w:val="14"/>
        </w:numPr>
        <w:spacing w:after="160" w:afterAutospacing="0"/>
        <w:rPr>
          <w:rFonts w:ascii="Garamond" w:hAnsi="Garamond"/>
          <w:sz w:val="20"/>
          <w:szCs w:val="20"/>
        </w:rPr>
      </w:pPr>
      <w:r>
        <w:rPr>
          <w:rFonts w:ascii="Garamond" w:hAnsi="Garamond"/>
          <w:sz w:val="20"/>
          <w:szCs w:val="20"/>
        </w:rPr>
        <w:t>Support</w:t>
      </w:r>
      <w:r w:rsidR="00B56286" w:rsidRPr="00B56286">
        <w:rPr>
          <w:rFonts w:ascii="Garamond" w:hAnsi="Garamond"/>
          <w:sz w:val="20"/>
          <w:szCs w:val="20"/>
        </w:rPr>
        <w:t xml:space="preserve"> Transportation Demand Management activities</w:t>
      </w:r>
      <w:r>
        <w:rPr>
          <w:rFonts w:ascii="Garamond" w:hAnsi="Garamond"/>
          <w:sz w:val="20"/>
          <w:szCs w:val="20"/>
        </w:rPr>
        <w:t>;</w:t>
      </w:r>
      <w:r w:rsidR="00B56286" w:rsidRPr="00B56286">
        <w:rPr>
          <w:rFonts w:ascii="Garamond" w:hAnsi="Garamond"/>
          <w:sz w:val="20"/>
          <w:szCs w:val="20"/>
        </w:rPr>
        <w:t xml:space="preserve"> </w:t>
      </w:r>
    </w:p>
    <w:p w14:paraId="0DD434F2" w14:textId="77777777" w:rsidR="00B56286" w:rsidRPr="00B56286" w:rsidRDefault="00B56286" w:rsidP="00B56286">
      <w:pPr>
        <w:pStyle w:val="NormalWeb"/>
        <w:numPr>
          <w:ilvl w:val="0"/>
          <w:numId w:val="14"/>
        </w:numPr>
        <w:spacing w:after="160" w:afterAutospacing="0"/>
        <w:rPr>
          <w:rFonts w:ascii="Garamond" w:hAnsi="Garamond"/>
          <w:sz w:val="20"/>
          <w:szCs w:val="20"/>
        </w:rPr>
      </w:pPr>
      <w:r w:rsidRPr="00B56286">
        <w:rPr>
          <w:rFonts w:ascii="Garamond" w:hAnsi="Garamond"/>
          <w:sz w:val="20"/>
          <w:szCs w:val="20"/>
        </w:rPr>
        <w:t xml:space="preserve">Provide support for efforts relating to the implementation of the RTP </w:t>
      </w:r>
      <w:r w:rsidR="00EA5A73">
        <w:rPr>
          <w:rFonts w:ascii="Garamond" w:hAnsi="Garamond"/>
          <w:sz w:val="20"/>
          <w:szCs w:val="20"/>
        </w:rPr>
        <w:t>p</w:t>
      </w:r>
      <w:r w:rsidRPr="00B56286">
        <w:rPr>
          <w:rFonts w:ascii="Garamond" w:hAnsi="Garamond"/>
          <w:sz w:val="20"/>
          <w:szCs w:val="20"/>
        </w:rPr>
        <w:t>lan</w:t>
      </w:r>
      <w:r w:rsidR="00EA5A73">
        <w:rPr>
          <w:rFonts w:ascii="Garamond" w:hAnsi="Garamond"/>
          <w:sz w:val="20"/>
          <w:szCs w:val="20"/>
        </w:rPr>
        <w:t>s</w:t>
      </w:r>
      <w:r w:rsidRPr="00B56286">
        <w:rPr>
          <w:rFonts w:ascii="Garamond" w:hAnsi="Garamond"/>
          <w:sz w:val="20"/>
          <w:szCs w:val="20"/>
        </w:rPr>
        <w:t xml:space="preserve">, including the </w:t>
      </w:r>
      <w:r w:rsidR="00EA5A73">
        <w:rPr>
          <w:rFonts w:ascii="Garamond" w:hAnsi="Garamond"/>
          <w:sz w:val="20"/>
          <w:szCs w:val="20"/>
        </w:rPr>
        <w:t>development of Park Center and implementation of First/Last Mile Study recommendations;</w:t>
      </w:r>
    </w:p>
    <w:p w14:paraId="20FFD8FF" w14:textId="4A78A7EC" w:rsidR="00B56286" w:rsidRPr="00B56286" w:rsidRDefault="00E96DE6" w:rsidP="00B56286">
      <w:pPr>
        <w:pStyle w:val="NormalWeb"/>
        <w:numPr>
          <w:ilvl w:val="0"/>
          <w:numId w:val="14"/>
        </w:numPr>
        <w:spacing w:after="160" w:afterAutospacing="0"/>
        <w:rPr>
          <w:rFonts w:ascii="Garamond" w:hAnsi="Garamond"/>
          <w:sz w:val="20"/>
          <w:szCs w:val="20"/>
        </w:rPr>
      </w:pPr>
      <w:r>
        <w:rPr>
          <w:rFonts w:ascii="Garamond" w:hAnsi="Garamond"/>
          <w:sz w:val="20"/>
          <w:szCs w:val="20"/>
        </w:rPr>
        <w:t>Assists in r</w:t>
      </w:r>
      <w:r w:rsidR="00B56286" w:rsidRPr="00B56286">
        <w:rPr>
          <w:rFonts w:ascii="Garamond" w:hAnsi="Garamond"/>
          <w:sz w:val="20"/>
          <w:szCs w:val="20"/>
        </w:rPr>
        <w:t>epresent</w:t>
      </w:r>
      <w:r w:rsidR="00045C67">
        <w:rPr>
          <w:rFonts w:ascii="Garamond" w:hAnsi="Garamond"/>
          <w:sz w:val="20"/>
          <w:szCs w:val="20"/>
        </w:rPr>
        <w:t>i</w:t>
      </w:r>
      <w:bookmarkStart w:id="0" w:name="_GoBack"/>
      <w:bookmarkEnd w:id="0"/>
      <w:r w:rsidR="00045C67">
        <w:rPr>
          <w:rFonts w:ascii="Garamond" w:hAnsi="Garamond"/>
          <w:sz w:val="20"/>
          <w:szCs w:val="20"/>
        </w:rPr>
        <w:t>ng</w:t>
      </w:r>
      <w:r w:rsidR="00B56286" w:rsidRPr="00B56286">
        <w:rPr>
          <w:rFonts w:ascii="Garamond" w:hAnsi="Garamond"/>
          <w:sz w:val="20"/>
          <w:szCs w:val="20"/>
        </w:rPr>
        <w:t xml:space="preserve"> RTP on regional mobility working groups a</w:t>
      </w:r>
      <w:r w:rsidR="00EA5A73">
        <w:rPr>
          <w:rFonts w:ascii="Garamond" w:hAnsi="Garamond"/>
          <w:sz w:val="20"/>
          <w:szCs w:val="20"/>
        </w:rPr>
        <w:t>nd committees;</w:t>
      </w:r>
    </w:p>
    <w:p w14:paraId="12346124" w14:textId="77777777" w:rsidR="00A77837" w:rsidRPr="00A77837" w:rsidRDefault="00A77837" w:rsidP="00A77837">
      <w:pPr>
        <w:pStyle w:val="NormalWeb"/>
        <w:numPr>
          <w:ilvl w:val="0"/>
          <w:numId w:val="14"/>
        </w:numPr>
        <w:spacing w:before="0" w:beforeAutospacing="0" w:after="160" w:afterAutospacing="0"/>
        <w:rPr>
          <w:rFonts w:ascii="Garamond" w:hAnsi="Garamond"/>
          <w:sz w:val="20"/>
          <w:szCs w:val="20"/>
        </w:rPr>
      </w:pPr>
      <w:r w:rsidRPr="00B56286">
        <w:rPr>
          <w:rFonts w:ascii="Garamond" w:hAnsi="Garamond"/>
          <w:sz w:val="20"/>
          <w:szCs w:val="20"/>
        </w:rPr>
        <w:t>Undertake GIS and land-use data collection and generate maps pertaining to RTP including pedestrian trails, infrastructure, building and site data etc.</w:t>
      </w:r>
    </w:p>
    <w:p w14:paraId="7E7F65E2" w14:textId="77777777" w:rsidR="00B56286" w:rsidRPr="00B56286" w:rsidRDefault="00B56286" w:rsidP="00B56286">
      <w:pPr>
        <w:pStyle w:val="NormalWeb"/>
        <w:numPr>
          <w:ilvl w:val="0"/>
          <w:numId w:val="14"/>
        </w:numPr>
        <w:spacing w:after="160" w:afterAutospacing="0"/>
        <w:rPr>
          <w:rFonts w:ascii="Garamond" w:hAnsi="Garamond"/>
          <w:sz w:val="20"/>
          <w:szCs w:val="20"/>
        </w:rPr>
      </w:pPr>
      <w:r w:rsidRPr="00B56286">
        <w:rPr>
          <w:rFonts w:ascii="Garamond" w:hAnsi="Garamond"/>
          <w:sz w:val="20"/>
          <w:szCs w:val="20"/>
        </w:rPr>
        <w:t>In conjunction</w:t>
      </w:r>
      <w:r w:rsidR="00A77837">
        <w:rPr>
          <w:rFonts w:ascii="Garamond" w:hAnsi="Garamond"/>
          <w:sz w:val="20"/>
          <w:szCs w:val="20"/>
        </w:rPr>
        <w:t xml:space="preserve"> with the Business Development staff</w:t>
      </w:r>
      <w:r w:rsidRPr="00B56286">
        <w:rPr>
          <w:rFonts w:ascii="Garamond" w:hAnsi="Garamond"/>
          <w:sz w:val="20"/>
          <w:szCs w:val="20"/>
        </w:rPr>
        <w:t>, prepare and update presentations, site sheets and other materials that provide key information used to promote RTP;</w:t>
      </w:r>
    </w:p>
    <w:p w14:paraId="78749E10" w14:textId="77777777" w:rsidR="00B56286" w:rsidRDefault="00B56286" w:rsidP="00B56286">
      <w:pPr>
        <w:pStyle w:val="NormalWeb"/>
        <w:numPr>
          <w:ilvl w:val="0"/>
          <w:numId w:val="14"/>
        </w:numPr>
        <w:spacing w:after="160" w:afterAutospacing="0"/>
        <w:rPr>
          <w:rFonts w:ascii="Garamond" w:hAnsi="Garamond"/>
          <w:sz w:val="20"/>
          <w:szCs w:val="20"/>
        </w:rPr>
      </w:pPr>
      <w:r w:rsidRPr="00B56286">
        <w:rPr>
          <w:rFonts w:ascii="Garamond" w:hAnsi="Garamond"/>
          <w:sz w:val="20"/>
          <w:szCs w:val="20"/>
        </w:rPr>
        <w:t>Conduct research and maintain datasets relating to companies, sites, and investments in the Park, including spatial data;</w:t>
      </w:r>
    </w:p>
    <w:p w14:paraId="2CE0BB88" w14:textId="77777777" w:rsidR="00A77837" w:rsidRPr="00A77837" w:rsidRDefault="00A77837" w:rsidP="00A77837">
      <w:pPr>
        <w:pStyle w:val="NormalWeb"/>
        <w:numPr>
          <w:ilvl w:val="0"/>
          <w:numId w:val="14"/>
        </w:numPr>
        <w:spacing w:after="160" w:afterAutospacing="0"/>
        <w:rPr>
          <w:rFonts w:ascii="Garamond" w:hAnsi="Garamond"/>
          <w:sz w:val="20"/>
          <w:szCs w:val="20"/>
        </w:rPr>
      </w:pPr>
      <w:r w:rsidRPr="00B56286">
        <w:rPr>
          <w:rFonts w:ascii="Garamond" w:hAnsi="Garamond"/>
          <w:sz w:val="20"/>
          <w:szCs w:val="20"/>
        </w:rPr>
        <w:t>Provide staff support for the RTP Owners &amp; Tenants Association;</w:t>
      </w:r>
    </w:p>
    <w:p w14:paraId="448723A7" w14:textId="77777777" w:rsidR="00B56286" w:rsidRPr="00B56286" w:rsidRDefault="00B56286" w:rsidP="00B56286">
      <w:pPr>
        <w:pStyle w:val="NormalWeb"/>
        <w:numPr>
          <w:ilvl w:val="0"/>
          <w:numId w:val="14"/>
        </w:numPr>
        <w:spacing w:after="160" w:afterAutospacing="0"/>
        <w:rPr>
          <w:rFonts w:ascii="Garamond" w:hAnsi="Garamond"/>
          <w:sz w:val="20"/>
          <w:szCs w:val="20"/>
        </w:rPr>
      </w:pPr>
      <w:r w:rsidRPr="00B56286">
        <w:rPr>
          <w:rFonts w:ascii="Garamond" w:hAnsi="Garamond"/>
          <w:sz w:val="20"/>
          <w:szCs w:val="20"/>
        </w:rPr>
        <w:t xml:space="preserve">Help develop other collateral, reports, correspondence, and written materials for project needs; </w:t>
      </w:r>
    </w:p>
    <w:p w14:paraId="0F6F8FF1" w14:textId="77777777" w:rsidR="00B56286" w:rsidRPr="00B56286" w:rsidRDefault="00B56286" w:rsidP="00B56286">
      <w:pPr>
        <w:pStyle w:val="NormalWeb"/>
        <w:numPr>
          <w:ilvl w:val="0"/>
          <w:numId w:val="14"/>
        </w:numPr>
        <w:spacing w:after="160" w:afterAutospacing="0"/>
        <w:rPr>
          <w:rFonts w:ascii="Garamond" w:hAnsi="Garamond"/>
          <w:sz w:val="20"/>
          <w:szCs w:val="20"/>
        </w:rPr>
      </w:pPr>
      <w:r w:rsidRPr="00B56286">
        <w:rPr>
          <w:rFonts w:ascii="Garamond" w:hAnsi="Garamond"/>
          <w:sz w:val="20"/>
          <w:szCs w:val="20"/>
        </w:rPr>
        <w:t>Maintain and manage archived documents for the Research Triangle Foundation;</w:t>
      </w:r>
    </w:p>
    <w:p w14:paraId="45F1D4F6" w14:textId="77777777" w:rsidR="009B30E8" w:rsidRPr="00B56286" w:rsidRDefault="009B30E8" w:rsidP="00B56286">
      <w:pPr>
        <w:pStyle w:val="NormalWeb"/>
        <w:numPr>
          <w:ilvl w:val="0"/>
          <w:numId w:val="14"/>
        </w:numPr>
        <w:spacing w:before="0" w:beforeAutospacing="0" w:after="160" w:afterAutospacing="0"/>
        <w:rPr>
          <w:rFonts w:ascii="Garamond" w:hAnsi="Garamond"/>
          <w:sz w:val="20"/>
          <w:szCs w:val="20"/>
        </w:rPr>
      </w:pPr>
      <w:r w:rsidRPr="00B56286">
        <w:rPr>
          <w:rFonts w:ascii="Garamond" w:hAnsi="Garamond"/>
          <w:sz w:val="20"/>
          <w:szCs w:val="20"/>
        </w:rPr>
        <w:t xml:space="preserve">Perform windshield surveys </w:t>
      </w:r>
      <w:r w:rsidR="00B56286" w:rsidRPr="00B56286">
        <w:rPr>
          <w:rFonts w:ascii="Garamond" w:hAnsi="Garamond"/>
          <w:sz w:val="20"/>
          <w:szCs w:val="20"/>
        </w:rPr>
        <w:t xml:space="preserve">and site visits </w:t>
      </w:r>
      <w:r w:rsidRPr="00B56286">
        <w:rPr>
          <w:rFonts w:ascii="Garamond" w:hAnsi="Garamond"/>
          <w:sz w:val="20"/>
          <w:szCs w:val="20"/>
        </w:rPr>
        <w:t>to gather data as needed.</w:t>
      </w:r>
    </w:p>
    <w:p w14:paraId="6983B4FC" w14:textId="77777777" w:rsidR="009B30E8" w:rsidRPr="00B56286" w:rsidRDefault="009B30E8" w:rsidP="00B56286">
      <w:pPr>
        <w:pStyle w:val="NormalWeb"/>
        <w:numPr>
          <w:ilvl w:val="0"/>
          <w:numId w:val="14"/>
        </w:numPr>
        <w:spacing w:before="0" w:beforeAutospacing="0" w:after="160" w:afterAutospacing="0"/>
        <w:rPr>
          <w:rFonts w:ascii="Garamond" w:hAnsi="Garamond"/>
          <w:sz w:val="20"/>
          <w:szCs w:val="20"/>
        </w:rPr>
      </w:pPr>
      <w:r w:rsidRPr="00B56286">
        <w:rPr>
          <w:rFonts w:ascii="Garamond" w:hAnsi="Garamond"/>
          <w:sz w:val="20"/>
          <w:szCs w:val="20"/>
        </w:rPr>
        <w:t xml:space="preserve">Attend planning and/or transportation meetings on issues affecting RTP or the area around RTP. This may involve </w:t>
      </w:r>
      <w:r w:rsidR="00FF7573">
        <w:rPr>
          <w:rFonts w:ascii="Garamond" w:hAnsi="Garamond"/>
          <w:sz w:val="20"/>
          <w:szCs w:val="20"/>
        </w:rPr>
        <w:t xml:space="preserve">occasional </w:t>
      </w:r>
      <w:r w:rsidRPr="00B56286">
        <w:rPr>
          <w:rFonts w:ascii="Garamond" w:hAnsi="Garamond"/>
          <w:sz w:val="20"/>
          <w:szCs w:val="20"/>
        </w:rPr>
        <w:t>evening meetings;</w:t>
      </w:r>
    </w:p>
    <w:p w14:paraId="7CC31CA8" w14:textId="77777777" w:rsidR="009B30E8" w:rsidRPr="00B56286" w:rsidRDefault="009B30E8" w:rsidP="00B56286">
      <w:pPr>
        <w:pStyle w:val="NormalWeb"/>
        <w:numPr>
          <w:ilvl w:val="0"/>
          <w:numId w:val="14"/>
        </w:numPr>
        <w:spacing w:before="0" w:beforeAutospacing="0" w:after="160" w:afterAutospacing="0"/>
        <w:rPr>
          <w:rFonts w:ascii="Garamond" w:hAnsi="Garamond"/>
          <w:sz w:val="20"/>
          <w:szCs w:val="20"/>
        </w:rPr>
      </w:pPr>
      <w:r w:rsidRPr="00B56286">
        <w:rPr>
          <w:rFonts w:ascii="Garamond" w:hAnsi="Garamond"/>
          <w:sz w:val="20"/>
          <w:szCs w:val="20"/>
        </w:rPr>
        <w:t xml:space="preserve">Perform other duties as assigned or required. </w:t>
      </w:r>
    </w:p>
    <w:p w14:paraId="642F558F" w14:textId="77777777" w:rsidR="00EA5A73" w:rsidRDefault="00EA5A73" w:rsidP="00A77837">
      <w:pPr>
        <w:rPr>
          <w:rFonts w:ascii="ITC Avant Garde Std Bk" w:hAnsi="ITC Avant Garde Std Bk"/>
          <w:b/>
          <w:bCs/>
          <w:sz w:val="24"/>
          <w:szCs w:val="24"/>
        </w:rPr>
      </w:pPr>
    </w:p>
    <w:p w14:paraId="06F24AF6" w14:textId="77777777" w:rsidR="009B30E8" w:rsidRDefault="009B30E8" w:rsidP="00A77837">
      <w:pPr>
        <w:rPr>
          <w:rFonts w:ascii="ITC Avant Garde Std Bk" w:hAnsi="ITC Avant Garde Std Bk"/>
          <w:b/>
          <w:bCs/>
          <w:sz w:val="24"/>
          <w:szCs w:val="24"/>
        </w:rPr>
      </w:pPr>
      <w:r>
        <w:rPr>
          <w:rFonts w:ascii="ITC Avant Garde Std Bk" w:hAnsi="ITC Avant Garde Std Bk"/>
          <w:b/>
          <w:bCs/>
          <w:sz w:val="24"/>
          <w:szCs w:val="24"/>
        </w:rPr>
        <w:t>Qualifications</w:t>
      </w:r>
    </w:p>
    <w:p w14:paraId="18326416" w14:textId="77777777" w:rsidR="00FF7573" w:rsidRDefault="00FF7573" w:rsidP="00FF7573">
      <w:pPr>
        <w:spacing w:after="0" w:line="240" w:lineRule="auto"/>
        <w:rPr>
          <w:rFonts w:ascii="Garamond" w:hAnsi="Garamond"/>
          <w:bCs/>
          <w:sz w:val="20"/>
          <w:szCs w:val="20"/>
        </w:rPr>
      </w:pPr>
      <w:r w:rsidRPr="00A77837">
        <w:rPr>
          <w:rFonts w:ascii="Garamond" w:hAnsi="Garamond"/>
          <w:bCs/>
          <w:sz w:val="20"/>
          <w:szCs w:val="20"/>
        </w:rPr>
        <w:t xml:space="preserve">A bachelor’s degree </w:t>
      </w:r>
      <w:r>
        <w:rPr>
          <w:rFonts w:ascii="Garamond" w:hAnsi="Garamond"/>
          <w:bCs/>
          <w:sz w:val="20"/>
          <w:szCs w:val="20"/>
        </w:rPr>
        <w:t>and/</w:t>
      </w:r>
      <w:r w:rsidRPr="00A77837">
        <w:rPr>
          <w:rFonts w:ascii="Garamond" w:hAnsi="Garamond"/>
          <w:bCs/>
          <w:sz w:val="20"/>
          <w:szCs w:val="20"/>
        </w:rPr>
        <w:t>or successful prior work experience in Planning, Public Administration or a similar field is desired.   The individual should enjoy working collaboratively, but should also be comfortable working independently to prepare presentations,</w:t>
      </w:r>
      <w:r>
        <w:rPr>
          <w:rFonts w:ascii="Garamond" w:hAnsi="Garamond"/>
          <w:bCs/>
          <w:sz w:val="20"/>
          <w:szCs w:val="20"/>
        </w:rPr>
        <w:t xml:space="preserve"> maps and</w:t>
      </w:r>
      <w:r w:rsidRPr="00A77837">
        <w:rPr>
          <w:rFonts w:ascii="Garamond" w:hAnsi="Garamond"/>
          <w:bCs/>
          <w:sz w:val="20"/>
          <w:szCs w:val="20"/>
        </w:rPr>
        <w:t xml:space="preserve"> compile and procure land planning documents </w:t>
      </w:r>
      <w:r>
        <w:rPr>
          <w:rFonts w:ascii="Garamond" w:hAnsi="Garamond"/>
          <w:bCs/>
          <w:sz w:val="20"/>
          <w:szCs w:val="20"/>
        </w:rPr>
        <w:t xml:space="preserve">(plans, surveys, studies, etc.).  </w:t>
      </w:r>
    </w:p>
    <w:p w14:paraId="6036539E" w14:textId="77777777" w:rsidR="00FF7573" w:rsidRPr="00A77837" w:rsidRDefault="00FF7573" w:rsidP="00FF7573">
      <w:pPr>
        <w:spacing w:after="0" w:line="240" w:lineRule="auto"/>
        <w:rPr>
          <w:rFonts w:ascii="Garamond" w:hAnsi="Garamond"/>
          <w:bCs/>
          <w:sz w:val="20"/>
          <w:szCs w:val="20"/>
        </w:rPr>
      </w:pPr>
    </w:p>
    <w:p w14:paraId="1F32B402" w14:textId="49754CAF" w:rsidR="00BA52A8" w:rsidRPr="001C1675" w:rsidRDefault="00BA52A8" w:rsidP="00313F8C">
      <w:pPr>
        <w:pStyle w:val="Header"/>
        <w:numPr>
          <w:ilvl w:val="0"/>
          <w:numId w:val="15"/>
        </w:numPr>
        <w:tabs>
          <w:tab w:val="clear" w:pos="4320"/>
          <w:tab w:val="clear" w:pos="8640"/>
        </w:tabs>
        <w:spacing w:after="120"/>
        <w:rPr>
          <w:rFonts w:ascii="Garamond" w:hAnsi="Garamond"/>
          <w:sz w:val="20"/>
        </w:rPr>
      </w:pPr>
      <w:r w:rsidRPr="001C1675">
        <w:rPr>
          <w:rFonts w:ascii="Garamond" w:hAnsi="Garamond"/>
          <w:sz w:val="20"/>
        </w:rPr>
        <w:t xml:space="preserve">Bachelor’s Degree </w:t>
      </w:r>
      <w:r w:rsidR="00EA5A73" w:rsidRPr="001C1675">
        <w:rPr>
          <w:rFonts w:ascii="Garamond" w:hAnsi="Garamond"/>
          <w:sz w:val="20"/>
        </w:rPr>
        <w:t xml:space="preserve">is </w:t>
      </w:r>
      <w:r w:rsidR="00E96DE6" w:rsidRPr="001C1675">
        <w:rPr>
          <w:rFonts w:ascii="Garamond" w:hAnsi="Garamond"/>
          <w:sz w:val="20"/>
        </w:rPr>
        <w:t xml:space="preserve">preferred; </w:t>
      </w:r>
      <w:r w:rsidR="00EA5A73" w:rsidRPr="001C1675">
        <w:rPr>
          <w:rFonts w:ascii="Garamond" w:hAnsi="Garamond"/>
          <w:sz w:val="20"/>
        </w:rPr>
        <w:t xml:space="preserve">degree in </w:t>
      </w:r>
      <w:r w:rsidR="00853FA5" w:rsidRPr="001C1675">
        <w:rPr>
          <w:rFonts w:ascii="Garamond" w:hAnsi="Garamond"/>
          <w:sz w:val="20"/>
        </w:rPr>
        <w:t xml:space="preserve">Planning </w:t>
      </w:r>
      <w:r w:rsidRPr="001C1675">
        <w:rPr>
          <w:rFonts w:ascii="Garamond" w:hAnsi="Garamond"/>
          <w:sz w:val="20"/>
        </w:rPr>
        <w:t>or related field</w:t>
      </w:r>
      <w:r w:rsidR="00EA5A73" w:rsidRPr="001C1675">
        <w:rPr>
          <w:rFonts w:ascii="Garamond" w:hAnsi="Garamond"/>
          <w:sz w:val="20"/>
        </w:rPr>
        <w:t xml:space="preserve"> is preferred</w:t>
      </w:r>
    </w:p>
    <w:p w14:paraId="30B7216E" w14:textId="77777777" w:rsidR="001C1675" w:rsidRPr="001C1675" w:rsidRDefault="001C1675" w:rsidP="001C1675">
      <w:pPr>
        <w:pStyle w:val="Header"/>
        <w:numPr>
          <w:ilvl w:val="0"/>
          <w:numId w:val="15"/>
        </w:numPr>
        <w:spacing w:after="120"/>
        <w:rPr>
          <w:rFonts w:ascii="Garamond" w:hAnsi="Garamond"/>
          <w:sz w:val="20"/>
        </w:rPr>
      </w:pPr>
      <w:r w:rsidRPr="001C1675">
        <w:rPr>
          <w:rFonts w:ascii="Garamond" w:hAnsi="Garamond"/>
          <w:sz w:val="20"/>
        </w:rPr>
        <w:t>Knowledge of GIS and spatial analysis concepts required</w:t>
      </w:r>
    </w:p>
    <w:p w14:paraId="7C8A3A5F" w14:textId="77777777" w:rsidR="001C1675" w:rsidRPr="001C1675" w:rsidRDefault="001C1675" w:rsidP="001C1675">
      <w:pPr>
        <w:pStyle w:val="Header"/>
        <w:numPr>
          <w:ilvl w:val="0"/>
          <w:numId w:val="15"/>
        </w:numPr>
        <w:spacing w:after="120"/>
        <w:rPr>
          <w:rFonts w:ascii="Garamond" w:hAnsi="Garamond"/>
          <w:sz w:val="20"/>
        </w:rPr>
      </w:pPr>
      <w:r w:rsidRPr="001C1675">
        <w:rPr>
          <w:rFonts w:ascii="Garamond" w:hAnsi="Garamond"/>
          <w:sz w:val="20"/>
        </w:rPr>
        <w:t>Experience with ArcGIS preferred</w:t>
      </w:r>
    </w:p>
    <w:p w14:paraId="773081DF" w14:textId="03F7A124" w:rsidR="00BA52A8" w:rsidRPr="00313F8C" w:rsidRDefault="00BA52A8" w:rsidP="00313F8C">
      <w:pPr>
        <w:pStyle w:val="Header"/>
        <w:numPr>
          <w:ilvl w:val="0"/>
          <w:numId w:val="15"/>
        </w:numPr>
        <w:tabs>
          <w:tab w:val="clear" w:pos="4320"/>
          <w:tab w:val="clear" w:pos="8640"/>
        </w:tabs>
        <w:spacing w:after="120"/>
        <w:rPr>
          <w:rFonts w:ascii="Garamond" w:hAnsi="Garamond"/>
          <w:sz w:val="20"/>
        </w:rPr>
      </w:pPr>
      <w:r w:rsidRPr="00313F8C">
        <w:rPr>
          <w:rFonts w:ascii="Garamond" w:hAnsi="Garamond"/>
          <w:sz w:val="20"/>
        </w:rPr>
        <w:t>Previous planning experience is preferred</w:t>
      </w:r>
    </w:p>
    <w:p w14:paraId="1AF33D5A" w14:textId="77777777" w:rsidR="00BA52A8" w:rsidRPr="00313F8C" w:rsidRDefault="00BA52A8" w:rsidP="00313F8C">
      <w:pPr>
        <w:pStyle w:val="Header"/>
        <w:numPr>
          <w:ilvl w:val="0"/>
          <w:numId w:val="15"/>
        </w:numPr>
        <w:spacing w:after="120"/>
        <w:rPr>
          <w:rFonts w:ascii="Garamond" w:hAnsi="Garamond"/>
          <w:sz w:val="20"/>
        </w:rPr>
      </w:pPr>
      <w:r w:rsidRPr="00313F8C">
        <w:rPr>
          <w:rFonts w:ascii="Garamond" w:hAnsi="Garamond"/>
          <w:sz w:val="20"/>
        </w:rPr>
        <w:t>Knowledge of basic land use and transportation planning concepts</w:t>
      </w:r>
    </w:p>
    <w:p w14:paraId="1955A0A8" w14:textId="77777777" w:rsidR="00BA52A8" w:rsidRPr="00313F8C" w:rsidRDefault="00BA52A8" w:rsidP="00313F8C">
      <w:pPr>
        <w:pStyle w:val="Header"/>
        <w:numPr>
          <w:ilvl w:val="0"/>
          <w:numId w:val="15"/>
        </w:numPr>
        <w:spacing w:after="120"/>
        <w:rPr>
          <w:rFonts w:ascii="Garamond" w:hAnsi="Garamond"/>
          <w:sz w:val="20"/>
        </w:rPr>
      </w:pPr>
      <w:r w:rsidRPr="00313F8C">
        <w:rPr>
          <w:rFonts w:ascii="Garamond" w:hAnsi="Garamond"/>
          <w:sz w:val="20"/>
        </w:rPr>
        <w:t xml:space="preserve">Strong writing and verbal skills </w:t>
      </w:r>
    </w:p>
    <w:p w14:paraId="0501030F" w14:textId="77777777" w:rsidR="00BA52A8" w:rsidRPr="00313F8C" w:rsidRDefault="00BA52A8" w:rsidP="00313F8C">
      <w:pPr>
        <w:pStyle w:val="Header"/>
        <w:numPr>
          <w:ilvl w:val="0"/>
          <w:numId w:val="15"/>
        </w:numPr>
        <w:spacing w:after="120"/>
        <w:rPr>
          <w:rFonts w:ascii="Garamond" w:hAnsi="Garamond"/>
          <w:sz w:val="20"/>
        </w:rPr>
      </w:pPr>
      <w:r w:rsidRPr="00313F8C">
        <w:rPr>
          <w:rFonts w:ascii="Garamond" w:hAnsi="Garamond"/>
          <w:sz w:val="20"/>
        </w:rPr>
        <w:t>Database and data management skills</w:t>
      </w:r>
    </w:p>
    <w:p w14:paraId="12DF1402" w14:textId="5C14ABB0" w:rsidR="00BA52A8" w:rsidRDefault="00BA52A8" w:rsidP="00313F8C">
      <w:pPr>
        <w:pStyle w:val="Header"/>
        <w:numPr>
          <w:ilvl w:val="0"/>
          <w:numId w:val="15"/>
        </w:numPr>
        <w:spacing w:after="120"/>
        <w:rPr>
          <w:rFonts w:ascii="Garamond" w:hAnsi="Garamond"/>
          <w:sz w:val="20"/>
        </w:rPr>
      </w:pPr>
      <w:r w:rsidRPr="00313F8C">
        <w:rPr>
          <w:rFonts w:ascii="Garamond" w:hAnsi="Garamond"/>
          <w:sz w:val="20"/>
        </w:rPr>
        <w:t>Detail- and results-oriented</w:t>
      </w:r>
    </w:p>
    <w:p w14:paraId="6F1D132B" w14:textId="77777777" w:rsidR="008C39E0" w:rsidRPr="00313F8C" w:rsidRDefault="008C39E0" w:rsidP="008C39E0">
      <w:pPr>
        <w:pStyle w:val="Header"/>
        <w:numPr>
          <w:ilvl w:val="0"/>
          <w:numId w:val="15"/>
        </w:numPr>
        <w:spacing w:after="120"/>
        <w:rPr>
          <w:rFonts w:ascii="Garamond" w:hAnsi="Garamond"/>
          <w:sz w:val="20"/>
        </w:rPr>
      </w:pPr>
      <w:r w:rsidRPr="00313F8C">
        <w:rPr>
          <w:rFonts w:ascii="Garamond" w:hAnsi="Garamond"/>
          <w:sz w:val="20"/>
        </w:rPr>
        <w:t>Strong proficiency in core Microsoft Office Suite (Word, Excel, Access, PowerPoint, etc.)</w:t>
      </w:r>
    </w:p>
    <w:p w14:paraId="130F3961" w14:textId="77777777" w:rsidR="00BA52A8" w:rsidRPr="00313F8C" w:rsidRDefault="00BA52A8" w:rsidP="00313F8C">
      <w:pPr>
        <w:pStyle w:val="Header"/>
        <w:numPr>
          <w:ilvl w:val="0"/>
          <w:numId w:val="15"/>
        </w:numPr>
        <w:spacing w:after="120"/>
        <w:rPr>
          <w:rFonts w:ascii="Garamond" w:hAnsi="Garamond"/>
          <w:sz w:val="20"/>
        </w:rPr>
      </w:pPr>
      <w:r w:rsidRPr="00313F8C">
        <w:rPr>
          <w:rFonts w:ascii="Garamond" w:hAnsi="Garamond"/>
          <w:sz w:val="20"/>
        </w:rPr>
        <w:t>Must be able to work independently and as part of a committed team</w:t>
      </w:r>
    </w:p>
    <w:p w14:paraId="2D0AEB5B" w14:textId="77777777" w:rsidR="00313F8C" w:rsidRPr="00313F8C" w:rsidRDefault="00313F8C" w:rsidP="00313F8C">
      <w:pPr>
        <w:pStyle w:val="Header"/>
        <w:spacing w:after="120"/>
        <w:rPr>
          <w:rFonts w:ascii="Garamond" w:hAnsi="Garamond"/>
          <w:sz w:val="20"/>
        </w:rPr>
      </w:pPr>
    </w:p>
    <w:p w14:paraId="16F3C845" w14:textId="77777777" w:rsidR="00313F8C" w:rsidRPr="00313F8C" w:rsidRDefault="00313F8C" w:rsidP="00313F8C">
      <w:pPr>
        <w:pStyle w:val="Header"/>
        <w:spacing w:after="120"/>
        <w:rPr>
          <w:rFonts w:ascii="Garamond" w:hAnsi="Garamond"/>
          <w:b/>
          <w:sz w:val="20"/>
        </w:rPr>
      </w:pPr>
      <w:r w:rsidRPr="00313F8C">
        <w:rPr>
          <w:rFonts w:ascii="Garamond" w:hAnsi="Garamond"/>
          <w:b/>
          <w:sz w:val="20"/>
        </w:rPr>
        <w:t>Physical Demands</w:t>
      </w:r>
    </w:p>
    <w:p w14:paraId="2156BA1D" w14:textId="77777777" w:rsidR="00313F8C" w:rsidRPr="00313F8C" w:rsidRDefault="00313F8C" w:rsidP="00313F8C">
      <w:pPr>
        <w:pStyle w:val="Header"/>
        <w:numPr>
          <w:ilvl w:val="0"/>
          <w:numId w:val="16"/>
        </w:numPr>
        <w:spacing w:after="120"/>
        <w:rPr>
          <w:rFonts w:ascii="Garamond" w:hAnsi="Garamond"/>
          <w:sz w:val="20"/>
        </w:rPr>
      </w:pPr>
      <w:r w:rsidRPr="00313F8C">
        <w:rPr>
          <w:rFonts w:ascii="Garamond" w:hAnsi="Garamond"/>
          <w:sz w:val="20"/>
        </w:rPr>
        <w:t>Ability to communicate orally with customers, vendors, management and other co-workers; regular use of the telephone and e-mail for communication is essential</w:t>
      </w:r>
    </w:p>
    <w:p w14:paraId="172EA31C" w14:textId="77777777" w:rsidR="00313F8C" w:rsidRPr="00313F8C" w:rsidRDefault="00313F8C" w:rsidP="00313F8C">
      <w:pPr>
        <w:pStyle w:val="Header"/>
        <w:numPr>
          <w:ilvl w:val="0"/>
          <w:numId w:val="16"/>
        </w:numPr>
        <w:spacing w:after="120"/>
        <w:rPr>
          <w:rFonts w:ascii="Garamond" w:hAnsi="Garamond"/>
          <w:sz w:val="20"/>
        </w:rPr>
      </w:pPr>
      <w:r w:rsidRPr="00313F8C">
        <w:rPr>
          <w:rFonts w:ascii="Garamond" w:hAnsi="Garamond"/>
          <w:sz w:val="20"/>
        </w:rPr>
        <w:t>Sitting for extended periods is common; hearing, vision and speaking within normal ranges is essential for normal conversations, to receive ordinary information and to prepare or inspect documents</w:t>
      </w:r>
    </w:p>
    <w:p w14:paraId="733421F7" w14:textId="77777777" w:rsidR="00313F8C" w:rsidRPr="00313F8C" w:rsidRDefault="00313F8C" w:rsidP="00313F8C">
      <w:pPr>
        <w:pStyle w:val="Header"/>
        <w:numPr>
          <w:ilvl w:val="0"/>
          <w:numId w:val="16"/>
        </w:numPr>
        <w:spacing w:after="120"/>
        <w:rPr>
          <w:rFonts w:ascii="Garamond" w:hAnsi="Garamond"/>
          <w:sz w:val="20"/>
        </w:rPr>
      </w:pPr>
      <w:r w:rsidRPr="00313F8C">
        <w:rPr>
          <w:rFonts w:ascii="Garamond" w:hAnsi="Garamond"/>
          <w:sz w:val="20"/>
        </w:rPr>
        <w:t xml:space="preserve">Standing and walking for reasonable periods of time, and over uneven terrain, may be necessary when gathering data in the field </w:t>
      </w:r>
    </w:p>
    <w:p w14:paraId="3207F4CC" w14:textId="77777777" w:rsidR="00313F8C" w:rsidRPr="00313F8C" w:rsidRDefault="00313F8C" w:rsidP="00313F8C">
      <w:pPr>
        <w:pStyle w:val="Header"/>
        <w:numPr>
          <w:ilvl w:val="0"/>
          <w:numId w:val="16"/>
        </w:numPr>
        <w:spacing w:after="120"/>
        <w:rPr>
          <w:rFonts w:ascii="Garamond" w:hAnsi="Garamond"/>
          <w:sz w:val="20"/>
        </w:rPr>
      </w:pPr>
      <w:r w:rsidRPr="00313F8C">
        <w:rPr>
          <w:rFonts w:ascii="Garamond" w:hAnsi="Garamond"/>
          <w:sz w:val="20"/>
        </w:rPr>
        <w:t>Good manual dexterity for the use of common office equipment, such as computer terminals, calculator, copiers and fax machines</w:t>
      </w:r>
    </w:p>
    <w:p w14:paraId="7646F785" w14:textId="77777777" w:rsidR="00313F8C" w:rsidRPr="00313F8C" w:rsidRDefault="00313F8C" w:rsidP="00313F8C">
      <w:pPr>
        <w:pStyle w:val="Header"/>
        <w:spacing w:after="120"/>
        <w:rPr>
          <w:rFonts w:ascii="Garamond" w:hAnsi="Garamond"/>
          <w:sz w:val="20"/>
        </w:rPr>
      </w:pPr>
    </w:p>
    <w:p w14:paraId="1B92991D" w14:textId="77777777" w:rsidR="00313F8C" w:rsidRPr="00313F8C" w:rsidRDefault="00313F8C" w:rsidP="00313F8C">
      <w:pPr>
        <w:pStyle w:val="Header"/>
        <w:spacing w:after="120"/>
        <w:rPr>
          <w:rFonts w:ascii="Garamond" w:hAnsi="Garamond"/>
          <w:b/>
          <w:sz w:val="20"/>
        </w:rPr>
      </w:pPr>
      <w:r w:rsidRPr="00313F8C">
        <w:rPr>
          <w:rFonts w:ascii="Garamond" w:hAnsi="Garamond"/>
          <w:b/>
          <w:sz w:val="20"/>
        </w:rPr>
        <w:t>Work Environment</w:t>
      </w:r>
    </w:p>
    <w:p w14:paraId="6208A14F" w14:textId="77777777" w:rsidR="00313F8C" w:rsidRPr="00313F8C" w:rsidRDefault="00313F8C" w:rsidP="00313F8C">
      <w:pPr>
        <w:pStyle w:val="Header"/>
        <w:spacing w:after="120"/>
        <w:rPr>
          <w:rFonts w:ascii="Garamond" w:hAnsi="Garamond"/>
          <w:sz w:val="20"/>
        </w:rPr>
      </w:pPr>
      <w:r w:rsidRPr="00313F8C">
        <w:rPr>
          <w:rFonts w:ascii="Garamond" w:hAnsi="Garamond"/>
          <w:sz w:val="20"/>
        </w:rPr>
        <w:t>The job is performed indoors in a traditional office setting.  Activities include extended periods of sitting, occasional fast paced events and extensive work at a computer monitor.</w:t>
      </w:r>
    </w:p>
    <w:p w14:paraId="00214140" w14:textId="77777777" w:rsidR="00313F8C" w:rsidRDefault="00313F8C" w:rsidP="00313F8C">
      <w:pPr>
        <w:pStyle w:val="Header"/>
        <w:spacing w:after="120"/>
        <w:rPr>
          <w:rFonts w:ascii="Garamond" w:hAnsi="Garamond"/>
          <w:sz w:val="20"/>
        </w:rPr>
      </w:pPr>
    </w:p>
    <w:p w14:paraId="16D0D6CB" w14:textId="2EE07FF6" w:rsidR="00313F8C" w:rsidRPr="00E96DE6" w:rsidRDefault="00E96DE6" w:rsidP="00313F8C">
      <w:pPr>
        <w:pStyle w:val="Header"/>
        <w:spacing w:after="120"/>
        <w:rPr>
          <w:rFonts w:ascii="Garamond" w:hAnsi="Garamond"/>
          <w:b/>
          <w:sz w:val="20"/>
        </w:rPr>
      </w:pPr>
      <w:r w:rsidRPr="00E96DE6">
        <w:rPr>
          <w:rFonts w:ascii="Garamond" w:hAnsi="Garamond"/>
          <w:b/>
          <w:sz w:val="20"/>
        </w:rPr>
        <w:t xml:space="preserve">To Apply: Please sent a resume and brief cover letter to </w:t>
      </w:r>
      <w:hyperlink r:id="rId8" w:history="1">
        <w:r w:rsidRPr="00E96DE6">
          <w:rPr>
            <w:rStyle w:val="Hyperlink"/>
            <w:rFonts w:ascii="Garamond" w:hAnsi="Garamond"/>
            <w:b/>
            <w:sz w:val="20"/>
          </w:rPr>
          <w:t>Planning@rtp.org</w:t>
        </w:r>
      </w:hyperlink>
      <w:r w:rsidR="00407A83">
        <w:rPr>
          <w:rFonts w:ascii="Garamond" w:hAnsi="Garamond"/>
          <w:b/>
          <w:sz w:val="20"/>
        </w:rPr>
        <w:t xml:space="preserve"> </w:t>
      </w:r>
    </w:p>
    <w:p w14:paraId="64CCF978" w14:textId="77777777" w:rsidR="00313F8C" w:rsidRPr="00313F8C" w:rsidRDefault="00313F8C" w:rsidP="00313F8C">
      <w:pPr>
        <w:pStyle w:val="Header"/>
        <w:spacing w:after="120"/>
        <w:rPr>
          <w:rFonts w:ascii="Garamond" w:hAnsi="Garamond"/>
          <w:sz w:val="20"/>
        </w:rPr>
      </w:pPr>
    </w:p>
    <w:p w14:paraId="268B62FE" w14:textId="77777777" w:rsidR="00313F8C" w:rsidRPr="00313F8C" w:rsidRDefault="00313F8C" w:rsidP="00313F8C">
      <w:pPr>
        <w:pStyle w:val="Header"/>
        <w:spacing w:after="120"/>
        <w:rPr>
          <w:rFonts w:ascii="Garamond" w:hAnsi="Garamond"/>
          <w:i/>
          <w:sz w:val="20"/>
        </w:rPr>
      </w:pPr>
      <w:r w:rsidRPr="00313F8C">
        <w:rPr>
          <w:rFonts w:ascii="Garamond" w:hAnsi="Garamond"/>
          <w:i/>
          <w:sz w:val="20"/>
        </w:rPr>
        <w:t>Equal Opportunity Employer/Protected Veteran</w:t>
      </w:r>
      <w:r>
        <w:rPr>
          <w:rFonts w:ascii="Garamond" w:hAnsi="Garamond"/>
          <w:i/>
          <w:sz w:val="20"/>
        </w:rPr>
        <w:t>s/Individuals with Disabilities</w:t>
      </w:r>
    </w:p>
    <w:p w14:paraId="4C6173A1" w14:textId="77777777" w:rsidR="00313F8C" w:rsidRPr="00313F8C" w:rsidRDefault="00313F8C" w:rsidP="00313F8C">
      <w:pPr>
        <w:pStyle w:val="Header"/>
        <w:spacing w:after="120"/>
        <w:rPr>
          <w:rFonts w:ascii="Garamond" w:hAnsi="Garamond"/>
          <w:i/>
          <w:sz w:val="20"/>
        </w:rPr>
      </w:pPr>
      <w:r w:rsidRPr="00313F8C">
        <w:rPr>
          <w:rFonts w:ascii="Garamond" w:hAnsi="Garamond"/>
          <w:i/>
          <w:sz w:val="20"/>
        </w:rPr>
        <w:t>The Research Triangle Foundation does not discriminate in employment on the basis of race, color, religion, sex (including pregnancy and gender identity), national origin, political affiliation, sexual orientation, marital status, disability, genetic information, age, retaliation, parental status, military service, or other non-merit factor.</w:t>
      </w:r>
    </w:p>
    <w:sectPr w:rsidR="00313F8C" w:rsidRPr="00313F8C" w:rsidSect="00407A83">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BB9AB" w14:textId="77777777" w:rsidR="00A560B0" w:rsidRDefault="00A560B0" w:rsidP="009915BB">
      <w:pPr>
        <w:spacing w:after="0" w:line="240" w:lineRule="auto"/>
      </w:pPr>
      <w:r>
        <w:separator/>
      </w:r>
    </w:p>
  </w:endnote>
  <w:endnote w:type="continuationSeparator" w:id="0">
    <w:p w14:paraId="0CDC094F" w14:textId="77777777" w:rsidR="00A560B0" w:rsidRDefault="00A560B0" w:rsidP="00991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149F2" w14:textId="77777777" w:rsidR="000D31FA" w:rsidRDefault="000D3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F92AB" w14:textId="77777777" w:rsidR="000D31FA" w:rsidRDefault="000D3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43FB4" w14:textId="77777777" w:rsidR="000D31FA" w:rsidRDefault="000D3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ACCB1" w14:textId="77777777" w:rsidR="00A560B0" w:rsidRDefault="00A560B0" w:rsidP="009915BB">
      <w:pPr>
        <w:spacing w:after="0" w:line="240" w:lineRule="auto"/>
      </w:pPr>
      <w:r>
        <w:separator/>
      </w:r>
    </w:p>
  </w:footnote>
  <w:footnote w:type="continuationSeparator" w:id="0">
    <w:p w14:paraId="7D94C95C" w14:textId="77777777" w:rsidR="00A560B0" w:rsidRDefault="00A560B0" w:rsidP="00991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6F144" w14:textId="77777777" w:rsidR="000D31FA" w:rsidRDefault="000D3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451C7" w14:textId="77777777" w:rsidR="000D31FA" w:rsidRDefault="000D3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E1B90" w14:textId="77777777" w:rsidR="000D31FA" w:rsidRDefault="000D3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A1863F1"/>
    <w:multiLevelType w:val="multilevel"/>
    <w:tmpl w:val="B62EB51A"/>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C0236"/>
    <w:multiLevelType w:val="hybridMultilevel"/>
    <w:tmpl w:val="26C8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176A4"/>
    <w:multiLevelType w:val="hybridMultilevel"/>
    <w:tmpl w:val="5F269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70248"/>
    <w:multiLevelType w:val="multilevel"/>
    <w:tmpl w:val="6A3C1DD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E22AC"/>
    <w:multiLevelType w:val="hybridMultilevel"/>
    <w:tmpl w:val="A84E3DE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1BF74FD"/>
    <w:multiLevelType w:val="hybridMultilevel"/>
    <w:tmpl w:val="FE1E5D8C"/>
    <w:lvl w:ilvl="0" w:tplc="C406C5A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FF4D95"/>
    <w:multiLevelType w:val="hybridMultilevel"/>
    <w:tmpl w:val="3D38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21FE0"/>
    <w:multiLevelType w:val="hybridMultilevel"/>
    <w:tmpl w:val="0F2E9BE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3663CB7"/>
    <w:multiLevelType w:val="hybridMultilevel"/>
    <w:tmpl w:val="DE7CBB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3FD52ED"/>
    <w:multiLevelType w:val="hybridMultilevel"/>
    <w:tmpl w:val="39EA20D4"/>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6682E1A"/>
    <w:multiLevelType w:val="hybridMultilevel"/>
    <w:tmpl w:val="C38A18C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15:restartNumberingAfterBreak="0">
    <w:nsid w:val="56AB1CB8"/>
    <w:multiLevelType w:val="hybridMultilevel"/>
    <w:tmpl w:val="FBB86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EF4645"/>
    <w:multiLevelType w:val="hybridMultilevel"/>
    <w:tmpl w:val="D1347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ED421B"/>
    <w:multiLevelType w:val="multilevel"/>
    <w:tmpl w:val="83B2BDBA"/>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3E4F95"/>
    <w:multiLevelType w:val="hybridMultilevel"/>
    <w:tmpl w:val="ADC616F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2"/>
  </w:num>
  <w:num w:numId="2">
    <w:abstractNumId w:val="10"/>
  </w:num>
  <w:num w:numId="3">
    <w:abstractNumId w:val="1"/>
  </w:num>
  <w:num w:numId="4">
    <w:abstractNumId w:val="8"/>
  </w:num>
  <w:num w:numId="5">
    <w:abstractNumId w:val="7"/>
  </w:num>
  <w:num w:numId="6">
    <w:abstractNumId w:val="6"/>
  </w:num>
  <w:num w:numId="7">
    <w:abstractNumId w:val="4"/>
  </w:num>
  <w:num w:numId="8">
    <w:abstractNumId w:val="3"/>
  </w:num>
  <w:num w:numId="9">
    <w:abstractNumId w:val="0"/>
  </w:num>
  <w:num w:numId="10">
    <w:abstractNumId w:val="12"/>
  </w:num>
  <w:num w:numId="11">
    <w:abstractNumId w:val="13"/>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14"/>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388"/>
    <w:rsid w:val="000323A7"/>
    <w:rsid w:val="00045C67"/>
    <w:rsid w:val="000A674A"/>
    <w:rsid w:val="000B1E49"/>
    <w:rsid w:val="000B6A58"/>
    <w:rsid w:val="000D0010"/>
    <w:rsid w:val="000D31FA"/>
    <w:rsid w:val="0010241E"/>
    <w:rsid w:val="00116343"/>
    <w:rsid w:val="00117DA0"/>
    <w:rsid w:val="00125C93"/>
    <w:rsid w:val="00154245"/>
    <w:rsid w:val="00160A11"/>
    <w:rsid w:val="00192BC0"/>
    <w:rsid w:val="001C1675"/>
    <w:rsid w:val="001E4B55"/>
    <w:rsid w:val="001E7002"/>
    <w:rsid w:val="00205208"/>
    <w:rsid w:val="0022780B"/>
    <w:rsid w:val="00227E69"/>
    <w:rsid w:val="00243350"/>
    <w:rsid w:val="0024336A"/>
    <w:rsid w:val="00254002"/>
    <w:rsid w:val="002712F0"/>
    <w:rsid w:val="0029385D"/>
    <w:rsid w:val="002977AB"/>
    <w:rsid w:val="002C4276"/>
    <w:rsid w:val="002D3A58"/>
    <w:rsid w:val="00306DF3"/>
    <w:rsid w:val="00313F8C"/>
    <w:rsid w:val="00321C51"/>
    <w:rsid w:val="00347565"/>
    <w:rsid w:val="003C15BA"/>
    <w:rsid w:val="003E5E20"/>
    <w:rsid w:val="00407A83"/>
    <w:rsid w:val="00416609"/>
    <w:rsid w:val="00433E0C"/>
    <w:rsid w:val="00446A5C"/>
    <w:rsid w:val="00447EC7"/>
    <w:rsid w:val="004808D8"/>
    <w:rsid w:val="00485DE4"/>
    <w:rsid w:val="004D123D"/>
    <w:rsid w:val="005058A1"/>
    <w:rsid w:val="00505927"/>
    <w:rsid w:val="0051730C"/>
    <w:rsid w:val="00517B9F"/>
    <w:rsid w:val="00520D34"/>
    <w:rsid w:val="005212DB"/>
    <w:rsid w:val="005219A4"/>
    <w:rsid w:val="00522C64"/>
    <w:rsid w:val="00527EA0"/>
    <w:rsid w:val="00554DE5"/>
    <w:rsid w:val="00586F81"/>
    <w:rsid w:val="005B1A7B"/>
    <w:rsid w:val="005C25D8"/>
    <w:rsid w:val="005F0B63"/>
    <w:rsid w:val="005F2349"/>
    <w:rsid w:val="005F7512"/>
    <w:rsid w:val="006065B2"/>
    <w:rsid w:val="00634168"/>
    <w:rsid w:val="00642782"/>
    <w:rsid w:val="0064692E"/>
    <w:rsid w:val="00694F37"/>
    <w:rsid w:val="006D448F"/>
    <w:rsid w:val="006F581E"/>
    <w:rsid w:val="007806D4"/>
    <w:rsid w:val="00786CE5"/>
    <w:rsid w:val="00853FA5"/>
    <w:rsid w:val="00865D5E"/>
    <w:rsid w:val="008674B3"/>
    <w:rsid w:val="008C39E0"/>
    <w:rsid w:val="008C3FFB"/>
    <w:rsid w:val="008D5F8E"/>
    <w:rsid w:val="00923F08"/>
    <w:rsid w:val="009310F5"/>
    <w:rsid w:val="009915BB"/>
    <w:rsid w:val="00993FE7"/>
    <w:rsid w:val="009A3A28"/>
    <w:rsid w:val="009A66A5"/>
    <w:rsid w:val="009B30E8"/>
    <w:rsid w:val="009E1CCD"/>
    <w:rsid w:val="00A45A30"/>
    <w:rsid w:val="00A560B0"/>
    <w:rsid w:val="00A77837"/>
    <w:rsid w:val="00A82985"/>
    <w:rsid w:val="00A83323"/>
    <w:rsid w:val="00A912D7"/>
    <w:rsid w:val="00AC0E12"/>
    <w:rsid w:val="00AF6062"/>
    <w:rsid w:val="00B238BD"/>
    <w:rsid w:val="00B255E0"/>
    <w:rsid w:val="00B56286"/>
    <w:rsid w:val="00B60388"/>
    <w:rsid w:val="00BA52A8"/>
    <w:rsid w:val="00BE6F13"/>
    <w:rsid w:val="00BF08E0"/>
    <w:rsid w:val="00C168C0"/>
    <w:rsid w:val="00C21418"/>
    <w:rsid w:val="00C23DD9"/>
    <w:rsid w:val="00C30670"/>
    <w:rsid w:val="00C45A0F"/>
    <w:rsid w:val="00C5387B"/>
    <w:rsid w:val="00C551D9"/>
    <w:rsid w:val="00C66194"/>
    <w:rsid w:val="00C71E30"/>
    <w:rsid w:val="00C85791"/>
    <w:rsid w:val="00C92304"/>
    <w:rsid w:val="00CA0C58"/>
    <w:rsid w:val="00CF3F0F"/>
    <w:rsid w:val="00D20BDF"/>
    <w:rsid w:val="00D37B95"/>
    <w:rsid w:val="00D43DB2"/>
    <w:rsid w:val="00D55177"/>
    <w:rsid w:val="00D72CF0"/>
    <w:rsid w:val="00D919D9"/>
    <w:rsid w:val="00DB16F4"/>
    <w:rsid w:val="00DB48AB"/>
    <w:rsid w:val="00DF348E"/>
    <w:rsid w:val="00E058C7"/>
    <w:rsid w:val="00E164D8"/>
    <w:rsid w:val="00E82055"/>
    <w:rsid w:val="00E96DE6"/>
    <w:rsid w:val="00EA5A73"/>
    <w:rsid w:val="00ED5E6A"/>
    <w:rsid w:val="00EE1C7E"/>
    <w:rsid w:val="00EE57B4"/>
    <w:rsid w:val="00EF6BA5"/>
    <w:rsid w:val="00F000B4"/>
    <w:rsid w:val="00F2496F"/>
    <w:rsid w:val="00F41599"/>
    <w:rsid w:val="00F51322"/>
    <w:rsid w:val="00F64F94"/>
    <w:rsid w:val="00FA1DFE"/>
    <w:rsid w:val="00FC0176"/>
    <w:rsid w:val="00FC63F2"/>
    <w:rsid w:val="00FF34FE"/>
    <w:rsid w:val="00FF7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1E444"/>
  <w15:docId w15:val="{D0C4DA11-48B5-4081-80DC-510990F1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388"/>
    <w:rPr>
      <w:color w:val="0000FF"/>
      <w:u w:val="single"/>
    </w:rPr>
  </w:style>
  <w:style w:type="paragraph" w:styleId="ListParagraph">
    <w:name w:val="List Paragraph"/>
    <w:basedOn w:val="Normal"/>
    <w:uiPriority w:val="34"/>
    <w:qFormat/>
    <w:rsid w:val="009E1CCD"/>
    <w:pPr>
      <w:ind w:left="720"/>
      <w:contextualSpacing/>
    </w:pPr>
  </w:style>
  <w:style w:type="paragraph" w:styleId="BalloonText">
    <w:name w:val="Balloon Text"/>
    <w:basedOn w:val="Normal"/>
    <w:link w:val="BalloonTextChar"/>
    <w:uiPriority w:val="99"/>
    <w:semiHidden/>
    <w:unhideWhenUsed/>
    <w:rsid w:val="00243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350"/>
    <w:rPr>
      <w:rFonts w:ascii="Tahoma" w:hAnsi="Tahoma" w:cs="Tahoma"/>
      <w:sz w:val="16"/>
      <w:szCs w:val="16"/>
    </w:rPr>
  </w:style>
  <w:style w:type="paragraph" w:styleId="NormalWeb">
    <w:name w:val="Normal (Web)"/>
    <w:basedOn w:val="Normal"/>
    <w:uiPriority w:val="99"/>
    <w:rsid w:val="00D43DB2"/>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D43DB2"/>
    <w:pPr>
      <w:tabs>
        <w:tab w:val="center" w:pos="4320"/>
        <w:tab w:val="right" w:pos="8640"/>
      </w:tabs>
      <w:spacing w:after="0" w:line="240" w:lineRule="auto"/>
    </w:pPr>
    <w:rPr>
      <w:rFonts w:ascii="Times New Roman" w:eastAsia="Times New Roman" w:hAnsi="Times New Roman"/>
      <w:szCs w:val="20"/>
    </w:rPr>
  </w:style>
  <w:style w:type="character" w:customStyle="1" w:styleId="HeaderChar">
    <w:name w:val="Header Char"/>
    <w:basedOn w:val="DefaultParagraphFont"/>
    <w:link w:val="Header"/>
    <w:uiPriority w:val="99"/>
    <w:rsid w:val="00D43DB2"/>
    <w:rPr>
      <w:rFonts w:ascii="Times New Roman" w:eastAsia="Times New Roman" w:hAnsi="Times New Roman"/>
      <w:sz w:val="22"/>
    </w:rPr>
  </w:style>
  <w:style w:type="table" w:styleId="TableGrid">
    <w:name w:val="Table Grid"/>
    <w:basedOn w:val="TableNormal"/>
    <w:uiPriority w:val="59"/>
    <w:rsid w:val="005C25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semiHidden/>
    <w:unhideWhenUsed/>
    <w:rsid w:val="009915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15B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282787">
      <w:bodyDiv w:val="1"/>
      <w:marLeft w:val="0"/>
      <w:marRight w:val="0"/>
      <w:marTop w:val="0"/>
      <w:marBottom w:val="0"/>
      <w:divBdr>
        <w:top w:val="none" w:sz="0" w:space="0" w:color="auto"/>
        <w:left w:val="none" w:sz="0" w:space="0" w:color="auto"/>
        <w:bottom w:val="none" w:sz="0" w:space="0" w:color="auto"/>
        <w:right w:val="none" w:sz="0" w:space="0" w:color="auto"/>
      </w:divBdr>
    </w:div>
    <w:div w:id="127140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rtp.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723</Words>
  <Characters>4123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Brock</dc:creator>
  <cp:keywords/>
  <dc:description/>
  <cp:lastModifiedBy>Jessica Wisniewski</cp:lastModifiedBy>
  <cp:revision>2</cp:revision>
  <cp:lastPrinted>2020-03-04T13:46:00Z</cp:lastPrinted>
  <dcterms:created xsi:type="dcterms:W3CDTF">2020-03-06T16:05:00Z</dcterms:created>
  <dcterms:modified xsi:type="dcterms:W3CDTF">2020-03-06T16:05:00Z</dcterms:modified>
</cp:coreProperties>
</file>