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FDD4" w14:textId="77777777" w:rsidR="00625499" w:rsidRPr="00B14EDA" w:rsidRDefault="00625499" w:rsidP="00625499">
      <w:pPr>
        <w:jc w:val="center"/>
        <w:rPr>
          <w:b/>
          <w:sz w:val="24"/>
          <w:szCs w:val="24"/>
        </w:rPr>
      </w:pPr>
      <w:r w:rsidRPr="00B14EDA">
        <w:rPr>
          <w:b/>
          <w:sz w:val="24"/>
          <w:szCs w:val="24"/>
        </w:rPr>
        <w:t>PLANNER</w:t>
      </w:r>
      <w:r>
        <w:rPr>
          <w:b/>
          <w:sz w:val="24"/>
          <w:szCs w:val="24"/>
        </w:rPr>
        <w:t xml:space="preserve"> JOB DESCRIPTION</w:t>
      </w:r>
    </w:p>
    <w:p w14:paraId="2FFD7234" w14:textId="77777777" w:rsidR="00625499" w:rsidRPr="00B14EDA" w:rsidRDefault="00625499" w:rsidP="00625499">
      <w:pPr>
        <w:jc w:val="center"/>
        <w:rPr>
          <w:b/>
          <w:sz w:val="24"/>
          <w:szCs w:val="24"/>
        </w:rPr>
      </w:pPr>
    </w:p>
    <w:p w14:paraId="2912F39B" w14:textId="77777777" w:rsidR="00625499" w:rsidRPr="00B14EDA" w:rsidRDefault="00625499" w:rsidP="00625499">
      <w:pPr>
        <w:keepNext/>
        <w:outlineLvl w:val="0"/>
        <w:rPr>
          <w:b/>
          <w:sz w:val="24"/>
          <w:szCs w:val="24"/>
          <w:u w:val="single"/>
        </w:rPr>
      </w:pPr>
      <w:r w:rsidRPr="00B14EDA">
        <w:rPr>
          <w:b/>
          <w:sz w:val="24"/>
          <w:szCs w:val="24"/>
          <w:u w:val="single"/>
        </w:rPr>
        <w:t>General Statement of Duties</w:t>
      </w:r>
    </w:p>
    <w:p w14:paraId="57185C6C" w14:textId="77777777" w:rsidR="00625499" w:rsidRPr="00B14EDA" w:rsidRDefault="00625499" w:rsidP="00625499">
      <w:pPr>
        <w:rPr>
          <w:sz w:val="24"/>
        </w:rPr>
      </w:pPr>
    </w:p>
    <w:p w14:paraId="5C9E7047" w14:textId="77777777" w:rsidR="00625499" w:rsidRPr="00B14EDA" w:rsidRDefault="00EC5FC2" w:rsidP="00625499">
      <w:pPr>
        <w:rPr>
          <w:sz w:val="24"/>
        </w:rPr>
      </w:pPr>
      <w:r>
        <w:rPr>
          <w:sz w:val="24"/>
        </w:rPr>
        <w:t xml:space="preserve">Performs </w:t>
      </w:r>
      <w:r w:rsidR="00625499" w:rsidRPr="00B14EDA">
        <w:rPr>
          <w:sz w:val="24"/>
        </w:rPr>
        <w:t>professi</w:t>
      </w:r>
      <w:r>
        <w:rPr>
          <w:sz w:val="24"/>
        </w:rPr>
        <w:t>onal planning duties for</w:t>
      </w:r>
      <w:r w:rsidR="007F451F">
        <w:rPr>
          <w:sz w:val="24"/>
        </w:rPr>
        <w:t xml:space="preserve"> the Commission</w:t>
      </w:r>
      <w:r w:rsidR="00625499" w:rsidRPr="00B14EDA">
        <w:rPr>
          <w:sz w:val="24"/>
        </w:rPr>
        <w:t>.</w:t>
      </w:r>
    </w:p>
    <w:p w14:paraId="454633DA" w14:textId="77777777" w:rsidR="00625499" w:rsidRPr="00B14EDA" w:rsidRDefault="00625499" w:rsidP="00625499">
      <w:pPr>
        <w:rPr>
          <w:sz w:val="24"/>
        </w:rPr>
      </w:pPr>
    </w:p>
    <w:p w14:paraId="314006CA" w14:textId="77777777" w:rsidR="00625499" w:rsidRPr="00B14EDA" w:rsidRDefault="00625499" w:rsidP="00625499">
      <w:pPr>
        <w:keepNext/>
        <w:outlineLvl w:val="0"/>
        <w:rPr>
          <w:b/>
          <w:sz w:val="24"/>
          <w:u w:val="single"/>
        </w:rPr>
      </w:pPr>
      <w:r w:rsidRPr="00B14EDA">
        <w:rPr>
          <w:b/>
          <w:sz w:val="24"/>
          <w:u w:val="single"/>
        </w:rPr>
        <w:t>Distinguishing Features of the Class</w:t>
      </w:r>
    </w:p>
    <w:p w14:paraId="00515000" w14:textId="77777777" w:rsidR="00625499" w:rsidRPr="00B14EDA" w:rsidRDefault="00625499" w:rsidP="00625499">
      <w:pPr>
        <w:rPr>
          <w:sz w:val="23"/>
        </w:rPr>
      </w:pPr>
    </w:p>
    <w:p w14:paraId="4A76B098" w14:textId="77777777" w:rsidR="00625499" w:rsidRPr="00B14EDA" w:rsidRDefault="00625499" w:rsidP="00625499">
      <w:pPr>
        <w:rPr>
          <w:sz w:val="23"/>
        </w:rPr>
      </w:pPr>
      <w:r w:rsidRPr="00B14EDA">
        <w:rPr>
          <w:sz w:val="23"/>
        </w:rPr>
        <w:tab/>
        <w:t>An employee in this class works in the Planning, Economic Development, and Community Services Department. Under the supervision of the Department Director, this employee performs profes</w:t>
      </w:r>
      <w:r w:rsidR="007F451F">
        <w:rPr>
          <w:sz w:val="23"/>
        </w:rPr>
        <w:t>sional planning work for the organization</w:t>
      </w:r>
      <w:r w:rsidRPr="00B14EDA">
        <w:rPr>
          <w:sz w:val="23"/>
        </w:rPr>
        <w:t xml:space="preserve">.  Work primarily includes </w:t>
      </w:r>
      <w:r w:rsidR="002D4B8E" w:rsidRPr="00B14EDA">
        <w:rPr>
          <w:sz w:val="23"/>
        </w:rPr>
        <w:t>conducting planning, water quality, land use, open space, and zonin</w:t>
      </w:r>
      <w:r w:rsidR="007F451F">
        <w:rPr>
          <w:sz w:val="23"/>
        </w:rPr>
        <w:t>g assistance to the commission</w:t>
      </w:r>
      <w:r w:rsidR="00EC5FC2">
        <w:rPr>
          <w:sz w:val="23"/>
        </w:rPr>
        <w:t xml:space="preserve"> members</w:t>
      </w:r>
      <w:r w:rsidRPr="00B14EDA">
        <w:rPr>
          <w:sz w:val="23"/>
        </w:rPr>
        <w:t>.</w:t>
      </w:r>
      <w:r w:rsidR="00EC5FC2">
        <w:rPr>
          <w:sz w:val="23"/>
        </w:rPr>
        <w:t xml:space="preserve">  </w:t>
      </w:r>
      <w:r w:rsidRPr="00B14EDA">
        <w:rPr>
          <w:sz w:val="23"/>
        </w:rPr>
        <w:t>Work requires thorough knowledge of the planning field and is characterized by independent judgment and initiative in the performance of duties. Work is performed primarily in an inside environment.  The employee may serve as a lead worker or project manager.  Work is performed under the regular supervision of the Director of Planning, Economic Development and Community Services and is evaluated through conferences, observation, reports, progress on projects, and feedback from the clients.</w:t>
      </w:r>
    </w:p>
    <w:p w14:paraId="46619195" w14:textId="77777777" w:rsidR="00625499" w:rsidRPr="00B14EDA" w:rsidRDefault="00625499" w:rsidP="00625499">
      <w:pPr>
        <w:rPr>
          <w:sz w:val="23"/>
        </w:rPr>
      </w:pPr>
    </w:p>
    <w:p w14:paraId="281AEB9B" w14:textId="77777777" w:rsidR="00625499" w:rsidRDefault="00625499" w:rsidP="00625499">
      <w:pPr>
        <w:keepNext/>
        <w:outlineLvl w:val="0"/>
        <w:rPr>
          <w:b/>
          <w:sz w:val="24"/>
          <w:u w:val="single"/>
        </w:rPr>
      </w:pPr>
      <w:r w:rsidRPr="00B14EDA">
        <w:rPr>
          <w:b/>
          <w:sz w:val="24"/>
          <w:u w:val="single"/>
        </w:rPr>
        <w:t>Duties and Responsibilities</w:t>
      </w:r>
    </w:p>
    <w:p w14:paraId="2BCD510F" w14:textId="77777777" w:rsidR="00625499" w:rsidRPr="00B14EDA" w:rsidRDefault="00625499" w:rsidP="00625499">
      <w:pPr>
        <w:rPr>
          <w:sz w:val="23"/>
        </w:rPr>
      </w:pPr>
    </w:p>
    <w:p w14:paraId="7EAB6551" w14:textId="77777777" w:rsidR="00625499" w:rsidRPr="00B14EDA" w:rsidRDefault="00625499" w:rsidP="00625499">
      <w:pPr>
        <w:keepNext/>
        <w:outlineLvl w:val="1"/>
        <w:rPr>
          <w:sz w:val="24"/>
          <w:u w:val="single"/>
        </w:rPr>
      </w:pPr>
      <w:r w:rsidRPr="00B14EDA">
        <w:rPr>
          <w:sz w:val="24"/>
          <w:u w:val="single"/>
        </w:rPr>
        <w:t>Essential Duties and Tasks</w:t>
      </w:r>
    </w:p>
    <w:p w14:paraId="105ACF76" w14:textId="77777777" w:rsidR="00625499" w:rsidRPr="00B14EDA" w:rsidRDefault="00625499" w:rsidP="00625499">
      <w:pPr>
        <w:rPr>
          <w:sz w:val="24"/>
        </w:rPr>
      </w:pPr>
    </w:p>
    <w:p w14:paraId="06D59F3D" w14:textId="77777777" w:rsidR="00625499" w:rsidRPr="00B14EDA" w:rsidRDefault="00625499" w:rsidP="00625499">
      <w:pPr>
        <w:numPr>
          <w:ilvl w:val="0"/>
          <w:numId w:val="1"/>
        </w:numPr>
        <w:rPr>
          <w:sz w:val="23"/>
        </w:rPr>
      </w:pPr>
      <w:r w:rsidRPr="00B14EDA">
        <w:rPr>
          <w:sz w:val="23"/>
        </w:rPr>
        <w:t>Conducts and participates in planning, land use, water quality, and zoning studies; gathers data on residential and commercial annexation requests according to statutory and local ordinance requirements; documents services and benefits; drafts feasibility reports.</w:t>
      </w:r>
    </w:p>
    <w:p w14:paraId="4C4A9192" w14:textId="77777777" w:rsidR="00625499" w:rsidRPr="00B14EDA" w:rsidRDefault="00625499" w:rsidP="00625499">
      <w:pPr>
        <w:numPr>
          <w:ilvl w:val="0"/>
          <w:numId w:val="1"/>
        </w:numPr>
        <w:rPr>
          <w:sz w:val="23"/>
        </w:rPr>
      </w:pPr>
      <w:proofErr w:type="gramStart"/>
      <w:r w:rsidRPr="00B14EDA">
        <w:rPr>
          <w:sz w:val="23"/>
        </w:rPr>
        <w:t>Researches</w:t>
      </w:r>
      <w:proofErr w:type="gramEnd"/>
      <w:r w:rsidRPr="00B14EDA">
        <w:rPr>
          <w:sz w:val="23"/>
        </w:rPr>
        <w:t xml:space="preserve"> statutes and local ordinances regarding zoning; studies site plan drawings; provides technical assistance to member agency staffs.</w:t>
      </w:r>
    </w:p>
    <w:p w14:paraId="63BF6089" w14:textId="77777777" w:rsidR="00625499" w:rsidRPr="00B14EDA" w:rsidRDefault="00625499" w:rsidP="00625499">
      <w:pPr>
        <w:numPr>
          <w:ilvl w:val="0"/>
          <w:numId w:val="1"/>
        </w:numPr>
        <w:rPr>
          <w:sz w:val="23"/>
        </w:rPr>
      </w:pPr>
      <w:r w:rsidRPr="00B14EDA">
        <w:rPr>
          <w:sz w:val="23"/>
        </w:rPr>
        <w:t>Serves as a technical advisor and makes presentations to the various planning and zoning boards for completed projects; makes presentations to elected officials.</w:t>
      </w:r>
    </w:p>
    <w:p w14:paraId="3FE74116" w14:textId="77777777" w:rsidR="00625499" w:rsidRPr="00B14EDA" w:rsidRDefault="00625499" w:rsidP="00625499">
      <w:pPr>
        <w:numPr>
          <w:ilvl w:val="0"/>
          <w:numId w:val="1"/>
        </w:numPr>
        <w:rPr>
          <w:sz w:val="23"/>
        </w:rPr>
      </w:pPr>
      <w:r w:rsidRPr="00B14EDA">
        <w:rPr>
          <w:sz w:val="23"/>
        </w:rPr>
        <w:t>Develops recommendations on code and zoning ordinances as assigned; conducts research on ordinances; reviews and drafts ordinances that are consistent with local philosophy and practices.</w:t>
      </w:r>
    </w:p>
    <w:p w14:paraId="25B8B040" w14:textId="77777777" w:rsidR="00625499" w:rsidRPr="00B14EDA" w:rsidRDefault="00625499" w:rsidP="00625499">
      <w:pPr>
        <w:numPr>
          <w:ilvl w:val="0"/>
          <w:numId w:val="1"/>
        </w:numPr>
        <w:rPr>
          <w:sz w:val="23"/>
        </w:rPr>
      </w:pPr>
      <w:r w:rsidRPr="00B14EDA">
        <w:rPr>
          <w:sz w:val="23"/>
        </w:rPr>
        <w:t>Conducts public meetings; facilitates input; provides technical guidance.</w:t>
      </w:r>
    </w:p>
    <w:p w14:paraId="394E5720" w14:textId="77777777" w:rsidR="002D4B8E" w:rsidRPr="00B14EDA" w:rsidRDefault="00EC5FC2" w:rsidP="002D4B8E">
      <w:pPr>
        <w:numPr>
          <w:ilvl w:val="0"/>
          <w:numId w:val="1"/>
        </w:numPr>
        <w:rPr>
          <w:sz w:val="24"/>
        </w:rPr>
      </w:pPr>
      <w:r>
        <w:rPr>
          <w:sz w:val="24"/>
        </w:rPr>
        <w:t>Assist</w:t>
      </w:r>
      <w:r w:rsidR="002D4B8E" w:rsidRPr="00B14EDA">
        <w:rPr>
          <w:sz w:val="24"/>
        </w:rPr>
        <w:t xml:space="preserve"> planners, economic developers, administrators, and elected of</w:t>
      </w:r>
      <w:r w:rsidR="002D4B8E">
        <w:rPr>
          <w:sz w:val="24"/>
        </w:rPr>
        <w:t>ficials for member communities.</w:t>
      </w:r>
    </w:p>
    <w:p w14:paraId="0D71323B" w14:textId="77777777" w:rsidR="00625499" w:rsidRPr="00B14EDA" w:rsidRDefault="00625499" w:rsidP="00625499">
      <w:pPr>
        <w:numPr>
          <w:ilvl w:val="0"/>
          <w:numId w:val="1"/>
        </w:numPr>
        <w:rPr>
          <w:sz w:val="23"/>
        </w:rPr>
      </w:pPr>
      <w:r w:rsidRPr="00B14EDA">
        <w:rPr>
          <w:sz w:val="23"/>
        </w:rPr>
        <w:t>Conducts analysis and studies on special issues and makes recommendations; gathers data; performs research; drafts reports.</w:t>
      </w:r>
    </w:p>
    <w:p w14:paraId="4AA0BF79" w14:textId="77777777" w:rsidR="00625499" w:rsidRPr="00B14EDA" w:rsidRDefault="00625499" w:rsidP="00625499">
      <w:pPr>
        <w:numPr>
          <w:ilvl w:val="0"/>
          <w:numId w:val="1"/>
        </w:numPr>
        <w:rPr>
          <w:sz w:val="23"/>
        </w:rPr>
      </w:pPr>
      <w:r w:rsidRPr="00B14EDA">
        <w:rPr>
          <w:sz w:val="23"/>
        </w:rPr>
        <w:t>Provides staff support to a wide variety regional groups and bodies.</w:t>
      </w:r>
    </w:p>
    <w:p w14:paraId="13DE6E16" w14:textId="77777777" w:rsidR="00625499" w:rsidRPr="00B14EDA" w:rsidRDefault="00625499" w:rsidP="00625499">
      <w:pPr>
        <w:numPr>
          <w:ilvl w:val="0"/>
          <w:numId w:val="1"/>
        </w:numPr>
        <w:rPr>
          <w:sz w:val="23"/>
        </w:rPr>
      </w:pPr>
      <w:r w:rsidRPr="00B14EDA">
        <w:rPr>
          <w:sz w:val="23"/>
        </w:rPr>
        <w:t>Research and preparation of various technical memoranda regarding various water quality strategies; develops GIS models to analyze efficacy of various strategies.</w:t>
      </w:r>
    </w:p>
    <w:p w14:paraId="5731EF66" w14:textId="77777777" w:rsidR="00625499" w:rsidRPr="00B14EDA" w:rsidRDefault="00625499" w:rsidP="00625499">
      <w:pPr>
        <w:numPr>
          <w:ilvl w:val="0"/>
          <w:numId w:val="1"/>
        </w:numPr>
        <w:rPr>
          <w:sz w:val="23"/>
        </w:rPr>
      </w:pPr>
      <w:r w:rsidRPr="00B14EDA">
        <w:rPr>
          <w:sz w:val="23"/>
        </w:rPr>
        <w:lastRenderedPageBreak/>
        <w:t>Provides facilitation and mediation services to various groups.</w:t>
      </w:r>
    </w:p>
    <w:p w14:paraId="31B9F8BE" w14:textId="77777777" w:rsidR="00625499" w:rsidRPr="00B14EDA" w:rsidRDefault="00EC5FC2" w:rsidP="00625499">
      <w:pPr>
        <w:numPr>
          <w:ilvl w:val="0"/>
          <w:numId w:val="1"/>
        </w:numPr>
        <w:rPr>
          <w:sz w:val="23"/>
        </w:rPr>
      </w:pPr>
      <w:r>
        <w:rPr>
          <w:sz w:val="23"/>
        </w:rPr>
        <w:t>Perform</w:t>
      </w:r>
      <w:r w:rsidR="00625499" w:rsidRPr="00B14EDA">
        <w:rPr>
          <w:sz w:val="23"/>
        </w:rPr>
        <w:t xml:space="preserve"> various duties as assigned by Director to achieve the goals and obje</w:t>
      </w:r>
      <w:r w:rsidR="004C0A4D">
        <w:rPr>
          <w:sz w:val="23"/>
        </w:rPr>
        <w:t>ctives of the commission</w:t>
      </w:r>
      <w:r w:rsidR="008723E9">
        <w:rPr>
          <w:sz w:val="23"/>
        </w:rPr>
        <w:t>.</w:t>
      </w:r>
    </w:p>
    <w:p w14:paraId="46885EF3" w14:textId="77777777" w:rsidR="00625499" w:rsidRPr="00B14EDA" w:rsidRDefault="00625499" w:rsidP="00625499">
      <w:pPr>
        <w:rPr>
          <w:sz w:val="24"/>
        </w:rPr>
      </w:pPr>
      <w:r w:rsidRPr="00B14EDA">
        <w:rPr>
          <w:sz w:val="24"/>
        </w:rPr>
        <w:tab/>
      </w:r>
      <w:r w:rsidRPr="00B14EDA">
        <w:rPr>
          <w:sz w:val="24"/>
        </w:rPr>
        <w:tab/>
      </w:r>
    </w:p>
    <w:p w14:paraId="78AF6684" w14:textId="77777777" w:rsidR="00625499" w:rsidRPr="00B14EDA" w:rsidRDefault="00625499" w:rsidP="00625499">
      <w:pPr>
        <w:keepNext/>
        <w:outlineLvl w:val="2"/>
        <w:rPr>
          <w:sz w:val="24"/>
          <w:u w:val="single"/>
        </w:rPr>
      </w:pPr>
      <w:r w:rsidRPr="00B14EDA">
        <w:rPr>
          <w:sz w:val="24"/>
          <w:u w:val="single"/>
        </w:rPr>
        <w:t>Additional Job Duties</w:t>
      </w:r>
    </w:p>
    <w:p w14:paraId="7BFCD8C6" w14:textId="77777777" w:rsidR="00625499" w:rsidRPr="00B14EDA" w:rsidRDefault="00625499" w:rsidP="00625499">
      <w:pPr>
        <w:numPr>
          <w:ilvl w:val="0"/>
          <w:numId w:val="2"/>
        </w:numPr>
        <w:rPr>
          <w:sz w:val="23"/>
        </w:rPr>
      </w:pPr>
      <w:r w:rsidRPr="00B14EDA">
        <w:rPr>
          <w:sz w:val="23"/>
        </w:rPr>
        <w:t>Develops visual aids for use in presentations to the various groups.</w:t>
      </w:r>
    </w:p>
    <w:p w14:paraId="2E1529D4" w14:textId="77777777" w:rsidR="00625499" w:rsidRPr="00B14EDA" w:rsidRDefault="00625499" w:rsidP="00625499">
      <w:pPr>
        <w:numPr>
          <w:ilvl w:val="0"/>
          <w:numId w:val="2"/>
        </w:numPr>
        <w:rPr>
          <w:sz w:val="23"/>
        </w:rPr>
      </w:pPr>
      <w:r w:rsidRPr="00B14EDA">
        <w:rPr>
          <w:sz w:val="23"/>
        </w:rPr>
        <w:t>Performs related duties as required.</w:t>
      </w:r>
    </w:p>
    <w:p w14:paraId="7CF27444" w14:textId="77777777" w:rsidR="00625499" w:rsidRPr="00B14EDA" w:rsidRDefault="00625499" w:rsidP="00625499">
      <w:pPr>
        <w:rPr>
          <w:sz w:val="23"/>
        </w:rPr>
      </w:pPr>
    </w:p>
    <w:p w14:paraId="7C635520" w14:textId="77777777" w:rsidR="00625499" w:rsidRDefault="00625499" w:rsidP="00625499">
      <w:pPr>
        <w:rPr>
          <w:b/>
          <w:sz w:val="24"/>
        </w:rPr>
      </w:pPr>
      <w:r w:rsidRPr="00B14EDA">
        <w:rPr>
          <w:b/>
          <w:sz w:val="24"/>
        </w:rPr>
        <w:t>Recruitment and Selection Guidelines</w:t>
      </w:r>
    </w:p>
    <w:p w14:paraId="09C5B9B8" w14:textId="77777777" w:rsidR="002D4B8E" w:rsidRPr="00B14EDA" w:rsidRDefault="002D4B8E" w:rsidP="00625499">
      <w:pPr>
        <w:rPr>
          <w:sz w:val="24"/>
        </w:rPr>
      </w:pPr>
    </w:p>
    <w:p w14:paraId="01727C86" w14:textId="77777777" w:rsidR="00625499" w:rsidRPr="00B14EDA" w:rsidRDefault="00625499" w:rsidP="00625499">
      <w:pPr>
        <w:rPr>
          <w:sz w:val="23"/>
        </w:rPr>
      </w:pPr>
    </w:p>
    <w:p w14:paraId="201FC865" w14:textId="77777777" w:rsidR="00625499" w:rsidRPr="00B14EDA" w:rsidRDefault="00625499" w:rsidP="00625499">
      <w:pPr>
        <w:keepNext/>
        <w:outlineLvl w:val="1"/>
        <w:rPr>
          <w:sz w:val="24"/>
          <w:u w:val="single"/>
        </w:rPr>
      </w:pPr>
      <w:r w:rsidRPr="00B14EDA">
        <w:rPr>
          <w:sz w:val="24"/>
          <w:u w:val="single"/>
        </w:rPr>
        <w:t>Knowledge, Skills, and Abilities</w:t>
      </w:r>
    </w:p>
    <w:p w14:paraId="7E578881" w14:textId="77777777" w:rsidR="00625499" w:rsidRPr="00B14EDA" w:rsidRDefault="00625499" w:rsidP="00625499">
      <w:pPr>
        <w:numPr>
          <w:ilvl w:val="0"/>
          <w:numId w:val="3"/>
        </w:numPr>
        <w:rPr>
          <w:sz w:val="23"/>
        </w:rPr>
      </w:pPr>
      <w:r w:rsidRPr="00B14EDA">
        <w:rPr>
          <w:sz w:val="23"/>
        </w:rPr>
        <w:t>Thorough knowledge of the principles and practices, laws, and regulations relating to zoning, water quality, and land use planning.</w:t>
      </w:r>
    </w:p>
    <w:p w14:paraId="7F1CC2F2" w14:textId="77777777" w:rsidR="00625499" w:rsidRPr="00B14EDA" w:rsidRDefault="00625499" w:rsidP="00625499">
      <w:pPr>
        <w:numPr>
          <w:ilvl w:val="0"/>
          <w:numId w:val="3"/>
        </w:numPr>
        <w:rPr>
          <w:sz w:val="23"/>
        </w:rPr>
      </w:pPr>
      <w:r w:rsidRPr="00B14EDA">
        <w:rPr>
          <w:sz w:val="23"/>
        </w:rPr>
        <w:t>Considerable knowledge of the application of personal computers to document preparation, GIS research, spreadsheet analysis, presentation software, and other related applications.</w:t>
      </w:r>
    </w:p>
    <w:p w14:paraId="0D6FACBD" w14:textId="77777777" w:rsidR="00625499" w:rsidRPr="00B14EDA" w:rsidRDefault="00625499" w:rsidP="00625499">
      <w:pPr>
        <w:numPr>
          <w:ilvl w:val="0"/>
          <w:numId w:val="3"/>
        </w:numPr>
        <w:rPr>
          <w:sz w:val="23"/>
        </w:rPr>
      </w:pPr>
      <w:r w:rsidRPr="00B14EDA">
        <w:rPr>
          <w:sz w:val="23"/>
        </w:rPr>
        <w:t>Demonstrated ability to analyze and systematically compile technical and statistical information, and to prepare technical reports.</w:t>
      </w:r>
    </w:p>
    <w:p w14:paraId="104274A7" w14:textId="77777777" w:rsidR="00625499" w:rsidRPr="00B14EDA" w:rsidRDefault="00625499" w:rsidP="00625499">
      <w:pPr>
        <w:numPr>
          <w:ilvl w:val="0"/>
          <w:numId w:val="3"/>
        </w:numPr>
        <w:rPr>
          <w:sz w:val="23"/>
        </w:rPr>
      </w:pPr>
      <w:r w:rsidRPr="00B14EDA">
        <w:rPr>
          <w:sz w:val="23"/>
        </w:rPr>
        <w:t>Demonstrated ability to evaluate the feasibility of planning alternatives in relation to trends, costs and social pressures and needs.</w:t>
      </w:r>
    </w:p>
    <w:p w14:paraId="6081E1AA" w14:textId="77777777" w:rsidR="00625499" w:rsidRPr="00B14EDA" w:rsidRDefault="00625499" w:rsidP="00625499">
      <w:pPr>
        <w:numPr>
          <w:ilvl w:val="0"/>
          <w:numId w:val="3"/>
        </w:numPr>
        <w:rPr>
          <w:sz w:val="23"/>
        </w:rPr>
      </w:pPr>
      <w:r w:rsidRPr="00B14EDA">
        <w:rPr>
          <w:sz w:val="23"/>
        </w:rPr>
        <w:t xml:space="preserve">Ability to communicate effectively in oral and written forms, to interpret planning, zoning, and local ordinances to officials and the </w:t>
      </w:r>
      <w:proofErr w:type="gramStart"/>
      <w:r w:rsidRPr="00B14EDA">
        <w:rPr>
          <w:sz w:val="23"/>
        </w:rPr>
        <w:t>general public</w:t>
      </w:r>
      <w:proofErr w:type="gramEnd"/>
      <w:r w:rsidRPr="00B14EDA">
        <w:rPr>
          <w:sz w:val="23"/>
        </w:rPr>
        <w:t>, and to make public presentations.</w:t>
      </w:r>
    </w:p>
    <w:p w14:paraId="71BB1D08" w14:textId="77777777" w:rsidR="00625499" w:rsidRPr="00B14EDA" w:rsidRDefault="00625499" w:rsidP="00625499">
      <w:pPr>
        <w:numPr>
          <w:ilvl w:val="0"/>
          <w:numId w:val="3"/>
        </w:numPr>
        <w:rPr>
          <w:sz w:val="23"/>
        </w:rPr>
      </w:pPr>
      <w:r w:rsidRPr="00B14EDA">
        <w:rPr>
          <w:sz w:val="23"/>
        </w:rPr>
        <w:t xml:space="preserve">Ability to establish and maintain effective working relationships with public officials, clients, coworkers, and the </w:t>
      </w:r>
      <w:proofErr w:type="gramStart"/>
      <w:r w:rsidRPr="00B14EDA">
        <w:rPr>
          <w:sz w:val="23"/>
        </w:rPr>
        <w:t>general public</w:t>
      </w:r>
      <w:proofErr w:type="gramEnd"/>
      <w:r w:rsidRPr="00B14EDA">
        <w:rPr>
          <w:sz w:val="23"/>
        </w:rPr>
        <w:t>.</w:t>
      </w:r>
    </w:p>
    <w:p w14:paraId="3255B9C9" w14:textId="77777777" w:rsidR="00625499" w:rsidRPr="00B14EDA" w:rsidRDefault="00625499" w:rsidP="00625499">
      <w:pPr>
        <w:rPr>
          <w:sz w:val="23"/>
        </w:rPr>
      </w:pPr>
      <w:r w:rsidRPr="00B14EDA">
        <w:rPr>
          <w:sz w:val="23"/>
        </w:rPr>
        <w:tab/>
      </w:r>
    </w:p>
    <w:p w14:paraId="1DC533DB" w14:textId="77777777" w:rsidR="00625499" w:rsidRPr="00B14EDA" w:rsidRDefault="00625499" w:rsidP="00625499">
      <w:pPr>
        <w:keepNext/>
        <w:outlineLvl w:val="1"/>
        <w:rPr>
          <w:sz w:val="24"/>
          <w:u w:val="single"/>
        </w:rPr>
      </w:pPr>
      <w:r w:rsidRPr="00B14EDA">
        <w:rPr>
          <w:sz w:val="24"/>
          <w:u w:val="single"/>
        </w:rPr>
        <w:t>Physical Requirements</w:t>
      </w:r>
    </w:p>
    <w:p w14:paraId="31631840" w14:textId="77777777" w:rsidR="00625499" w:rsidRPr="00B14EDA" w:rsidRDefault="00625499" w:rsidP="00625499">
      <w:pPr>
        <w:numPr>
          <w:ilvl w:val="0"/>
          <w:numId w:val="4"/>
        </w:numPr>
        <w:rPr>
          <w:sz w:val="23"/>
        </w:rPr>
      </w:pPr>
      <w:r w:rsidRPr="00B14EDA">
        <w:rPr>
          <w:sz w:val="23"/>
        </w:rPr>
        <w:t>Must be able to physically perform the basic life operational functions of fingering, teaching, lifting, grasping, talking, hearing, and repetitive motions.</w:t>
      </w:r>
    </w:p>
    <w:p w14:paraId="41A611DD" w14:textId="77777777" w:rsidR="00625499" w:rsidRPr="00B14EDA" w:rsidRDefault="00625499" w:rsidP="00625499">
      <w:pPr>
        <w:numPr>
          <w:ilvl w:val="0"/>
          <w:numId w:val="4"/>
        </w:numPr>
        <w:rPr>
          <w:sz w:val="23"/>
        </w:rPr>
      </w:pPr>
      <w:r w:rsidRPr="00B14EDA">
        <w:rPr>
          <w:sz w:val="23"/>
        </w:rPr>
        <w:t>Must be able to perform sedentary work exerting up to 10 pounds of force occasionally and/or a negligible amount of force frequently or constantly to lift, carry, push, pull or otherwise move objects.  Sedentary work involves sitting most of the time.</w:t>
      </w:r>
    </w:p>
    <w:p w14:paraId="1B08111F" w14:textId="77777777" w:rsidR="00625499" w:rsidRPr="00B14EDA" w:rsidRDefault="00625499" w:rsidP="00625499">
      <w:pPr>
        <w:numPr>
          <w:ilvl w:val="0"/>
          <w:numId w:val="4"/>
        </w:numPr>
        <w:rPr>
          <w:sz w:val="23"/>
        </w:rPr>
      </w:pPr>
      <w:r w:rsidRPr="00B14EDA">
        <w:rPr>
          <w:sz w:val="23"/>
        </w:rPr>
        <w:t>Must possess the visual acuity to prepare and analyze data and figures, perform extensive reading, and operate a computer.</w:t>
      </w:r>
    </w:p>
    <w:p w14:paraId="1F8590D4" w14:textId="77777777" w:rsidR="00625499" w:rsidRPr="00B14EDA" w:rsidRDefault="00625499" w:rsidP="00625499">
      <w:pPr>
        <w:rPr>
          <w:sz w:val="23"/>
        </w:rPr>
      </w:pPr>
    </w:p>
    <w:p w14:paraId="6211E231" w14:textId="77777777" w:rsidR="00625499" w:rsidRPr="00B14EDA" w:rsidRDefault="00625499" w:rsidP="00625499">
      <w:pPr>
        <w:keepNext/>
        <w:outlineLvl w:val="1"/>
        <w:rPr>
          <w:sz w:val="24"/>
          <w:u w:val="single"/>
        </w:rPr>
      </w:pPr>
      <w:r w:rsidRPr="00B14EDA">
        <w:rPr>
          <w:sz w:val="24"/>
          <w:u w:val="single"/>
        </w:rPr>
        <w:t>Desirable Education and Experience</w:t>
      </w:r>
    </w:p>
    <w:p w14:paraId="631F4F16" w14:textId="77777777" w:rsidR="00625499" w:rsidRPr="00B14EDA" w:rsidRDefault="00625499" w:rsidP="00625499">
      <w:pPr>
        <w:rPr>
          <w:sz w:val="23"/>
        </w:rPr>
      </w:pPr>
      <w:r w:rsidRPr="00B14EDA">
        <w:rPr>
          <w:sz w:val="23"/>
        </w:rPr>
        <w:t xml:space="preserve">Graduation from a </w:t>
      </w:r>
      <w:proofErr w:type="gramStart"/>
      <w:r w:rsidRPr="00B14EDA">
        <w:rPr>
          <w:sz w:val="23"/>
        </w:rPr>
        <w:t>four year</w:t>
      </w:r>
      <w:proofErr w:type="gramEnd"/>
      <w:r w:rsidRPr="00B14EDA">
        <w:rPr>
          <w:sz w:val="23"/>
        </w:rPr>
        <w:t xml:space="preserve"> college or university with a major in planning or related field and considerable experience in municipal, county or regional planning; or an equivalent combination of education and experience.  </w:t>
      </w:r>
    </w:p>
    <w:p w14:paraId="4329DE4D" w14:textId="77777777" w:rsidR="00625499" w:rsidRPr="00B14EDA" w:rsidRDefault="00625499" w:rsidP="00625499">
      <w:pPr>
        <w:rPr>
          <w:sz w:val="23"/>
        </w:rPr>
      </w:pPr>
    </w:p>
    <w:p w14:paraId="38420B9C" w14:textId="77777777" w:rsidR="00625499" w:rsidRPr="00B14EDA" w:rsidRDefault="00625499" w:rsidP="00625499">
      <w:pPr>
        <w:keepNext/>
        <w:outlineLvl w:val="2"/>
        <w:rPr>
          <w:sz w:val="24"/>
          <w:u w:val="single"/>
        </w:rPr>
      </w:pPr>
      <w:r w:rsidRPr="00B14EDA">
        <w:rPr>
          <w:sz w:val="24"/>
          <w:u w:val="single"/>
        </w:rPr>
        <w:t>Special Requirement</w:t>
      </w:r>
    </w:p>
    <w:p w14:paraId="58C43F21" w14:textId="77777777" w:rsidR="00625499" w:rsidRDefault="00625499" w:rsidP="00625499">
      <w:pPr>
        <w:rPr>
          <w:sz w:val="23"/>
        </w:rPr>
      </w:pPr>
      <w:r w:rsidRPr="00B14EDA">
        <w:rPr>
          <w:sz w:val="23"/>
        </w:rPr>
        <w:t>Possession of a valid North Carolina driver’s license.</w:t>
      </w:r>
    </w:p>
    <w:p w14:paraId="7BB6BE8F" w14:textId="77777777" w:rsidR="00625499" w:rsidRDefault="00625499" w:rsidP="00625499">
      <w:pPr>
        <w:rPr>
          <w:sz w:val="23"/>
        </w:rPr>
      </w:pPr>
    </w:p>
    <w:p w14:paraId="2CB97188" w14:textId="77777777" w:rsidR="00625499" w:rsidRPr="00B14EDA" w:rsidRDefault="00625499" w:rsidP="00625499">
      <w:pPr>
        <w:rPr>
          <w:sz w:val="23"/>
        </w:rPr>
      </w:pPr>
      <w:r w:rsidRPr="00B14EDA">
        <w:rPr>
          <w:sz w:val="23"/>
        </w:rPr>
        <w:t>Interested candidates should submit a completed Mid-East Commission Application and Resume to:</w:t>
      </w:r>
    </w:p>
    <w:p w14:paraId="6145325D" w14:textId="77777777" w:rsidR="00625499" w:rsidRPr="00B14EDA" w:rsidRDefault="00625499" w:rsidP="00625499">
      <w:pPr>
        <w:rPr>
          <w:sz w:val="23"/>
        </w:rPr>
      </w:pPr>
    </w:p>
    <w:p w14:paraId="36AA1053" w14:textId="77777777" w:rsidR="00625499" w:rsidRPr="00B14EDA" w:rsidRDefault="00625499" w:rsidP="00625499">
      <w:pPr>
        <w:rPr>
          <w:sz w:val="23"/>
        </w:rPr>
      </w:pPr>
      <w:r w:rsidRPr="00B14EDA">
        <w:rPr>
          <w:sz w:val="23"/>
        </w:rPr>
        <w:lastRenderedPageBreak/>
        <w:t>Mid-East Commission</w:t>
      </w:r>
    </w:p>
    <w:p w14:paraId="35410144" w14:textId="77777777" w:rsidR="00625499" w:rsidRPr="00B14EDA" w:rsidRDefault="00625499" w:rsidP="00625499">
      <w:pPr>
        <w:rPr>
          <w:sz w:val="23"/>
        </w:rPr>
      </w:pPr>
      <w:r w:rsidRPr="00B14EDA">
        <w:rPr>
          <w:sz w:val="23"/>
        </w:rPr>
        <w:t>ATTN: Planning, Economic Development, and Community Services</w:t>
      </w:r>
    </w:p>
    <w:p w14:paraId="19DA61A0" w14:textId="77777777" w:rsidR="00625499" w:rsidRPr="00B14EDA" w:rsidRDefault="00397482" w:rsidP="00625499">
      <w:pPr>
        <w:rPr>
          <w:sz w:val="23"/>
        </w:rPr>
      </w:pPr>
      <w:r>
        <w:rPr>
          <w:sz w:val="23"/>
        </w:rPr>
        <w:t xml:space="preserve">1502 </w:t>
      </w:r>
      <w:r w:rsidR="00B05FC2">
        <w:rPr>
          <w:sz w:val="23"/>
        </w:rPr>
        <w:t>N.</w:t>
      </w:r>
      <w:r w:rsidR="00FC1D5E">
        <w:rPr>
          <w:sz w:val="23"/>
        </w:rPr>
        <w:t xml:space="preserve"> </w:t>
      </w:r>
      <w:r>
        <w:rPr>
          <w:sz w:val="23"/>
        </w:rPr>
        <w:t>Market Street Suite A</w:t>
      </w:r>
    </w:p>
    <w:p w14:paraId="69DFFB62" w14:textId="77777777" w:rsidR="00625499" w:rsidRPr="00B14EDA" w:rsidRDefault="00625499" w:rsidP="00625499">
      <w:pPr>
        <w:rPr>
          <w:sz w:val="23"/>
        </w:rPr>
      </w:pPr>
      <w:r w:rsidRPr="00B14EDA">
        <w:rPr>
          <w:sz w:val="23"/>
        </w:rPr>
        <w:t>Washington, NC 27889</w:t>
      </w:r>
    </w:p>
    <w:p w14:paraId="50BBCAA6" w14:textId="77777777" w:rsidR="00625499" w:rsidRPr="00B14EDA" w:rsidRDefault="00625499" w:rsidP="00625499">
      <w:pPr>
        <w:rPr>
          <w:sz w:val="23"/>
        </w:rPr>
      </w:pPr>
    </w:p>
    <w:p w14:paraId="4F5A194C" w14:textId="77777777" w:rsidR="00625499" w:rsidRPr="00B14EDA" w:rsidRDefault="002D4B8E" w:rsidP="00625499">
      <w:pPr>
        <w:rPr>
          <w:sz w:val="23"/>
        </w:rPr>
      </w:pPr>
      <w:r>
        <w:rPr>
          <w:sz w:val="23"/>
        </w:rPr>
        <w:t xml:space="preserve">A </w:t>
      </w:r>
      <w:r w:rsidR="00625499" w:rsidRPr="00B14EDA">
        <w:rPr>
          <w:sz w:val="23"/>
        </w:rPr>
        <w:t xml:space="preserve">Mid-East Commission </w:t>
      </w:r>
      <w:r>
        <w:rPr>
          <w:sz w:val="23"/>
        </w:rPr>
        <w:t>a</w:t>
      </w:r>
      <w:r w:rsidR="00625499" w:rsidRPr="00B14EDA">
        <w:rPr>
          <w:sz w:val="23"/>
        </w:rPr>
        <w:t xml:space="preserve">pplication can be found at the following link: </w:t>
      </w:r>
    </w:p>
    <w:p w14:paraId="4E894E07" w14:textId="77777777" w:rsidR="00625499" w:rsidRPr="00B14EDA" w:rsidRDefault="00625499" w:rsidP="00625499">
      <w:pPr>
        <w:rPr>
          <w:sz w:val="23"/>
        </w:rPr>
      </w:pPr>
    </w:p>
    <w:p w14:paraId="04833F15" w14:textId="77777777" w:rsidR="0008677D" w:rsidRDefault="00EF4ADE" w:rsidP="0008677D">
      <w:pPr>
        <w:pStyle w:val="PlainText"/>
      </w:pPr>
      <w:hyperlink r:id="rId7" w:history="1">
        <w:r w:rsidR="0008677D">
          <w:rPr>
            <w:rStyle w:val="Hyperlink"/>
          </w:rPr>
          <w:t>http://www.mideastcom.org/employment-opportunities/</w:t>
        </w:r>
      </w:hyperlink>
    </w:p>
    <w:p w14:paraId="3A17C89E" w14:textId="77777777" w:rsidR="00625499" w:rsidRPr="00B14EDA" w:rsidRDefault="00625499" w:rsidP="00625499">
      <w:pPr>
        <w:rPr>
          <w:sz w:val="23"/>
        </w:rPr>
      </w:pPr>
    </w:p>
    <w:p w14:paraId="3D7833E2" w14:textId="77777777" w:rsidR="00625499" w:rsidRPr="00B14EDA" w:rsidRDefault="00625499" w:rsidP="00625499">
      <w:pPr>
        <w:rPr>
          <w:b/>
          <w:sz w:val="23"/>
        </w:rPr>
      </w:pPr>
      <w:r w:rsidRPr="00B14EDA">
        <w:rPr>
          <w:b/>
          <w:sz w:val="23"/>
        </w:rPr>
        <w:t xml:space="preserve">Deadline: </w:t>
      </w:r>
      <w:r w:rsidR="002D4B8E">
        <w:rPr>
          <w:b/>
          <w:sz w:val="23"/>
        </w:rPr>
        <w:t>Position is open until filled</w:t>
      </w:r>
    </w:p>
    <w:p w14:paraId="476B40D0" w14:textId="77777777" w:rsidR="00625499" w:rsidRPr="00B14EDA" w:rsidRDefault="00625499" w:rsidP="00625499">
      <w:pPr>
        <w:rPr>
          <w:b/>
          <w:sz w:val="23"/>
        </w:rPr>
      </w:pPr>
    </w:p>
    <w:p w14:paraId="78A251FD" w14:textId="77777777" w:rsidR="00625499" w:rsidRPr="00B14EDA" w:rsidRDefault="002D4B8E" w:rsidP="00625499">
      <w:pPr>
        <w:rPr>
          <w:b/>
          <w:sz w:val="23"/>
        </w:rPr>
      </w:pPr>
      <w:r>
        <w:rPr>
          <w:b/>
          <w:sz w:val="23"/>
        </w:rPr>
        <w:t>S</w:t>
      </w:r>
      <w:r w:rsidR="00625499" w:rsidRPr="00B14EDA">
        <w:rPr>
          <w:b/>
          <w:sz w:val="23"/>
        </w:rPr>
        <w:t>ALARY</w:t>
      </w:r>
      <w:r>
        <w:rPr>
          <w:b/>
          <w:sz w:val="23"/>
        </w:rPr>
        <w:t xml:space="preserve"> RANGE</w:t>
      </w:r>
      <w:r w:rsidR="00625499" w:rsidRPr="00B14EDA">
        <w:rPr>
          <w:b/>
          <w:sz w:val="23"/>
        </w:rPr>
        <w:t>: $ 36,5</w:t>
      </w:r>
      <w:r>
        <w:rPr>
          <w:b/>
          <w:sz w:val="23"/>
        </w:rPr>
        <w:t>5</w:t>
      </w:r>
      <w:r w:rsidR="00625499" w:rsidRPr="00B14EDA">
        <w:rPr>
          <w:b/>
          <w:sz w:val="23"/>
        </w:rPr>
        <w:t>5</w:t>
      </w:r>
      <w:r>
        <w:rPr>
          <w:b/>
          <w:sz w:val="23"/>
        </w:rPr>
        <w:t>- $46,788</w:t>
      </w:r>
      <w:r w:rsidR="00625499" w:rsidRPr="00B14EDA">
        <w:rPr>
          <w:b/>
          <w:sz w:val="23"/>
        </w:rPr>
        <w:t xml:space="preserve"> (Commensurate with qualifications)</w:t>
      </w:r>
    </w:p>
    <w:p w14:paraId="06303C5E" w14:textId="77777777" w:rsidR="00BF1B49" w:rsidRDefault="00BF1B49" w:rsidP="00840567"/>
    <w:p w14:paraId="03889388" w14:textId="77777777" w:rsidR="00840567" w:rsidRDefault="00840567" w:rsidP="00840567"/>
    <w:p w14:paraId="2990706B" w14:textId="77777777" w:rsidR="00840567" w:rsidRDefault="00840567" w:rsidP="00840567"/>
    <w:p w14:paraId="25359290" w14:textId="77777777" w:rsidR="00840567" w:rsidRDefault="00840567" w:rsidP="00840567"/>
    <w:p w14:paraId="1344620D" w14:textId="77777777" w:rsidR="00840567" w:rsidRPr="00840567" w:rsidRDefault="00840567" w:rsidP="00840567"/>
    <w:sectPr w:rsidR="00840567" w:rsidRPr="00840567" w:rsidSect="00625499">
      <w:headerReference w:type="even" r:id="rId8"/>
      <w:headerReference w:type="default" r:id="rId9"/>
      <w:footerReference w:type="default" r:id="rId10"/>
      <w:headerReference w:type="first" r:id="rId11"/>
      <w:footerReference w:type="first" r:id="rId12"/>
      <w:pgSz w:w="12240" w:h="15840"/>
      <w:pgMar w:top="201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BBB6" w14:textId="77777777" w:rsidR="00BC2860" w:rsidRDefault="00BC2860" w:rsidP="008A45BB">
      <w:r>
        <w:separator/>
      </w:r>
    </w:p>
  </w:endnote>
  <w:endnote w:type="continuationSeparator" w:id="0">
    <w:p w14:paraId="6311CD4A" w14:textId="77777777" w:rsidR="00BC2860" w:rsidRDefault="00BC2860" w:rsidP="008A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B875" w14:textId="77777777" w:rsidR="00625499" w:rsidRDefault="00625499" w:rsidP="00625499">
    <w:pPr>
      <w:tabs>
        <w:tab w:val="right" w:pos="10710"/>
      </w:tabs>
      <w:jc w:val="center"/>
      <w:rPr>
        <w:rFonts w:ascii="Arial" w:hAnsi="Arial" w:cs="Arial"/>
        <w:b/>
        <w:noProof/>
        <w:sz w:val="18"/>
        <w:szCs w:val="18"/>
      </w:rPr>
    </w:pPr>
    <w:r w:rsidRPr="00F96504">
      <w:rPr>
        <w:rFonts w:ascii="Arial" w:hAnsi="Arial" w:cs="Arial"/>
        <w:b/>
        <w:noProof/>
        <w:sz w:val="18"/>
        <w:szCs w:val="18"/>
      </w:rPr>
      <w:t xml:space="preserve">Serving: </w:t>
    </w:r>
    <w:smartTag w:uri="urn:schemas-microsoft-com:office:smarttags" w:element="PlaceName">
      <w:r w:rsidRPr="00F96504">
        <w:rPr>
          <w:rFonts w:ascii="Arial" w:hAnsi="Arial" w:cs="Arial"/>
          <w:b/>
          <w:noProof/>
          <w:sz w:val="18"/>
          <w:szCs w:val="18"/>
        </w:rPr>
        <w:t>Beaufort</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Name">
      <w:r w:rsidRPr="00F96504">
        <w:rPr>
          <w:rFonts w:ascii="Arial" w:hAnsi="Arial" w:cs="Arial"/>
          <w:b/>
          <w:noProof/>
          <w:sz w:val="18"/>
          <w:szCs w:val="18"/>
        </w:rPr>
        <w:t>Bertie</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Name">
      <w:r w:rsidRPr="00F96504">
        <w:rPr>
          <w:rFonts w:ascii="Arial" w:hAnsi="Arial" w:cs="Arial"/>
          <w:b/>
          <w:noProof/>
          <w:sz w:val="18"/>
          <w:szCs w:val="18"/>
        </w:rPr>
        <w:t>Hertford</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Name">
      <w:r w:rsidRPr="00F96504">
        <w:rPr>
          <w:rFonts w:ascii="Arial" w:hAnsi="Arial" w:cs="Arial"/>
          <w:b/>
          <w:noProof/>
          <w:sz w:val="18"/>
          <w:szCs w:val="18"/>
        </w:rPr>
        <w:t>Martin</w:t>
      </w:r>
    </w:smartTag>
    <w:r w:rsidRPr="00F96504">
      <w:rPr>
        <w:rFonts w:ascii="Arial" w:hAnsi="Arial" w:cs="Arial"/>
        <w:b/>
        <w:noProof/>
        <w:sz w:val="18"/>
        <w:szCs w:val="18"/>
      </w:rPr>
      <w:t xml:space="preserve"> </w:t>
    </w:r>
    <w:smartTag w:uri="urn:schemas-microsoft-com:office:smarttags" w:element="PlaceNam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
      <w:smartTag w:uri="urn:schemas-microsoft-com:office:smarttags" w:element="PlaceName">
        <w:r w:rsidRPr="00F96504">
          <w:rPr>
            <w:rFonts w:ascii="Arial" w:hAnsi="Arial" w:cs="Arial"/>
            <w:b/>
            <w:noProof/>
            <w:sz w:val="18"/>
            <w:szCs w:val="18"/>
          </w:rPr>
          <w:t>Pitt</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smartTag>
  </w:p>
  <w:p w14:paraId="60CC1C85" w14:textId="77777777" w:rsidR="00625499" w:rsidRDefault="00625499" w:rsidP="00625499">
    <w:pPr>
      <w:tabs>
        <w:tab w:val="right" w:pos="10710"/>
      </w:tabs>
      <w:jc w:val="center"/>
      <w:rPr>
        <w:rFonts w:ascii="Arial Narrow" w:hAnsi="Arial Narrow" w:cs="Arial"/>
        <w:sz w:val="16"/>
        <w:szCs w:val="16"/>
      </w:rPr>
    </w:pPr>
  </w:p>
  <w:p w14:paraId="116F071E" w14:textId="77777777" w:rsidR="00625499" w:rsidRPr="00F96504" w:rsidRDefault="00625499" w:rsidP="00625499">
    <w:pPr>
      <w:tabs>
        <w:tab w:val="right" w:pos="10710"/>
      </w:tabs>
      <w:jc w:val="center"/>
      <w:rPr>
        <w:rFonts w:ascii="Arial Narrow" w:hAnsi="Arial Narrow" w:cs="Arial"/>
        <w:sz w:val="16"/>
        <w:szCs w:val="16"/>
      </w:rPr>
    </w:pPr>
    <w:r w:rsidRPr="00F96504">
      <w:rPr>
        <w:rFonts w:ascii="Arial Narrow" w:hAnsi="Arial Narrow" w:cs="Arial"/>
        <w:sz w:val="16"/>
        <w:szCs w:val="16"/>
      </w:rPr>
      <w:t>“Auxiliary aids and services are available upon request to individuals with disabilities.”</w:t>
    </w:r>
    <w:r>
      <w:rPr>
        <w:rFonts w:ascii="Arial Narrow" w:hAnsi="Arial Narrow" w:cs="Arial"/>
        <w:sz w:val="16"/>
        <w:szCs w:val="16"/>
      </w:rPr>
      <w:t xml:space="preserve"> </w:t>
    </w:r>
    <w:r>
      <w:rPr>
        <w:rFonts w:ascii="Arial Narrow" w:hAnsi="Arial Narrow" w:cs="Arial"/>
        <w:sz w:val="16"/>
        <w:szCs w:val="16"/>
      </w:rPr>
      <w:br/>
    </w:r>
    <w:r w:rsidRPr="00F96504">
      <w:rPr>
        <w:rFonts w:ascii="Arial Narrow" w:hAnsi="Arial Narrow" w:cs="Arial"/>
        <w:sz w:val="16"/>
        <w:szCs w:val="16"/>
      </w:rPr>
      <w:t>Relay numbers for the Heari</w:t>
    </w:r>
    <w:r>
      <w:rPr>
        <w:rFonts w:ascii="Arial Narrow" w:hAnsi="Arial Narrow" w:cs="Arial"/>
        <w:sz w:val="16"/>
        <w:szCs w:val="16"/>
      </w:rPr>
      <w:t xml:space="preserve">ng Impaired:(TTY) 1-800-735-2962 </w:t>
    </w:r>
    <w:r w:rsidRPr="00F96504">
      <w:rPr>
        <w:rFonts w:ascii="Arial Narrow" w:hAnsi="Arial Narrow" w:cs="Arial"/>
        <w:sz w:val="16"/>
        <w:szCs w:val="16"/>
      </w:rPr>
      <w:t>(voice) 1-800-735-8262</w:t>
    </w:r>
  </w:p>
  <w:p w14:paraId="6B70B37B" w14:textId="77777777" w:rsidR="00625499" w:rsidRDefault="00625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5127" w14:textId="77777777" w:rsidR="008A5BD9" w:rsidRDefault="00C26B55" w:rsidP="008A5BD9">
    <w:pPr>
      <w:tabs>
        <w:tab w:val="right" w:pos="10710"/>
      </w:tabs>
      <w:jc w:val="center"/>
      <w:rPr>
        <w:rFonts w:ascii="Arial" w:hAnsi="Arial" w:cs="Arial"/>
        <w:b/>
        <w:noProof/>
        <w:sz w:val="18"/>
        <w:szCs w:val="18"/>
      </w:rPr>
    </w:pPr>
    <w:r w:rsidRPr="00F96504">
      <w:rPr>
        <w:rFonts w:ascii="Arial" w:hAnsi="Arial" w:cs="Arial"/>
        <w:b/>
        <w:noProof/>
        <w:sz w:val="18"/>
        <w:szCs w:val="18"/>
      </w:rPr>
      <w:t xml:space="preserve">Serving: </w:t>
    </w:r>
    <w:smartTag w:uri="urn:schemas-microsoft-com:office:smarttags" w:element="PlaceName">
      <w:r w:rsidRPr="00F96504">
        <w:rPr>
          <w:rFonts w:ascii="Arial" w:hAnsi="Arial" w:cs="Arial"/>
          <w:b/>
          <w:noProof/>
          <w:sz w:val="18"/>
          <w:szCs w:val="18"/>
        </w:rPr>
        <w:t>Beaufort</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Name">
      <w:r w:rsidRPr="00F96504">
        <w:rPr>
          <w:rFonts w:ascii="Arial" w:hAnsi="Arial" w:cs="Arial"/>
          <w:b/>
          <w:noProof/>
          <w:sz w:val="18"/>
          <w:szCs w:val="18"/>
        </w:rPr>
        <w:t>Bertie</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Name">
      <w:r w:rsidRPr="00F96504">
        <w:rPr>
          <w:rFonts w:ascii="Arial" w:hAnsi="Arial" w:cs="Arial"/>
          <w:b/>
          <w:noProof/>
          <w:sz w:val="18"/>
          <w:szCs w:val="18"/>
        </w:rPr>
        <w:t>Hertford</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Name">
      <w:r w:rsidRPr="00F96504">
        <w:rPr>
          <w:rFonts w:ascii="Arial" w:hAnsi="Arial" w:cs="Arial"/>
          <w:b/>
          <w:noProof/>
          <w:sz w:val="18"/>
          <w:szCs w:val="18"/>
        </w:rPr>
        <w:t>Martin</w:t>
      </w:r>
    </w:smartTag>
    <w:r w:rsidRPr="00F96504">
      <w:rPr>
        <w:rFonts w:ascii="Arial" w:hAnsi="Arial" w:cs="Arial"/>
        <w:b/>
        <w:noProof/>
        <w:sz w:val="18"/>
        <w:szCs w:val="18"/>
      </w:rPr>
      <w:t xml:space="preserve"> </w:t>
    </w:r>
    <w:smartTag w:uri="urn:schemas-microsoft-com:office:smarttags" w:element="PlaceName">
      <w:r w:rsidRPr="00F96504">
        <w:rPr>
          <w:rFonts w:ascii="Arial" w:hAnsi="Arial" w:cs="Arial"/>
          <w:b/>
          <w:noProof/>
          <w:sz w:val="18"/>
          <w:szCs w:val="18"/>
        </w:rPr>
        <w:t>County</w:t>
      </w:r>
    </w:smartTag>
    <w:r w:rsidRPr="00F96504">
      <w:rPr>
        <w:rFonts w:ascii="Arial" w:hAnsi="Arial" w:cs="Arial"/>
        <w:b/>
        <w:noProof/>
        <w:sz w:val="18"/>
        <w:szCs w:val="18"/>
      </w:rPr>
      <w:t xml:space="preserve"> ● </w:t>
    </w:r>
    <w:smartTag w:uri="urn:schemas-microsoft-com:office:smarttags" w:element="place">
      <w:smartTag w:uri="urn:schemas-microsoft-com:office:smarttags" w:element="PlaceName">
        <w:r w:rsidRPr="00F96504">
          <w:rPr>
            <w:rFonts w:ascii="Arial" w:hAnsi="Arial" w:cs="Arial"/>
            <w:b/>
            <w:noProof/>
            <w:sz w:val="18"/>
            <w:szCs w:val="18"/>
          </w:rPr>
          <w:t>Pitt</w:t>
        </w:r>
      </w:smartTag>
      <w:r w:rsidRPr="00F96504">
        <w:rPr>
          <w:rFonts w:ascii="Arial" w:hAnsi="Arial" w:cs="Arial"/>
          <w:b/>
          <w:noProof/>
          <w:sz w:val="18"/>
          <w:szCs w:val="18"/>
        </w:rPr>
        <w:t xml:space="preserve"> </w:t>
      </w:r>
      <w:smartTag w:uri="urn:schemas-microsoft-com:office:smarttags" w:element="PlaceType">
        <w:r w:rsidRPr="00F96504">
          <w:rPr>
            <w:rFonts w:ascii="Arial" w:hAnsi="Arial" w:cs="Arial"/>
            <w:b/>
            <w:noProof/>
            <w:sz w:val="18"/>
            <w:szCs w:val="18"/>
          </w:rPr>
          <w:t>County</w:t>
        </w:r>
      </w:smartTag>
    </w:smartTag>
  </w:p>
  <w:p w14:paraId="68EBE7A2" w14:textId="77777777" w:rsidR="008A5BD9" w:rsidRDefault="008A5BD9" w:rsidP="00F96504">
    <w:pPr>
      <w:tabs>
        <w:tab w:val="right" w:pos="10710"/>
      </w:tabs>
      <w:jc w:val="center"/>
      <w:rPr>
        <w:rFonts w:ascii="Arial Narrow" w:hAnsi="Arial Narrow" w:cs="Arial"/>
        <w:sz w:val="16"/>
        <w:szCs w:val="16"/>
      </w:rPr>
    </w:pPr>
  </w:p>
  <w:p w14:paraId="3D2220F9" w14:textId="77777777" w:rsidR="00C26B55" w:rsidRPr="00F96504" w:rsidRDefault="00C26B55" w:rsidP="00F96504">
    <w:pPr>
      <w:tabs>
        <w:tab w:val="right" w:pos="10710"/>
      </w:tabs>
      <w:jc w:val="center"/>
      <w:rPr>
        <w:rFonts w:ascii="Arial Narrow" w:hAnsi="Arial Narrow" w:cs="Arial"/>
        <w:sz w:val="16"/>
        <w:szCs w:val="16"/>
      </w:rPr>
    </w:pPr>
    <w:r w:rsidRPr="00F96504">
      <w:rPr>
        <w:rFonts w:ascii="Arial Narrow" w:hAnsi="Arial Narrow" w:cs="Arial"/>
        <w:sz w:val="16"/>
        <w:szCs w:val="16"/>
      </w:rPr>
      <w:t>“Auxiliary aids and services are available upon request to individuals with disabilities.”</w:t>
    </w:r>
    <w:r>
      <w:rPr>
        <w:rFonts w:ascii="Arial Narrow" w:hAnsi="Arial Narrow" w:cs="Arial"/>
        <w:sz w:val="16"/>
        <w:szCs w:val="16"/>
      </w:rPr>
      <w:t xml:space="preserve"> </w:t>
    </w:r>
    <w:r>
      <w:rPr>
        <w:rFonts w:ascii="Arial Narrow" w:hAnsi="Arial Narrow" w:cs="Arial"/>
        <w:sz w:val="16"/>
        <w:szCs w:val="16"/>
      </w:rPr>
      <w:br/>
    </w:r>
    <w:r w:rsidRPr="00F96504">
      <w:rPr>
        <w:rFonts w:ascii="Arial Narrow" w:hAnsi="Arial Narrow" w:cs="Arial"/>
        <w:sz w:val="16"/>
        <w:szCs w:val="16"/>
      </w:rPr>
      <w:t>Relay numbers for the Heari</w:t>
    </w:r>
    <w:r>
      <w:rPr>
        <w:rFonts w:ascii="Arial Narrow" w:hAnsi="Arial Narrow" w:cs="Arial"/>
        <w:sz w:val="16"/>
        <w:szCs w:val="16"/>
      </w:rPr>
      <w:t xml:space="preserve">ng Impaired:(TTY) 1-800-735-2962 </w:t>
    </w:r>
    <w:r w:rsidRPr="00F96504">
      <w:rPr>
        <w:rFonts w:ascii="Arial Narrow" w:hAnsi="Arial Narrow" w:cs="Arial"/>
        <w:sz w:val="16"/>
        <w:szCs w:val="16"/>
      </w:rPr>
      <w:t>(voice) 1-800-735-8262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47FE" w14:textId="77777777" w:rsidR="00BC2860" w:rsidRDefault="00BC2860" w:rsidP="008A45BB">
      <w:r>
        <w:separator/>
      </w:r>
    </w:p>
  </w:footnote>
  <w:footnote w:type="continuationSeparator" w:id="0">
    <w:p w14:paraId="4396A08C" w14:textId="77777777" w:rsidR="00BC2860" w:rsidRDefault="00BC2860" w:rsidP="008A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8779" w14:textId="77777777" w:rsidR="00C26B55" w:rsidRDefault="00C26B5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3165" w14:textId="77777777" w:rsidR="00625499" w:rsidRDefault="00625499">
    <w:pPr>
      <w:pStyle w:val="Header"/>
    </w:pPr>
    <w:r>
      <w:t>Planner</w:t>
    </w:r>
  </w:p>
  <w:p w14:paraId="7B37BCB7" w14:textId="77777777" w:rsidR="00625499" w:rsidRDefault="00625499">
    <w:pPr>
      <w:pStyle w:val="Header"/>
    </w:pPr>
    <w:r>
      <w:t xml:space="preserve">Page </w:t>
    </w:r>
    <w:sdt>
      <w:sdtPr>
        <w:id w:val="-13076245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9635B">
          <w:rPr>
            <w:noProof/>
          </w:rPr>
          <w:t>2</w:t>
        </w:r>
        <w:r>
          <w:rPr>
            <w:noProof/>
          </w:rPr>
          <w:fldChar w:fldCharType="end"/>
        </w:r>
      </w:sdtContent>
    </w:sdt>
  </w:p>
  <w:p w14:paraId="244FAE32" w14:textId="77777777" w:rsidR="00625499" w:rsidRDefault="00625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83D5" w14:textId="77777777" w:rsidR="007B1D92" w:rsidRPr="00017B9D" w:rsidRDefault="00BC2860" w:rsidP="00017B9D">
    <w:pPr>
      <w:pStyle w:val="NormalWeb"/>
      <w:rPr>
        <w:rFonts w:ascii="Verdana" w:hAnsi="Verdana"/>
        <w:color w:val="666666"/>
        <w:sz w:val="17"/>
        <w:szCs w:val="17"/>
      </w:rPr>
    </w:pPr>
    <w:r>
      <w:rPr>
        <w:rFonts w:ascii="Arial" w:hAnsi="Arial" w:cs="Arial"/>
        <w:b/>
        <w:noProof/>
        <w:color w:val="800000"/>
        <w:sz w:val="32"/>
        <w:szCs w:val="32"/>
      </w:rPr>
      <mc:AlternateContent>
        <mc:Choice Requires="wpg">
          <w:drawing>
            <wp:anchor distT="0" distB="0" distL="114300" distR="114300" simplePos="0" relativeHeight="251661824" behindDoc="0" locked="0" layoutInCell="1" allowOverlap="1" wp14:anchorId="209B00EB" wp14:editId="757EED17">
              <wp:simplePos x="0" y="0"/>
              <wp:positionH relativeFrom="column">
                <wp:posOffset>3226435</wp:posOffset>
              </wp:positionH>
              <wp:positionV relativeFrom="paragraph">
                <wp:posOffset>123825</wp:posOffset>
              </wp:positionV>
              <wp:extent cx="3355340" cy="124777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340" cy="1247775"/>
                        <a:chOff x="6285" y="585"/>
                        <a:chExt cx="5284" cy="1965"/>
                      </a:xfrm>
                    </wpg:grpSpPr>
                    <wps:wsp>
                      <wps:cNvPr id="2" name="Text Box 7"/>
                      <wps:cNvSpPr txBox="1">
                        <a:spLocks noChangeArrowheads="1"/>
                      </wps:cNvSpPr>
                      <wps:spPr bwMode="auto">
                        <a:xfrm>
                          <a:off x="6360" y="1635"/>
                          <a:ext cx="5085"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DBFEB" w14:textId="77777777" w:rsidR="008A5BD9" w:rsidRDefault="00C26B55" w:rsidP="007B1D92">
                            <w:pPr>
                              <w:jc w:val="right"/>
                              <w:rPr>
                                <w:rFonts w:ascii="Arial" w:hAnsi="Arial" w:cs="Arial"/>
                                <w:b/>
                                <w:sz w:val="16"/>
                                <w:szCs w:val="16"/>
                              </w:rPr>
                            </w:pPr>
                            <w:smartTag w:uri="urn:schemas-microsoft-com:office:smarttags" w:element="address">
                              <w:smartTag w:uri="urn:schemas-microsoft-com:office:smarttags" w:element="Street">
                                <w:r w:rsidRPr="007B1D92">
                                  <w:rPr>
                                    <w:rFonts w:ascii="Arial" w:hAnsi="Arial" w:cs="Arial"/>
                                    <w:b/>
                                    <w:sz w:val="16"/>
                                    <w:szCs w:val="16"/>
                                  </w:rPr>
                                  <w:t xml:space="preserve">1385 </w:t>
                                </w:r>
                                <w:smartTag w:uri="urn:schemas-microsoft-com:office:smarttags" w:element="Street">
                                  <w:r w:rsidRPr="007B1D92">
                                    <w:rPr>
                                      <w:rFonts w:ascii="Arial" w:hAnsi="Arial" w:cs="Arial"/>
                                      <w:b/>
                                      <w:sz w:val="16"/>
                                      <w:szCs w:val="16"/>
                                    </w:rPr>
                                    <w:t>John Small Avenue</w:t>
                                  </w:r>
                                </w:smartTag>
                              </w:smartTag>
                              <w:r w:rsidR="007B1D92">
                                <w:rPr>
                                  <w:rFonts w:ascii="Arial" w:hAnsi="Arial" w:cs="Arial"/>
                                  <w:b/>
                                  <w:sz w:val="16"/>
                                  <w:szCs w:val="16"/>
                                </w:rPr>
                                <w:t xml:space="preserve">   </w:t>
                              </w:r>
                              <w:smartTag w:uri="urn:schemas-microsoft-com:office:smarttags" w:element="City">
                                <w:r w:rsidRPr="007B1D92">
                                  <w:rPr>
                                    <w:rFonts w:ascii="Arial" w:hAnsi="Arial" w:cs="Arial"/>
                                    <w:b/>
                                    <w:sz w:val="16"/>
                                    <w:szCs w:val="16"/>
                                  </w:rPr>
                                  <w:t>Washington</w:t>
                                </w:r>
                              </w:smartTag>
                              <w:r w:rsidRPr="007B1D92">
                                <w:rPr>
                                  <w:rFonts w:ascii="Arial" w:hAnsi="Arial" w:cs="Arial"/>
                                  <w:b/>
                                  <w:sz w:val="16"/>
                                  <w:szCs w:val="16"/>
                                </w:rPr>
                                <w:t xml:space="preserve">, </w:t>
                              </w:r>
                              <w:smartTag w:uri="urn:schemas-microsoft-com:office:smarttags" w:element="State">
                                <w:r w:rsidRPr="007B1D92">
                                  <w:rPr>
                                    <w:rFonts w:ascii="Arial" w:hAnsi="Arial" w:cs="Arial"/>
                                    <w:b/>
                                    <w:sz w:val="16"/>
                                    <w:szCs w:val="16"/>
                                  </w:rPr>
                                  <w:t>North Carolina</w:t>
                                </w:r>
                              </w:smartTag>
                              <w:r w:rsidRPr="007B1D92">
                                <w:rPr>
                                  <w:rFonts w:ascii="Arial" w:hAnsi="Arial" w:cs="Arial"/>
                                  <w:b/>
                                  <w:sz w:val="16"/>
                                  <w:szCs w:val="16"/>
                                </w:rPr>
                                <w:t xml:space="preserve"> </w:t>
                              </w:r>
                              <w:smartTag w:uri="urn:schemas-microsoft-com:office:smarttags" w:element="PostalCode">
                                <w:r w:rsidRPr="007B1D92">
                                  <w:rPr>
                                    <w:rFonts w:ascii="Arial" w:hAnsi="Arial" w:cs="Arial"/>
                                    <w:b/>
                                    <w:sz w:val="16"/>
                                    <w:szCs w:val="16"/>
                                  </w:rPr>
                                  <w:t>27889</w:t>
                                </w:r>
                              </w:smartTag>
                            </w:smartTag>
                          </w:p>
                          <w:p w14:paraId="03E895EF" w14:textId="77777777" w:rsidR="000711F9" w:rsidRDefault="000711F9" w:rsidP="007B1D92">
                            <w:pPr>
                              <w:jc w:val="right"/>
                              <w:rPr>
                                <w:rFonts w:ascii="Arial" w:hAnsi="Arial" w:cs="Arial"/>
                                <w:b/>
                                <w:sz w:val="16"/>
                                <w:szCs w:val="16"/>
                              </w:rPr>
                            </w:pPr>
                            <w:r>
                              <w:rPr>
                                <w:rFonts w:ascii="Arial" w:hAnsi="Arial" w:cs="Arial"/>
                                <w:b/>
                                <w:sz w:val="16"/>
                                <w:szCs w:val="16"/>
                              </w:rPr>
                              <w:t>www.mideastcom.org</w:t>
                            </w:r>
                          </w:p>
                          <w:p w14:paraId="0CCC9319" w14:textId="77777777" w:rsidR="007B1D92" w:rsidRPr="007B1D92" w:rsidRDefault="007B1D92" w:rsidP="007B1D92">
                            <w:pPr>
                              <w:jc w:val="right"/>
                              <w:rPr>
                                <w:rFonts w:ascii="Arial" w:hAnsi="Arial" w:cs="Arial"/>
                                <w:b/>
                                <w:sz w:val="16"/>
                                <w:szCs w:val="16"/>
                              </w:rPr>
                            </w:pPr>
                            <w:r w:rsidRPr="007B1D92">
                              <w:rPr>
                                <w:rFonts w:ascii="Arial" w:hAnsi="Arial" w:cs="Arial"/>
                                <w:b/>
                                <w:sz w:val="16"/>
                                <w:szCs w:val="16"/>
                              </w:rPr>
                              <w:t>Phone: (252) 946-8043</w:t>
                            </w:r>
                            <w:r>
                              <w:rPr>
                                <w:rFonts w:ascii="Arial" w:hAnsi="Arial" w:cs="Arial"/>
                                <w:b/>
                                <w:sz w:val="16"/>
                                <w:szCs w:val="16"/>
                              </w:rPr>
                              <w:t xml:space="preserve">   </w:t>
                            </w:r>
                            <w:r w:rsidRPr="007B1D92">
                              <w:rPr>
                                <w:rFonts w:ascii="Arial" w:hAnsi="Arial" w:cs="Arial"/>
                                <w:b/>
                                <w:sz w:val="16"/>
                                <w:szCs w:val="16"/>
                              </w:rPr>
                              <w:t>Fax: (252) 946-5489</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6285" y="585"/>
                          <a:ext cx="5284"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8ABE7" w14:textId="77777777" w:rsidR="008A5BD9" w:rsidRPr="00BC2860" w:rsidRDefault="000711F9" w:rsidP="000711F9">
                            <w:pPr>
                              <w:jc w:val="right"/>
                              <w:rPr>
                                <w:rFonts w:ascii="Lucida Calligraphy" w:hAnsi="Lucida Calligraphy" w:cs="Arial"/>
                                <w:b/>
                                <w:color w:val="245098"/>
                                <w:sz w:val="36"/>
                                <w:szCs w:val="36"/>
                              </w:rPr>
                            </w:pPr>
                            <w:r w:rsidRPr="00BC2860">
                              <w:rPr>
                                <w:rFonts w:ascii="Lucida Calligraphy" w:hAnsi="Lucida Calligraphy" w:cs="Arial"/>
                                <w:b/>
                                <w:color w:val="245098"/>
                                <w:sz w:val="36"/>
                                <w:szCs w:val="36"/>
                              </w:rPr>
                              <w:t>People Working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30C92" id="Group 15" o:spid="_x0000_s1026" style="position:absolute;margin-left:254.05pt;margin-top:9.75pt;width:264.2pt;height:98.25pt;z-index:251661824" coordorigin="6285,585" coordsize="5284,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">
              <v:shapetype id="_x0000_t202" coordsize="21600,21600" o:spt="202" path="m,l,21600r21600,l21600,xe">
                <v:stroke joinstyle="miter"/>
                <v:path gradientshapeok="t" o:connecttype="rect"/>
              </v:shapetype>
              <v:shape id="Text Box 7" o:spid="_x0000_s1027" type="#_x0000_t202" style="position:absolute;left:6360;top:1635;width:508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8A5BD9" w:rsidRDefault="00C26B55" w:rsidP="007B1D92">
                      <w:pPr>
                        <w:jc w:val="right"/>
                        <w:rPr>
                          <w:rFonts w:ascii="Arial" w:hAnsi="Arial" w:cs="Arial"/>
                          <w:b/>
                          <w:sz w:val="16"/>
                          <w:szCs w:val="16"/>
                        </w:rPr>
                      </w:pPr>
                      <w:smartTag w:uri="urn:schemas-microsoft-com:office:smarttags" w:element="address">
                        <w:smartTag w:uri="urn:schemas-microsoft-com:office:smarttags" w:element="Street">
                          <w:r w:rsidRPr="007B1D92">
                            <w:rPr>
                              <w:rFonts w:ascii="Arial" w:hAnsi="Arial" w:cs="Arial"/>
                              <w:b/>
                              <w:sz w:val="16"/>
                              <w:szCs w:val="16"/>
                            </w:rPr>
                            <w:t xml:space="preserve">1385 </w:t>
                          </w:r>
                          <w:smartTag w:uri="urn:schemas-microsoft-com:office:smarttags" w:element="Street">
                            <w:r w:rsidRPr="007B1D92">
                              <w:rPr>
                                <w:rFonts w:ascii="Arial" w:hAnsi="Arial" w:cs="Arial"/>
                                <w:b/>
                                <w:sz w:val="16"/>
                                <w:szCs w:val="16"/>
                              </w:rPr>
                              <w:t>John Small Avenue</w:t>
                            </w:r>
                          </w:smartTag>
                        </w:smartTag>
                        <w:r w:rsidR="007B1D92">
                          <w:rPr>
                            <w:rFonts w:ascii="Arial" w:hAnsi="Arial" w:cs="Arial"/>
                            <w:b/>
                            <w:sz w:val="16"/>
                            <w:szCs w:val="16"/>
                          </w:rPr>
                          <w:t xml:space="preserve">   </w:t>
                        </w:r>
                        <w:smartTag w:uri="urn:schemas-microsoft-com:office:smarttags" w:element="City">
                          <w:r w:rsidRPr="007B1D92">
                            <w:rPr>
                              <w:rFonts w:ascii="Arial" w:hAnsi="Arial" w:cs="Arial"/>
                              <w:b/>
                              <w:sz w:val="16"/>
                              <w:szCs w:val="16"/>
                            </w:rPr>
                            <w:t>Washington</w:t>
                          </w:r>
                        </w:smartTag>
                        <w:r w:rsidRPr="007B1D92">
                          <w:rPr>
                            <w:rFonts w:ascii="Arial" w:hAnsi="Arial" w:cs="Arial"/>
                            <w:b/>
                            <w:sz w:val="16"/>
                            <w:szCs w:val="16"/>
                          </w:rPr>
                          <w:t xml:space="preserve">, </w:t>
                        </w:r>
                        <w:smartTag w:uri="urn:schemas-microsoft-com:office:smarttags" w:element="State">
                          <w:r w:rsidRPr="007B1D92">
                            <w:rPr>
                              <w:rFonts w:ascii="Arial" w:hAnsi="Arial" w:cs="Arial"/>
                              <w:b/>
                              <w:sz w:val="16"/>
                              <w:szCs w:val="16"/>
                            </w:rPr>
                            <w:t>North Carolina</w:t>
                          </w:r>
                        </w:smartTag>
                        <w:r w:rsidRPr="007B1D92">
                          <w:rPr>
                            <w:rFonts w:ascii="Arial" w:hAnsi="Arial" w:cs="Arial"/>
                            <w:b/>
                            <w:sz w:val="16"/>
                            <w:szCs w:val="16"/>
                          </w:rPr>
                          <w:t xml:space="preserve"> </w:t>
                        </w:r>
                        <w:smartTag w:uri="urn:schemas-microsoft-com:office:smarttags" w:element="PostalCode">
                          <w:r w:rsidRPr="007B1D92">
                            <w:rPr>
                              <w:rFonts w:ascii="Arial" w:hAnsi="Arial" w:cs="Arial"/>
                              <w:b/>
                              <w:sz w:val="16"/>
                              <w:szCs w:val="16"/>
                            </w:rPr>
                            <w:t>27889</w:t>
                          </w:r>
                        </w:smartTag>
                      </w:smartTag>
                    </w:p>
                    <w:p w:rsidR="000711F9" w:rsidRDefault="000711F9" w:rsidP="007B1D92">
                      <w:pPr>
                        <w:jc w:val="right"/>
                        <w:rPr>
                          <w:rFonts w:ascii="Arial" w:hAnsi="Arial" w:cs="Arial"/>
                          <w:b/>
                          <w:sz w:val="16"/>
                          <w:szCs w:val="16"/>
                        </w:rPr>
                      </w:pPr>
                      <w:r>
                        <w:rPr>
                          <w:rFonts w:ascii="Arial" w:hAnsi="Arial" w:cs="Arial"/>
                          <w:b/>
                          <w:sz w:val="16"/>
                          <w:szCs w:val="16"/>
                        </w:rPr>
                        <w:t>www.mideastcom.org</w:t>
                      </w:r>
                    </w:p>
                    <w:p w:rsidR="007B1D92" w:rsidRPr="007B1D92" w:rsidRDefault="007B1D92" w:rsidP="007B1D92">
                      <w:pPr>
                        <w:jc w:val="right"/>
                        <w:rPr>
                          <w:rFonts w:ascii="Arial" w:hAnsi="Arial" w:cs="Arial"/>
                          <w:b/>
                          <w:sz w:val="16"/>
                          <w:szCs w:val="16"/>
                        </w:rPr>
                      </w:pPr>
                      <w:r w:rsidRPr="007B1D92">
                        <w:rPr>
                          <w:rFonts w:ascii="Arial" w:hAnsi="Arial" w:cs="Arial"/>
                          <w:b/>
                          <w:sz w:val="16"/>
                          <w:szCs w:val="16"/>
                        </w:rPr>
                        <w:t>Phone: (252) 946-8043</w:t>
                      </w:r>
                      <w:r>
                        <w:rPr>
                          <w:rFonts w:ascii="Arial" w:hAnsi="Arial" w:cs="Arial"/>
                          <w:b/>
                          <w:sz w:val="16"/>
                          <w:szCs w:val="16"/>
                        </w:rPr>
                        <w:t xml:space="preserve">   </w:t>
                      </w:r>
                      <w:r w:rsidRPr="007B1D92">
                        <w:rPr>
                          <w:rFonts w:ascii="Arial" w:hAnsi="Arial" w:cs="Arial"/>
                          <w:b/>
                          <w:sz w:val="16"/>
                          <w:szCs w:val="16"/>
                        </w:rPr>
                        <w:t>Fax: (252) 946-5489</w:t>
                      </w:r>
                    </w:p>
                  </w:txbxContent>
                </v:textbox>
              </v:shape>
              <v:shape id="Text Box 12" o:spid="_x0000_s1028" type="#_x0000_t202" style="position:absolute;left:6285;top:585;width:528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8A5BD9" w:rsidRPr="00BC2860" w:rsidRDefault="000711F9" w:rsidP="000711F9">
                      <w:pPr>
                        <w:jc w:val="right"/>
                        <w:rPr>
                          <w:rFonts w:ascii="Lucida Calligraphy" w:hAnsi="Lucida Calligraphy" w:cs="Arial"/>
                          <w:b/>
                          <w:color w:val="245098"/>
                          <w:sz w:val="36"/>
                          <w:szCs w:val="36"/>
                        </w:rPr>
                      </w:pPr>
                      <w:r w:rsidRPr="00BC2860">
                        <w:rPr>
                          <w:rFonts w:ascii="Lucida Calligraphy" w:hAnsi="Lucida Calligraphy" w:cs="Arial"/>
                          <w:b/>
                          <w:color w:val="245098"/>
                          <w:sz w:val="36"/>
                          <w:szCs w:val="36"/>
                        </w:rPr>
                        <w:t>People Working Together</w:t>
                      </w:r>
                    </w:p>
                  </w:txbxContent>
                </v:textbox>
              </v:shape>
            </v:group>
          </w:pict>
        </mc:Fallback>
      </mc:AlternateContent>
    </w:r>
    <w:r>
      <w:rPr>
        <w:rFonts w:ascii="Verdana" w:hAnsi="Verdana"/>
        <w:color w:val="666666"/>
        <w:sz w:val="17"/>
        <w:szCs w:val="17"/>
      </w:rPr>
      <w:ptab w:relativeTo="margin" w:alignment="left" w:leader="none"/>
    </w:r>
    <w:r w:rsidR="00017B9D">
      <w:rPr>
        <w:rFonts w:ascii="Verdana" w:hAnsi="Verdana"/>
        <w:noProof/>
        <w:color w:val="666666"/>
        <w:sz w:val="17"/>
        <w:szCs w:val="17"/>
      </w:rPr>
      <w:drawing>
        <wp:inline distT="0" distB="0" distL="0" distR="0" wp14:anchorId="215A94A0" wp14:editId="2B048EF9">
          <wp:extent cx="1692843" cy="16668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East Commission New Logo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257" cy="1668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556C"/>
    <w:multiLevelType w:val="hybridMultilevel"/>
    <w:tmpl w:val="C8E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56649"/>
    <w:multiLevelType w:val="hybridMultilevel"/>
    <w:tmpl w:val="AD14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168"/>
    <w:multiLevelType w:val="hybridMultilevel"/>
    <w:tmpl w:val="5F8C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9317A"/>
    <w:multiLevelType w:val="hybridMultilevel"/>
    <w:tmpl w:val="9A1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398597">
    <w:abstractNumId w:val="3"/>
  </w:num>
  <w:num w:numId="2" w16cid:durableId="492575123">
    <w:abstractNumId w:val="1"/>
  </w:num>
  <w:num w:numId="3" w16cid:durableId="1750612936">
    <w:abstractNumId w:val="0"/>
  </w:num>
  <w:num w:numId="4" w16cid:durableId="105077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53249"/>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60"/>
    <w:rsid w:val="00017B9D"/>
    <w:rsid w:val="00042F79"/>
    <w:rsid w:val="0004698F"/>
    <w:rsid w:val="0006067F"/>
    <w:rsid w:val="000711F9"/>
    <w:rsid w:val="00085F87"/>
    <w:rsid w:val="0008677D"/>
    <w:rsid w:val="000B6FA1"/>
    <w:rsid w:val="000D5052"/>
    <w:rsid w:val="000E1606"/>
    <w:rsid w:val="000E4F61"/>
    <w:rsid w:val="001208A4"/>
    <w:rsid w:val="00123223"/>
    <w:rsid w:val="00124FA5"/>
    <w:rsid w:val="00126B65"/>
    <w:rsid w:val="0019635B"/>
    <w:rsid w:val="001A6C8C"/>
    <w:rsid w:val="001E37B6"/>
    <w:rsid w:val="002017BD"/>
    <w:rsid w:val="00202F9E"/>
    <w:rsid w:val="0020680B"/>
    <w:rsid w:val="002257A7"/>
    <w:rsid w:val="00273F52"/>
    <w:rsid w:val="002C3221"/>
    <w:rsid w:val="002D4B8E"/>
    <w:rsid w:val="00391B79"/>
    <w:rsid w:val="00397482"/>
    <w:rsid w:val="003A0049"/>
    <w:rsid w:val="003C3C4D"/>
    <w:rsid w:val="003D343A"/>
    <w:rsid w:val="003E3987"/>
    <w:rsid w:val="00442E11"/>
    <w:rsid w:val="004A2295"/>
    <w:rsid w:val="004C0A4D"/>
    <w:rsid w:val="004D0B97"/>
    <w:rsid w:val="004F453C"/>
    <w:rsid w:val="00553AD3"/>
    <w:rsid w:val="00560CFA"/>
    <w:rsid w:val="005970C4"/>
    <w:rsid w:val="005B2383"/>
    <w:rsid w:val="005C5B6C"/>
    <w:rsid w:val="00611673"/>
    <w:rsid w:val="006176A8"/>
    <w:rsid w:val="006240AC"/>
    <w:rsid w:val="00625499"/>
    <w:rsid w:val="00626A64"/>
    <w:rsid w:val="00654476"/>
    <w:rsid w:val="006A660C"/>
    <w:rsid w:val="00701257"/>
    <w:rsid w:val="0072727B"/>
    <w:rsid w:val="00786363"/>
    <w:rsid w:val="007A65E2"/>
    <w:rsid w:val="007B1D92"/>
    <w:rsid w:val="007E1822"/>
    <w:rsid w:val="007F451F"/>
    <w:rsid w:val="00840567"/>
    <w:rsid w:val="008450AC"/>
    <w:rsid w:val="00871CFB"/>
    <w:rsid w:val="008723E9"/>
    <w:rsid w:val="008A45BB"/>
    <w:rsid w:val="008A5BD9"/>
    <w:rsid w:val="008B1D2E"/>
    <w:rsid w:val="008C7968"/>
    <w:rsid w:val="008F673E"/>
    <w:rsid w:val="00925B79"/>
    <w:rsid w:val="009458CA"/>
    <w:rsid w:val="00954FE0"/>
    <w:rsid w:val="009742E8"/>
    <w:rsid w:val="00995A83"/>
    <w:rsid w:val="009A69F4"/>
    <w:rsid w:val="00A610F6"/>
    <w:rsid w:val="00AA329C"/>
    <w:rsid w:val="00AC44CA"/>
    <w:rsid w:val="00AE0E08"/>
    <w:rsid w:val="00AE2CDA"/>
    <w:rsid w:val="00B04DB6"/>
    <w:rsid w:val="00B05FC2"/>
    <w:rsid w:val="00B32932"/>
    <w:rsid w:val="00B53D1B"/>
    <w:rsid w:val="00B57428"/>
    <w:rsid w:val="00B66C59"/>
    <w:rsid w:val="00B8428A"/>
    <w:rsid w:val="00BC2860"/>
    <w:rsid w:val="00BC4A46"/>
    <w:rsid w:val="00BF1B49"/>
    <w:rsid w:val="00C26B55"/>
    <w:rsid w:val="00C4324C"/>
    <w:rsid w:val="00C52776"/>
    <w:rsid w:val="00CA3B18"/>
    <w:rsid w:val="00CF3115"/>
    <w:rsid w:val="00D5637F"/>
    <w:rsid w:val="00D8595E"/>
    <w:rsid w:val="00DE2591"/>
    <w:rsid w:val="00DE2D04"/>
    <w:rsid w:val="00E76A8A"/>
    <w:rsid w:val="00E857E7"/>
    <w:rsid w:val="00EA34A5"/>
    <w:rsid w:val="00EA78F0"/>
    <w:rsid w:val="00EC5FC2"/>
    <w:rsid w:val="00EE4502"/>
    <w:rsid w:val="00EF4ADE"/>
    <w:rsid w:val="00F47304"/>
    <w:rsid w:val="00F602FF"/>
    <w:rsid w:val="00F63E52"/>
    <w:rsid w:val="00F7592E"/>
    <w:rsid w:val="00F96504"/>
    <w:rsid w:val="00FA262C"/>
    <w:rsid w:val="00FC1D5E"/>
    <w:rsid w:val="00FC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14:docId w14:val="1A6C573C"/>
  <w15:docId w15:val="{9AA9E25E-D8C1-4E97-9A62-B985D28C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CF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5BB"/>
    <w:pPr>
      <w:tabs>
        <w:tab w:val="center" w:pos="4680"/>
        <w:tab w:val="right" w:pos="9360"/>
      </w:tabs>
    </w:pPr>
  </w:style>
  <w:style w:type="character" w:customStyle="1" w:styleId="HeaderChar">
    <w:name w:val="Header Char"/>
    <w:basedOn w:val="DefaultParagraphFont"/>
    <w:link w:val="Header"/>
    <w:uiPriority w:val="99"/>
    <w:rsid w:val="008A45BB"/>
    <w:rPr>
      <w:rFonts w:ascii="Times New Roman" w:eastAsia="Times New Roman" w:hAnsi="Times New Roman" w:cs="Times New Roman"/>
      <w:sz w:val="20"/>
      <w:szCs w:val="20"/>
    </w:rPr>
  </w:style>
  <w:style w:type="paragraph" w:styleId="Footer">
    <w:name w:val="footer"/>
    <w:basedOn w:val="Normal"/>
    <w:link w:val="FooterChar"/>
    <w:unhideWhenUsed/>
    <w:rsid w:val="008A45BB"/>
    <w:pPr>
      <w:tabs>
        <w:tab w:val="center" w:pos="4680"/>
        <w:tab w:val="right" w:pos="9360"/>
      </w:tabs>
    </w:pPr>
  </w:style>
  <w:style w:type="character" w:customStyle="1" w:styleId="FooterChar">
    <w:name w:val="Footer Char"/>
    <w:basedOn w:val="DefaultParagraphFont"/>
    <w:link w:val="Footer"/>
    <w:uiPriority w:val="99"/>
    <w:rsid w:val="008A45BB"/>
    <w:rPr>
      <w:rFonts w:ascii="Times New Roman" w:eastAsia="Times New Roman" w:hAnsi="Times New Roman" w:cs="Times New Roman"/>
      <w:sz w:val="20"/>
      <w:szCs w:val="20"/>
    </w:rPr>
  </w:style>
  <w:style w:type="table" w:styleId="TableGrid">
    <w:name w:val="Table Grid"/>
    <w:basedOn w:val="TableNormal"/>
    <w:uiPriority w:val="59"/>
    <w:rsid w:val="00974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D343A"/>
    <w:rPr>
      <w:color w:val="0000FF"/>
      <w:u w:val="single"/>
    </w:rPr>
  </w:style>
  <w:style w:type="paragraph" w:styleId="NormalWeb">
    <w:name w:val="Normal (Web)"/>
    <w:basedOn w:val="Normal"/>
    <w:uiPriority w:val="99"/>
    <w:unhideWhenUsed/>
    <w:rsid w:val="004A229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A2295"/>
    <w:rPr>
      <w:rFonts w:ascii="Tahoma" w:hAnsi="Tahoma" w:cs="Tahoma"/>
      <w:sz w:val="16"/>
      <w:szCs w:val="16"/>
    </w:rPr>
  </w:style>
  <w:style w:type="character" w:customStyle="1" w:styleId="BalloonTextChar">
    <w:name w:val="Balloon Text Char"/>
    <w:basedOn w:val="DefaultParagraphFont"/>
    <w:link w:val="BalloonText"/>
    <w:uiPriority w:val="99"/>
    <w:semiHidden/>
    <w:rsid w:val="004A2295"/>
    <w:rPr>
      <w:rFonts w:ascii="Tahoma" w:eastAsia="Times New Roman" w:hAnsi="Tahoma" w:cs="Tahoma"/>
      <w:sz w:val="16"/>
      <w:szCs w:val="16"/>
    </w:rPr>
  </w:style>
  <w:style w:type="character" w:styleId="FollowedHyperlink">
    <w:name w:val="FollowedHyperlink"/>
    <w:basedOn w:val="DefaultParagraphFont"/>
    <w:rsid w:val="009A69F4"/>
    <w:rPr>
      <w:color w:val="800080"/>
      <w:u w:val="single"/>
    </w:rPr>
  </w:style>
  <w:style w:type="paragraph" w:styleId="PlainText">
    <w:name w:val="Plain Text"/>
    <w:basedOn w:val="Normal"/>
    <w:link w:val="PlainTextChar"/>
    <w:uiPriority w:val="99"/>
    <w:semiHidden/>
    <w:unhideWhenUsed/>
    <w:rsid w:val="0008677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677D"/>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6831">
      <w:bodyDiv w:val="1"/>
      <w:marLeft w:val="0"/>
      <w:marRight w:val="0"/>
      <w:marTop w:val="0"/>
      <w:marBottom w:val="0"/>
      <w:divBdr>
        <w:top w:val="none" w:sz="0" w:space="0" w:color="auto"/>
        <w:left w:val="none" w:sz="0" w:space="0" w:color="auto"/>
        <w:bottom w:val="none" w:sz="0" w:space="0" w:color="auto"/>
        <w:right w:val="none" w:sz="0" w:space="0" w:color="auto"/>
      </w:divBdr>
    </w:div>
    <w:div w:id="16024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eastcom.org/employment-opportunit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Harris</dc:creator>
  <cp:lastModifiedBy>Kevin Richards</cp:lastModifiedBy>
  <cp:revision>2</cp:revision>
  <cp:lastPrinted>2013-08-20T13:50:00Z</cp:lastPrinted>
  <dcterms:created xsi:type="dcterms:W3CDTF">2022-06-13T18:02:00Z</dcterms:created>
  <dcterms:modified xsi:type="dcterms:W3CDTF">2022-06-13T18:02:00Z</dcterms:modified>
</cp:coreProperties>
</file>